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73023">
      <w:pPr>
        <w:jc w:val="center"/>
        <w:rPr>
          <w:rFonts w:hint="eastAsia" w:ascii="宋体" w:hAnsi="宋体" w:eastAsia="宋体"/>
          <w:b/>
          <w:color w:val="auto"/>
          <w:sz w:val="44"/>
          <w:szCs w:val="44"/>
          <w:highlight w:val="none"/>
          <w:lang w:eastAsia="zh-CN"/>
        </w:rPr>
      </w:pPr>
      <w:bookmarkStart w:id="0" w:name="_Toc287620665"/>
    </w:p>
    <w:p w14:paraId="1DEDB006">
      <w:pPr>
        <w:spacing w:line="360" w:lineRule="auto"/>
        <w:jc w:val="both"/>
        <w:rPr>
          <w:rFonts w:ascii="宋体" w:hAnsi="宋体"/>
          <w:color w:val="auto"/>
          <w:kern w:val="0"/>
          <w:sz w:val="32"/>
          <w:szCs w:val="32"/>
          <w:highlight w:val="none"/>
          <w:u w:val="none"/>
        </w:rPr>
      </w:pPr>
      <w:r>
        <w:rPr>
          <w:rFonts w:hint="eastAsia" w:ascii="宋体" w:hAnsi="宋体"/>
          <w:color w:val="auto"/>
          <w:kern w:val="0"/>
          <w:sz w:val="32"/>
          <w:szCs w:val="32"/>
          <w:highlight w:val="none"/>
          <w:u w:val="single"/>
          <w:lang w:eastAsia="zh-CN"/>
        </w:rPr>
        <w:t>东西干道、开成路、东港横二路、东港横三路环境整治工程</w:t>
      </w:r>
      <w:r>
        <w:rPr>
          <w:rFonts w:hint="eastAsia" w:ascii="宋体" w:hAnsi="宋体"/>
          <w:color w:val="auto"/>
          <w:kern w:val="0"/>
          <w:sz w:val="32"/>
          <w:szCs w:val="32"/>
          <w:highlight w:val="none"/>
          <w:u w:val="none"/>
          <w:lang w:eastAsia="zh-CN"/>
        </w:rPr>
        <w:t>（</w:t>
      </w:r>
      <w:r>
        <w:rPr>
          <w:rFonts w:hint="eastAsia" w:ascii="宋体" w:hAnsi="宋体"/>
          <w:color w:val="auto"/>
          <w:kern w:val="0"/>
          <w:sz w:val="32"/>
          <w:szCs w:val="32"/>
          <w:highlight w:val="none"/>
          <w:u w:val="none"/>
        </w:rPr>
        <w:t>项目名称）</w:t>
      </w:r>
    </w:p>
    <w:p w14:paraId="52B24E73">
      <w:pPr>
        <w:spacing w:line="360" w:lineRule="auto"/>
        <w:jc w:val="both"/>
        <w:rPr>
          <w:rFonts w:ascii="宋体" w:hAnsi="宋体"/>
          <w:color w:val="auto"/>
          <w:kern w:val="0"/>
          <w:sz w:val="32"/>
          <w:szCs w:val="32"/>
          <w:highlight w:val="none"/>
        </w:rPr>
      </w:pPr>
    </w:p>
    <w:p w14:paraId="72B520F6">
      <w:pPr>
        <w:autoSpaceDE w:val="0"/>
        <w:autoSpaceDN w:val="0"/>
        <w:adjustRightInd w:val="0"/>
        <w:snapToGrid w:val="0"/>
        <w:spacing w:line="360" w:lineRule="auto"/>
        <w:jc w:val="left"/>
        <w:rPr>
          <w:rFonts w:ascii="宋体" w:hAnsi="宋体"/>
          <w:color w:val="auto"/>
          <w:kern w:val="0"/>
          <w:sz w:val="20"/>
          <w:szCs w:val="20"/>
          <w:highlight w:val="none"/>
        </w:rPr>
      </w:pPr>
    </w:p>
    <w:p w14:paraId="7A755ACB">
      <w:pPr>
        <w:autoSpaceDE w:val="0"/>
        <w:autoSpaceDN w:val="0"/>
        <w:adjustRightInd w:val="0"/>
        <w:snapToGrid w:val="0"/>
        <w:spacing w:line="360" w:lineRule="auto"/>
        <w:jc w:val="left"/>
        <w:rPr>
          <w:rFonts w:ascii="宋体" w:hAnsi="宋体"/>
          <w:color w:val="auto"/>
          <w:kern w:val="0"/>
          <w:sz w:val="20"/>
          <w:szCs w:val="20"/>
          <w:highlight w:val="none"/>
        </w:rPr>
      </w:pPr>
    </w:p>
    <w:p w14:paraId="78E23B15">
      <w:pPr>
        <w:autoSpaceDE w:val="0"/>
        <w:autoSpaceDN w:val="0"/>
        <w:adjustRightInd w:val="0"/>
        <w:snapToGrid w:val="0"/>
        <w:spacing w:line="360" w:lineRule="auto"/>
        <w:jc w:val="left"/>
        <w:rPr>
          <w:rFonts w:ascii="宋体" w:hAnsi="宋体"/>
          <w:color w:val="auto"/>
          <w:kern w:val="0"/>
          <w:sz w:val="20"/>
          <w:szCs w:val="20"/>
          <w:highlight w:val="none"/>
        </w:rPr>
      </w:pPr>
    </w:p>
    <w:p w14:paraId="01DE80A4">
      <w:pPr>
        <w:autoSpaceDE w:val="0"/>
        <w:autoSpaceDN w:val="0"/>
        <w:adjustRightInd w:val="0"/>
        <w:snapToGrid w:val="0"/>
        <w:spacing w:line="360" w:lineRule="auto"/>
        <w:jc w:val="left"/>
        <w:rPr>
          <w:rFonts w:ascii="宋体" w:hAnsi="宋体"/>
          <w:color w:val="auto"/>
          <w:kern w:val="0"/>
          <w:sz w:val="20"/>
          <w:szCs w:val="20"/>
          <w:highlight w:val="none"/>
        </w:rPr>
      </w:pPr>
    </w:p>
    <w:p w14:paraId="5FE66A0C">
      <w:pPr>
        <w:pStyle w:val="17"/>
        <w:rPr>
          <w:rFonts w:ascii="宋体" w:hAnsi="宋体"/>
          <w:color w:val="auto"/>
          <w:kern w:val="0"/>
          <w:sz w:val="20"/>
          <w:szCs w:val="20"/>
          <w:highlight w:val="none"/>
        </w:rPr>
      </w:pPr>
    </w:p>
    <w:p w14:paraId="7EE086BA">
      <w:pPr>
        <w:rPr>
          <w:rFonts w:ascii="宋体" w:hAnsi="宋体"/>
          <w:color w:val="auto"/>
          <w:kern w:val="0"/>
          <w:sz w:val="20"/>
          <w:szCs w:val="20"/>
          <w:highlight w:val="none"/>
        </w:rPr>
      </w:pPr>
    </w:p>
    <w:p w14:paraId="37C7FE1B">
      <w:pPr>
        <w:pStyle w:val="17"/>
        <w:rPr>
          <w:color w:val="auto"/>
          <w:highlight w:val="none"/>
        </w:rPr>
      </w:pPr>
    </w:p>
    <w:p w14:paraId="714EDE63">
      <w:pPr>
        <w:autoSpaceDE w:val="0"/>
        <w:autoSpaceDN w:val="0"/>
        <w:adjustRightInd w:val="0"/>
        <w:snapToGrid w:val="0"/>
        <w:spacing w:line="360" w:lineRule="auto"/>
        <w:jc w:val="left"/>
        <w:rPr>
          <w:rFonts w:ascii="宋体" w:hAnsi="宋体"/>
          <w:color w:val="auto"/>
          <w:kern w:val="0"/>
          <w:sz w:val="20"/>
          <w:szCs w:val="20"/>
          <w:highlight w:val="none"/>
        </w:rPr>
      </w:pPr>
    </w:p>
    <w:p w14:paraId="72407861">
      <w:pPr>
        <w:autoSpaceDE w:val="0"/>
        <w:autoSpaceDN w:val="0"/>
        <w:adjustRightInd w:val="0"/>
        <w:snapToGrid w:val="0"/>
        <w:spacing w:line="360" w:lineRule="auto"/>
        <w:jc w:val="left"/>
        <w:rPr>
          <w:rFonts w:ascii="宋体" w:hAnsi="宋体"/>
          <w:color w:val="auto"/>
          <w:kern w:val="0"/>
          <w:sz w:val="20"/>
          <w:szCs w:val="20"/>
          <w:highlight w:val="none"/>
        </w:rPr>
      </w:pPr>
    </w:p>
    <w:p w14:paraId="7B1F1B95">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 xml:space="preserve"> </w:t>
      </w:r>
      <w:r>
        <w:rPr>
          <w:rFonts w:hint="eastAsia" w:ascii="宋体" w:hAnsi="宋体"/>
          <w:color w:val="auto"/>
          <w:kern w:val="0"/>
          <w:sz w:val="72"/>
          <w:szCs w:val="72"/>
          <w:highlight w:val="none"/>
          <w:lang w:val="en-US" w:eastAsia="zh-CN"/>
        </w:rPr>
        <w:t>竞 争 性 比</w:t>
      </w:r>
      <w:r>
        <w:rPr>
          <w:rFonts w:hint="eastAsia" w:ascii="宋体" w:hAnsi="宋体"/>
          <w:color w:val="auto"/>
          <w:kern w:val="0"/>
          <w:sz w:val="72"/>
          <w:szCs w:val="72"/>
          <w:highlight w:val="none"/>
        </w:rPr>
        <w:t xml:space="preserve"> </w:t>
      </w:r>
      <w:r>
        <w:rPr>
          <w:rFonts w:hint="eastAsia" w:ascii="宋体" w:hAnsi="宋体"/>
          <w:color w:val="auto"/>
          <w:kern w:val="0"/>
          <w:sz w:val="72"/>
          <w:szCs w:val="72"/>
          <w:highlight w:val="none"/>
          <w:lang w:val="en-US" w:eastAsia="zh-CN"/>
        </w:rPr>
        <w:t>选</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文</w:t>
      </w:r>
      <w:r>
        <w:rPr>
          <w:rFonts w:hint="eastAsia" w:ascii="宋体" w:hAnsi="宋体"/>
          <w:color w:val="auto"/>
          <w:kern w:val="0"/>
          <w:sz w:val="72"/>
          <w:szCs w:val="72"/>
          <w:highlight w:val="none"/>
        </w:rPr>
        <w:t xml:space="preserve"> </w:t>
      </w:r>
      <w:r>
        <w:rPr>
          <w:rFonts w:ascii="宋体" w:hAnsi="宋体"/>
          <w:color w:val="auto"/>
          <w:kern w:val="0"/>
          <w:sz w:val="72"/>
          <w:szCs w:val="72"/>
          <w:highlight w:val="none"/>
        </w:rPr>
        <w:t>件</w:t>
      </w:r>
    </w:p>
    <w:p w14:paraId="3F333EB3">
      <w:pPr>
        <w:autoSpaceDE w:val="0"/>
        <w:autoSpaceDN w:val="0"/>
        <w:adjustRightInd w:val="0"/>
        <w:snapToGrid w:val="0"/>
        <w:spacing w:line="360" w:lineRule="auto"/>
        <w:jc w:val="left"/>
        <w:rPr>
          <w:rFonts w:ascii="宋体" w:hAnsi="宋体"/>
          <w:color w:val="auto"/>
          <w:kern w:val="0"/>
          <w:sz w:val="10"/>
          <w:szCs w:val="10"/>
          <w:highlight w:val="none"/>
        </w:rPr>
      </w:pPr>
    </w:p>
    <w:p w14:paraId="1E07CC0D">
      <w:pPr>
        <w:autoSpaceDE w:val="0"/>
        <w:autoSpaceDN w:val="0"/>
        <w:adjustRightInd w:val="0"/>
        <w:snapToGrid w:val="0"/>
        <w:spacing w:line="360" w:lineRule="auto"/>
        <w:jc w:val="left"/>
        <w:rPr>
          <w:rFonts w:ascii="宋体" w:hAnsi="宋体"/>
          <w:color w:val="auto"/>
          <w:kern w:val="0"/>
          <w:sz w:val="20"/>
          <w:szCs w:val="20"/>
          <w:highlight w:val="none"/>
        </w:rPr>
      </w:pPr>
    </w:p>
    <w:p w14:paraId="76B622AC">
      <w:pPr>
        <w:autoSpaceDE w:val="0"/>
        <w:autoSpaceDN w:val="0"/>
        <w:adjustRightInd w:val="0"/>
        <w:snapToGrid w:val="0"/>
        <w:spacing w:line="360" w:lineRule="auto"/>
        <w:jc w:val="left"/>
        <w:rPr>
          <w:rFonts w:ascii="宋体" w:hAnsi="宋体"/>
          <w:color w:val="auto"/>
          <w:kern w:val="0"/>
          <w:sz w:val="20"/>
          <w:szCs w:val="20"/>
          <w:highlight w:val="none"/>
        </w:rPr>
      </w:pPr>
    </w:p>
    <w:p w14:paraId="5785DD00">
      <w:pPr>
        <w:autoSpaceDE w:val="0"/>
        <w:autoSpaceDN w:val="0"/>
        <w:adjustRightInd w:val="0"/>
        <w:snapToGrid w:val="0"/>
        <w:spacing w:line="360" w:lineRule="auto"/>
        <w:jc w:val="left"/>
        <w:rPr>
          <w:rFonts w:ascii="宋体" w:hAnsi="宋体"/>
          <w:color w:val="auto"/>
          <w:kern w:val="0"/>
          <w:sz w:val="20"/>
          <w:szCs w:val="20"/>
          <w:highlight w:val="none"/>
        </w:rPr>
      </w:pPr>
    </w:p>
    <w:p w14:paraId="32D9802D">
      <w:pPr>
        <w:autoSpaceDE w:val="0"/>
        <w:autoSpaceDN w:val="0"/>
        <w:adjustRightInd w:val="0"/>
        <w:snapToGrid w:val="0"/>
        <w:spacing w:line="360" w:lineRule="auto"/>
        <w:jc w:val="left"/>
        <w:rPr>
          <w:rFonts w:hint="eastAsia" w:ascii="宋体" w:hAnsi="宋体" w:eastAsia="宋体"/>
          <w:color w:val="auto"/>
          <w:kern w:val="0"/>
          <w:sz w:val="20"/>
          <w:szCs w:val="20"/>
          <w:highlight w:val="none"/>
          <w:lang w:eastAsia="zh-CN"/>
        </w:rPr>
      </w:pPr>
    </w:p>
    <w:p w14:paraId="3B7EBC8E">
      <w:pPr>
        <w:autoSpaceDE w:val="0"/>
        <w:autoSpaceDN w:val="0"/>
        <w:adjustRightInd w:val="0"/>
        <w:snapToGrid w:val="0"/>
        <w:spacing w:line="360" w:lineRule="auto"/>
        <w:rPr>
          <w:rFonts w:ascii="宋体" w:hAnsi="宋体"/>
          <w:color w:val="auto"/>
          <w:kern w:val="0"/>
          <w:sz w:val="20"/>
          <w:szCs w:val="20"/>
          <w:highlight w:val="none"/>
        </w:rPr>
      </w:pPr>
    </w:p>
    <w:p w14:paraId="39C46252">
      <w:pPr>
        <w:autoSpaceDE w:val="0"/>
        <w:autoSpaceDN w:val="0"/>
        <w:adjustRightInd w:val="0"/>
        <w:snapToGrid w:val="0"/>
        <w:spacing w:line="360" w:lineRule="auto"/>
        <w:jc w:val="left"/>
        <w:rPr>
          <w:rFonts w:ascii="宋体" w:hAnsi="宋体"/>
          <w:color w:val="auto"/>
          <w:kern w:val="0"/>
          <w:sz w:val="20"/>
          <w:szCs w:val="20"/>
          <w:highlight w:val="none"/>
        </w:rPr>
      </w:pPr>
    </w:p>
    <w:p w14:paraId="68B104CB">
      <w:pPr>
        <w:autoSpaceDE w:val="0"/>
        <w:autoSpaceDN w:val="0"/>
        <w:adjustRightInd w:val="0"/>
        <w:snapToGrid w:val="0"/>
        <w:spacing w:line="360" w:lineRule="auto"/>
        <w:rPr>
          <w:rFonts w:ascii="宋体" w:hAnsi="宋体"/>
          <w:color w:val="auto"/>
          <w:kern w:val="0"/>
          <w:sz w:val="20"/>
          <w:szCs w:val="20"/>
          <w:highlight w:val="none"/>
        </w:rPr>
      </w:pPr>
    </w:p>
    <w:p w14:paraId="3D15CB31">
      <w:pPr>
        <w:autoSpaceDE w:val="0"/>
        <w:autoSpaceDN w:val="0"/>
        <w:adjustRightInd w:val="0"/>
        <w:snapToGrid w:val="0"/>
        <w:spacing w:line="360" w:lineRule="auto"/>
        <w:rPr>
          <w:rFonts w:ascii="宋体" w:hAnsi="宋体"/>
          <w:color w:val="auto"/>
          <w:kern w:val="0"/>
          <w:sz w:val="20"/>
          <w:szCs w:val="20"/>
          <w:highlight w:val="none"/>
        </w:rPr>
      </w:pPr>
    </w:p>
    <w:p w14:paraId="2B6B793B">
      <w:pPr>
        <w:autoSpaceDE w:val="0"/>
        <w:autoSpaceDN w:val="0"/>
        <w:adjustRightInd w:val="0"/>
        <w:snapToGrid w:val="0"/>
        <w:spacing w:line="360" w:lineRule="auto"/>
        <w:rPr>
          <w:rFonts w:ascii="宋体" w:hAnsi="宋体"/>
          <w:color w:val="auto"/>
          <w:kern w:val="0"/>
          <w:sz w:val="20"/>
          <w:szCs w:val="20"/>
          <w:highlight w:val="none"/>
        </w:rPr>
      </w:pPr>
    </w:p>
    <w:p w14:paraId="34606CE8">
      <w:pPr>
        <w:tabs>
          <w:tab w:val="left" w:pos="6252"/>
        </w:tabs>
        <w:autoSpaceDE w:val="0"/>
        <w:autoSpaceDN w:val="0"/>
        <w:adjustRightInd w:val="0"/>
        <w:snapToGrid w:val="0"/>
        <w:spacing w:line="360" w:lineRule="auto"/>
        <w:jc w:val="center"/>
        <w:rPr>
          <w:rFonts w:hint="eastAsia" w:ascii="宋体" w:hAnsi="宋体"/>
          <w:bCs/>
          <w:color w:val="auto"/>
          <w:spacing w:val="8"/>
          <w:kern w:val="0"/>
          <w:sz w:val="28"/>
          <w:szCs w:val="28"/>
          <w:highlight w:val="none"/>
          <w:u w:val="none"/>
          <w:lang w:val="en-US" w:eastAsia="zh-CN"/>
        </w:rPr>
      </w:pPr>
      <w:r>
        <w:rPr>
          <w:rFonts w:hint="eastAsia" w:ascii="宋体" w:hAnsi="宋体"/>
          <w:bCs/>
          <w:color w:val="auto"/>
          <w:spacing w:val="8"/>
          <w:kern w:val="0"/>
          <w:sz w:val="28"/>
          <w:szCs w:val="28"/>
          <w:highlight w:val="none"/>
          <w:u w:val="none"/>
          <w:lang w:val="en-US" w:eastAsia="zh-CN"/>
        </w:rPr>
        <w:t>比选人：</w:t>
      </w:r>
      <w:r>
        <w:rPr>
          <w:rFonts w:hint="eastAsia" w:ascii="宋体" w:hAnsi="宋体"/>
          <w:bCs/>
          <w:color w:val="auto"/>
          <w:spacing w:val="8"/>
          <w:kern w:val="0"/>
          <w:sz w:val="28"/>
          <w:szCs w:val="28"/>
          <w:highlight w:val="none"/>
          <w:u w:val="single"/>
          <w:lang w:val="en-US" w:eastAsia="zh-CN"/>
        </w:rPr>
        <w:t>重庆广阳湾生态城投资发展集团有限公司</w:t>
      </w:r>
      <w:r>
        <w:rPr>
          <w:rFonts w:hint="eastAsia" w:ascii="宋体" w:hAnsi="宋体"/>
          <w:bCs/>
          <w:color w:val="auto"/>
          <w:spacing w:val="8"/>
          <w:kern w:val="0"/>
          <w:sz w:val="28"/>
          <w:szCs w:val="28"/>
          <w:highlight w:val="none"/>
          <w:u w:val="none"/>
          <w:lang w:val="en-US" w:eastAsia="zh-CN"/>
        </w:rPr>
        <w:t>（盖单位法人章）</w:t>
      </w:r>
    </w:p>
    <w:p w14:paraId="70AC093A">
      <w:pPr>
        <w:tabs>
          <w:tab w:val="left" w:pos="6252"/>
        </w:tabs>
        <w:autoSpaceDE w:val="0"/>
        <w:autoSpaceDN w:val="0"/>
        <w:adjustRightInd w:val="0"/>
        <w:snapToGrid w:val="0"/>
        <w:spacing w:line="360" w:lineRule="auto"/>
        <w:jc w:val="center"/>
        <w:rPr>
          <w:rFonts w:hint="eastAsia" w:ascii="宋体" w:hAnsi="宋体"/>
          <w:bCs/>
          <w:color w:val="auto"/>
          <w:spacing w:val="8"/>
          <w:kern w:val="0"/>
          <w:sz w:val="28"/>
          <w:szCs w:val="28"/>
          <w:highlight w:val="none"/>
          <w:u w:val="none"/>
          <w:lang w:val="en-US" w:eastAsia="zh-CN"/>
        </w:rPr>
      </w:pPr>
      <w:r>
        <w:rPr>
          <w:rFonts w:hint="eastAsia" w:ascii="宋体" w:hAnsi="宋体"/>
          <w:bCs/>
          <w:color w:val="auto"/>
          <w:spacing w:val="8"/>
          <w:kern w:val="0"/>
          <w:sz w:val="28"/>
          <w:szCs w:val="28"/>
          <w:highlight w:val="none"/>
          <w:u w:val="none"/>
          <w:lang w:val="en-US" w:eastAsia="zh-CN"/>
        </w:rPr>
        <w:t>比选代理机构：</w:t>
      </w:r>
      <w:r>
        <w:rPr>
          <w:rFonts w:hint="eastAsia" w:ascii="宋体" w:hAnsi="宋体"/>
          <w:bCs/>
          <w:color w:val="auto"/>
          <w:spacing w:val="8"/>
          <w:kern w:val="0"/>
          <w:sz w:val="28"/>
          <w:szCs w:val="28"/>
          <w:highlight w:val="none"/>
          <w:u w:val="single"/>
          <w:lang w:val="en-US" w:eastAsia="zh-CN"/>
        </w:rPr>
        <w:t>天之瓴建设股份有限公司</w:t>
      </w:r>
      <w:r>
        <w:rPr>
          <w:rFonts w:hint="eastAsia" w:ascii="宋体" w:hAnsi="宋体"/>
          <w:bCs/>
          <w:color w:val="auto"/>
          <w:spacing w:val="8"/>
          <w:kern w:val="0"/>
          <w:sz w:val="28"/>
          <w:szCs w:val="28"/>
          <w:highlight w:val="none"/>
          <w:u w:val="none"/>
          <w:lang w:val="en-US" w:eastAsia="zh-CN"/>
        </w:rPr>
        <w:t>（盖单位法人章）</w:t>
      </w:r>
    </w:p>
    <w:p w14:paraId="296379A6">
      <w:pPr>
        <w:autoSpaceDE w:val="0"/>
        <w:autoSpaceDN w:val="0"/>
        <w:adjustRightInd w:val="0"/>
        <w:snapToGrid w:val="0"/>
        <w:spacing w:line="360" w:lineRule="auto"/>
        <w:jc w:val="center"/>
        <w:rPr>
          <w:rFonts w:ascii="宋体" w:hAnsi="宋体"/>
          <w:bCs/>
          <w:color w:val="auto"/>
          <w:kern w:val="0"/>
          <w:sz w:val="20"/>
          <w:szCs w:val="20"/>
          <w:highlight w:val="none"/>
        </w:rPr>
      </w:pPr>
    </w:p>
    <w:p w14:paraId="500C48A2">
      <w:pPr>
        <w:autoSpaceDE w:val="0"/>
        <w:autoSpaceDN w:val="0"/>
        <w:adjustRightInd w:val="0"/>
        <w:snapToGrid w:val="0"/>
        <w:spacing w:line="360" w:lineRule="auto"/>
        <w:rPr>
          <w:rFonts w:ascii="宋体" w:hAnsi="宋体"/>
          <w:bCs/>
          <w:color w:val="auto"/>
          <w:kern w:val="0"/>
          <w:sz w:val="20"/>
          <w:szCs w:val="20"/>
          <w:highlight w:val="none"/>
        </w:rPr>
      </w:pPr>
    </w:p>
    <w:p w14:paraId="742851E5">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r>
        <w:rPr>
          <w:rFonts w:hint="eastAsia" w:ascii="宋体" w:hAnsi="宋体"/>
          <w:bCs/>
          <w:color w:val="auto"/>
          <w:spacing w:val="8"/>
          <w:kern w:val="0"/>
          <w:sz w:val="28"/>
          <w:szCs w:val="28"/>
          <w:highlight w:val="none"/>
          <w:u w:val="single"/>
        </w:rPr>
        <w:t xml:space="preserve"> </w:t>
      </w:r>
      <w:r>
        <w:rPr>
          <w:rFonts w:hint="eastAsia" w:ascii="宋体" w:hAnsi="宋体"/>
          <w:bCs/>
          <w:color w:val="auto"/>
          <w:spacing w:val="8"/>
          <w:kern w:val="0"/>
          <w:sz w:val="28"/>
          <w:szCs w:val="28"/>
          <w:highlight w:val="none"/>
          <w:u w:val="single"/>
          <w:lang w:val="en-US" w:eastAsia="zh-CN"/>
        </w:rPr>
        <w:t>2026</w:t>
      </w:r>
      <w:r>
        <w:rPr>
          <w:rFonts w:hint="eastAsia" w:ascii="宋体" w:hAnsi="宋体"/>
          <w:bCs/>
          <w:color w:val="auto"/>
          <w:spacing w:val="8"/>
          <w:kern w:val="0"/>
          <w:sz w:val="28"/>
          <w:szCs w:val="28"/>
          <w:highlight w:val="none"/>
          <w:u w:val="single"/>
        </w:rPr>
        <w:t xml:space="preserve"> </w:t>
      </w:r>
      <w:r>
        <w:rPr>
          <w:rFonts w:ascii="宋体" w:hAnsi="宋体"/>
          <w:bCs/>
          <w:color w:val="auto"/>
          <w:spacing w:val="8"/>
          <w:kern w:val="0"/>
          <w:sz w:val="28"/>
          <w:szCs w:val="28"/>
          <w:highlight w:val="none"/>
        </w:rPr>
        <w:t>年</w:t>
      </w:r>
      <w:r>
        <w:rPr>
          <w:rFonts w:hint="eastAsia" w:ascii="宋体" w:hAnsi="宋体"/>
          <w:bCs/>
          <w:color w:val="auto"/>
          <w:spacing w:val="8"/>
          <w:kern w:val="0"/>
          <w:sz w:val="28"/>
          <w:szCs w:val="28"/>
          <w:highlight w:val="none"/>
          <w:u w:val="single"/>
        </w:rPr>
        <w:t xml:space="preserve"> </w:t>
      </w:r>
      <w:r>
        <w:rPr>
          <w:rFonts w:hint="eastAsia" w:ascii="宋体" w:hAnsi="宋体"/>
          <w:bCs/>
          <w:color w:val="auto"/>
          <w:spacing w:val="8"/>
          <w:kern w:val="0"/>
          <w:sz w:val="28"/>
          <w:szCs w:val="28"/>
          <w:highlight w:val="none"/>
          <w:u w:val="single"/>
          <w:lang w:val="en-US" w:eastAsia="zh-CN"/>
        </w:rPr>
        <w:t xml:space="preserve">1 </w:t>
      </w:r>
      <w:r>
        <w:rPr>
          <w:rFonts w:ascii="宋体" w:hAnsi="宋体"/>
          <w:bCs/>
          <w:color w:val="auto"/>
          <w:spacing w:val="8"/>
          <w:kern w:val="0"/>
          <w:sz w:val="28"/>
          <w:szCs w:val="28"/>
          <w:highlight w:val="none"/>
        </w:rPr>
        <w:t>月</w:t>
      </w:r>
    </w:p>
    <w:p w14:paraId="058C2E07">
      <w:pPr>
        <w:pStyle w:val="2"/>
        <w:spacing w:line="360" w:lineRule="auto"/>
        <w:jc w:val="center"/>
        <w:rPr>
          <w:rFonts w:ascii="宋体" w:hAnsi="宋体"/>
          <w:color w:val="auto"/>
          <w:w w:val="99"/>
          <w:kern w:val="0"/>
          <w:sz w:val="24"/>
          <w:highlight w:val="none"/>
        </w:rPr>
        <w:sectPr>
          <w:headerReference r:id="rId3" w:type="default"/>
          <w:pgSz w:w="11907" w:h="16840"/>
          <w:pgMar w:top="1304" w:right="1134" w:bottom="1304" w:left="1304" w:header="851" w:footer="992" w:gutter="0"/>
          <w:pgNumType w:fmt="numberInDash" w:start="1"/>
          <w:cols w:space="720" w:num="1"/>
          <w:docGrid w:linePitch="312" w:charSpace="0"/>
        </w:sectPr>
      </w:pPr>
    </w:p>
    <w:p w14:paraId="69D184C1">
      <w:pPr>
        <w:pStyle w:val="127"/>
        <w:jc w:val="center"/>
        <w:rPr>
          <w:rFonts w:ascii="宋体" w:hAnsi="宋体"/>
          <w:color w:val="auto"/>
          <w:sz w:val="44"/>
          <w:szCs w:val="44"/>
          <w:highlight w:val="none"/>
        </w:rPr>
      </w:pPr>
      <w:bookmarkStart w:id="1" w:name="_Toc28843"/>
      <w:bookmarkStart w:id="2" w:name="_Toc5767"/>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1"/>
      <w:bookmarkEnd w:id="2"/>
    </w:p>
    <w:p w14:paraId="2BE0C5A4">
      <w:pPr>
        <w:pStyle w:val="31"/>
        <w:tabs>
          <w:tab w:val="right" w:leader="dot" w:pos="9469"/>
        </w:tabs>
        <w:rPr>
          <w:color w:val="auto"/>
          <w:highlight w:val="none"/>
        </w:rPr>
      </w:pPr>
      <w:r>
        <w:rPr>
          <w:rFonts w:ascii="宋体" w:hAnsi="宋体"/>
          <w:i w:val="0"/>
          <w:iCs w:val="0"/>
          <w:color w:val="auto"/>
          <w:highlight w:val="none"/>
        </w:rPr>
        <w:fldChar w:fldCharType="begin"/>
      </w:r>
      <w:r>
        <w:rPr>
          <w:rFonts w:ascii="宋体" w:hAnsi="宋体"/>
          <w:i w:val="0"/>
          <w:iCs w:val="0"/>
          <w:color w:val="auto"/>
          <w:highlight w:val="none"/>
        </w:rPr>
        <w:instrText xml:space="preserve"> TOC \o "1-3" \h \z \u </w:instrText>
      </w:r>
      <w:r>
        <w:rPr>
          <w:rFonts w:ascii="宋体" w:hAnsi="宋体"/>
          <w:i w:val="0"/>
          <w:iCs w:val="0"/>
          <w:color w:val="auto"/>
          <w:highlight w:val="none"/>
        </w:rPr>
        <w:fldChar w:fldCharType="separate"/>
      </w:r>
      <w:r>
        <w:rPr>
          <w:rFonts w:ascii="宋体" w:hAnsi="宋体"/>
          <w:i w:val="0"/>
          <w:iCs w:val="0"/>
          <w:color w:val="auto"/>
          <w:highlight w:val="none"/>
        </w:rPr>
        <w:fldChar w:fldCharType="begin"/>
      </w:r>
      <w:r>
        <w:rPr>
          <w:rFonts w:ascii="宋体" w:hAnsi="宋体"/>
          <w:i w:val="0"/>
          <w:iCs w:val="0"/>
          <w:color w:val="auto"/>
          <w:highlight w:val="none"/>
        </w:rPr>
        <w:instrText xml:space="preserve"> HYPERLINK \l _Toc15996 </w:instrText>
      </w:r>
      <w:r>
        <w:rPr>
          <w:rFonts w:ascii="宋体" w:hAnsi="宋体"/>
          <w:i w:val="0"/>
          <w:iCs w:val="0"/>
          <w:color w:val="auto"/>
          <w:highlight w:val="none"/>
        </w:rPr>
        <w:fldChar w:fldCharType="separate"/>
      </w:r>
      <w:r>
        <w:rPr>
          <w:rFonts w:hint="eastAsia" w:ascii="宋体" w:hAnsi="宋体"/>
          <w:color w:val="auto"/>
          <w:szCs w:val="52"/>
          <w:highlight w:val="none"/>
        </w:rPr>
        <w:t>第 一 卷</w:t>
      </w:r>
      <w:r>
        <w:rPr>
          <w:color w:val="auto"/>
          <w:highlight w:val="none"/>
        </w:rPr>
        <w:tab/>
      </w:r>
      <w:r>
        <w:rPr>
          <w:color w:val="auto"/>
          <w:highlight w:val="none"/>
        </w:rPr>
        <w:fldChar w:fldCharType="begin"/>
      </w:r>
      <w:r>
        <w:rPr>
          <w:color w:val="auto"/>
          <w:highlight w:val="none"/>
        </w:rPr>
        <w:instrText xml:space="preserve"> PAGEREF _Toc15996 \h </w:instrText>
      </w:r>
      <w:r>
        <w:rPr>
          <w:color w:val="auto"/>
          <w:highlight w:val="none"/>
        </w:rPr>
        <w:fldChar w:fldCharType="separate"/>
      </w:r>
      <w:r>
        <w:rPr>
          <w:color w:val="auto"/>
          <w:highlight w:val="none"/>
        </w:rPr>
        <w:t>3</w:t>
      </w:r>
      <w:r>
        <w:rPr>
          <w:color w:val="auto"/>
          <w:highlight w:val="none"/>
        </w:rPr>
        <w:fldChar w:fldCharType="end"/>
      </w:r>
      <w:r>
        <w:rPr>
          <w:rFonts w:ascii="宋体" w:hAnsi="宋体"/>
          <w:i w:val="0"/>
          <w:iCs w:val="0"/>
          <w:color w:val="auto"/>
          <w:highlight w:val="none"/>
        </w:rPr>
        <w:fldChar w:fldCharType="end"/>
      </w:r>
    </w:p>
    <w:p w14:paraId="5542A63B">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_Toc14544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 xml:space="preserve">第一章  </w:t>
      </w:r>
      <w:r>
        <w:rPr>
          <w:rFonts w:hint="eastAsia" w:ascii="宋体" w:hAnsi="宋体"/>
          <w:snapToGrid w:val="0"/>
          <w:color w:val="auto"/>
          <w:highlight w:val="none"/>
          <w:lang w:val="en-US" w:eastAsia="zh-CN"/>
        </w:rPr>
        <w:t>比选</w:t>
      </w:r>
      <w:r>
        <w:rPr>
          <w:rFonts w:hint="eastAsia" w:ascii="宋体" w:hAnsi="宋体"/>
          <w:snapToGrid w:val="0"/>
          <w:color w:val="auto"/>
          <w:highlight w:val="none"/>
          <w:lang w:eastAsia="zh-CN"/>
        </w:rPr>
        <w:t>公告</w:t>
      </w:r>
      <w:r>
        <w:rPr>
          <w:color w:val="auto"/>
          <w:highlight w:val="none"/>
        </w:rPr>
        <w:tab/>
      </w:r>
      <w:r>
        <w:rPr>
          <w:color w:val="auto"/>
          <w:highlight w:val="none"/>
        </w:rPr>
        <w:fldChar w:fldCharType="begin"/>
      </w:r>
      <w:r>
        <w:rPr>
          <w:color w:val="auto"/>
          <w:highlight w:val="none"/>
        </w:rPr>
        <w:instrText xml:space="preserve"> PAGEREF _Toc14544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14:paraId="793CEAED">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_Toc20768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 xml:space="preserve">1.  </w:t>
      </w:r>
      <w:r>
        <w:rPr>
          <w:rFonts w:hint="eastAsia" w:ascii="宋体" w:hAnsi="宋体"/>
          <w:snapToGrid w:val="0"/>
          <w:color w:val="auto"/>
          <w:szCs w:val="28"/>
          <w:highlight w:val="none"/>
          <w:lang w:eastAsia="zh-CN"/>
        </w:rPr>
        <w:t>比选</w:t>
      </w:r>
      <w:r>
        <w:rPr>
          <w:rFonts w:ascii="宋体" w:hAnsi="宋体"/>
          <w:snapToGrid w:val="0"/>
          <w:color w:val="auto"/>
          <w:szCs w:val="28"/>
          <w:highlight w:val="none"/>
        </w:rPr>
        <w:t>条件</w:t>
      </w:r>
      <w:r>
        <w:rPr>
          <w:color w:val="auto"/>
          <w:highlight w:val="none"/>
        </w:rPr>
        <w:tab/>
      </w:r>
      <w:r>
        <w:rPr>
          <w:color w:val="auto"/>
          <w:highlight w:val="none"/>
        </w:rPr>
        <w:fldChar w:fldCharType="begin"/>
      </w:r>
      <w:r>
        <w:rPr>
          <w:color w:val="auto"/>
          <w:highlight w:val="none"/>
        </w:rPr>
        <w:instrText xml:space="preserve"> PAGEREF _Toc20768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14:paraId="39126281">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_Toc14138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2.  项目概况与</w:t>
      </w:r>
      <w:r>
        <w:rPr>
          <w:rFonts w:hint="eastAsia" w:ascii="宋体" w:hAnsi="宋体"/>
          <w:snapToGrid w:val="0"/>
          <w:color w:val="auto"/>
          <w:szCs w:val="28"/>
          <w:highlight w:val="none"/>
          <w:lang w:eastAsia="zh-CN"/>
        </w:rPr>
        <w:t>比选</w:t>
      </w:r>
      <w:r>
        <w:rPr>
          <w:rFonts w:ascii="宋体" w:hAnsi="宋体"/>
          <w:snapToGrid w:val="0"/>
          <w:color w:val="auto"/>
          <w:szCs w:val="28"/>
          <w:highlight w:val="none"/>
        </w:rPr>
        <w:t>范围</w:t>
      </w:r>
      <w:r>
        <w:rPr>
          <w:color w:val="auto"/>
          <w:highlight w:val="none"/>
        </w:rPr>
        <w:tab/>
      </w:r>
      <w:r>
        <w:rPr>
          <w:color w:val="auto"/>
          <w:highlight w:val="none"/>
        </w:rPr>
        <w:fldChar w:fldCharType="begin"/>
      </w:r>
      <w:r>
        <w:rPr>
          <w:color w:val="auto"/>
          <w:highlight w:val="none"/>
        </w:rPr>
        <w:instrText xml:space="preserve"> PAGEREF _Toc14138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14:paraId="12BF8C78">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_Toc26877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lang w:val="en-US" w:eastAsia="zh-CN"/>
        </w:rPr>
        <w:t>3</w:t>
      </w:r>
      <w:r>
        <w:rPr>
          <w:rFonts w:ascii="宋体" w:hAnsi="宋体"/>
          <w:snapToGrid w:val="0"/>
          <w:color w:val="auto"/>
          <w:szCs w:val="28"/>
          <w:highlight w:val="none"/>
        </w:rPr>
        <w:t xml:space="preserve">.  </w:t>
      </w:r>
      <w:r>
        <w:rPr>
          <w:rFonts w:hint="eastAsia" w:ascii="宋体" w:hAnsi="宋体"/>
          <w:snapToGrid w:val="0"/>
          <w:color w:val="auto"/>
          <w:szCs w:val="28"/>
          <w:highlight w:val="none"/>
          <w:lang w:eastAsia="zh-CN"/>
        </w:rPr>
        <w:t>竞选人</w:t>
      </w:r>
      <w:r>
        <w:rPr>
          <w:rFonts w:ascii="宋体" w:hAnsi="宋体"/>
          <w:snapToGrid w:val="0"/>
          <w:color w:val="auto"/>
          <w:szCs w:val="28"/>
          <w:highlight w:val="none"/>
        </w:rPr>
        <w:t>资格要求</w:t>
      </w:r>
      <w:r>
        <w:rPr>
          <w:color w:val="auto"/>
          <w:highlight w:val="none"/>
        </w:rPr>
        <w:tab/>
      </w:r>
      <w:r>
        <w:rPr>
          <w:color w:val="auto"/>
          <w:highlight w:val="none"/>
        </w:rPr>
        <w:fldChar w:fldCharType="begin"/>
      </w:r>
      <w:r>
        <w:rPr>
          <w:color w:val="auto"/>
          <w:highlight w:val="none"/>
        </w:rPr>
        <w:instrText xml:space="preserve"> PAGEREF _Toc26877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14:paraId="5E61296B">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_Toc5106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lang w:val="en-US" w:eastAsia="zh-CN"/>
        </w:rPr>
        <w:t>4</w:t>
      </w:r>
      <w:r>
        <w:rPr>
          <w:rFonts w:ascii="宋体" w:hAnsi="宋体"/>
          <w:snapToGrid w:val="0"/>
          <w:color w:val="auto"/>
          <w:szCs w:val="28"/>
          <w:highlight w:val="none"/>
        </w:rPr>
        <w:t xml:space="preserve">.  </w:t>
      </w:r>
      <w:r>
        <w:rPr>
          <w:rFonts w:hint="eastAsia" w:ascii="宋体" w:hAnsi="宋体"/>
          <w:snapToGrid w:val="0"/>
          <w:color w:val="auto"/>
          <w:szCs w:val="28"/>
          <w:highlight w:val="none"/>
          <w:lang w:eastAsia="zh-CN"/>
        </w:rPr>
        <w:t>比选</w:t>
      </w:r>
      <w:r>
        <w:rPr>
          <w:rFonts w:ascii="宋体" w:hAnsi="宋体"/>
          <w:snapToGrid w:val="0"/>
          <w:color w:val="auto"/>
          <w:szCs w:val="28"/>
          <w:highlight w:val="none"/>
        </w:rPr>
        <w:t>文件的获取</w:t>
      </w:r>
      <w:r>
        <w:rPr>
          <w:color w:val="auto"/>
          <w:highlight w:val="none"/>
        </w:rPr>
        <w:tab/>
      </w:r>
      <w:r>
        <w:rPr>
          <w:color w:val="auto"/>
          <w:highlight w:val="none"/>
        </w:rPr>
        <w:fldChar w:fldCharType="begin"/>
      </w:r>
      <w:r>
        <w:rPr>
          <w:color w:val="auto"/>
          <w:highlight w:val="none"/>
        </w:rPr>
        <w:instrText xml:space="preserve"> PAGEREF _Toc5106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14:paraId="31ED1949">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_Toc19718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lang w:val="en-US" w:eastAsia="zh-CN"/>
        </w:rPr>
        <w:t>5</w:t>
      </w:r>
      <w:r>
        <w:rPr>
          <w:rFonts w:ascii="宋体" w:hAnsi="宋体"/>
          <w:snapToGrid w:val="0"/>
          <w:color w:val="auto"/>
          <w:szCs w:val="28"/>
          <w:highlight w:val="none"/>
        </w:rPr>
        <w:t xml:space="preserve">.  </w:t>
      </w:r>
      <w:r>
        <w:rPr>
          <w:rFonts w:hint="eastAsia" w:ascii="宋体" w:hAnsi="宋体"/>
          <w:snapToGrid w:val="0"/>
          <w:color w:val="auto"/>
          <w:szCs w:val="28"/>
          <w:highlight w:val="none"/>
          <w:lang w:eastAsia="zh-CN"/>
        </w:rPr>
        <w:t>竞选文件</w:t>
      </w:r>
      <w:r>
        <w:rPr>
          <w:rFonts w:ascii="宋体" w:hAnsi="宋体"/>
          <w:snapToGrid w:val="0"/>
          <w:color w:val="auto"/>
          <w:szCs w:val="28"/>
          <w:highlight w:val="none"/>
        </w:rPr>
        <w:t>的递交</w:t>
      </w:r>
      <w:r>
        <w:rPr>
          <w:color w:val="auto"/>
          <w:highlight w:val="none"/>
        </w:rPr>
        <w:tab/>
      </w:r>
      <w:r>
        <w:rPr>
          <w:color w:val="auto"/>
          <w:highlight w:val="none"/>
        </w:rPr>
        <w:fldChar w:fldCharType="begin"/>
      </w:r>
      <w:r>
        <w:rPr>
          <w:color w:val="auto"/>
          <w:highlight w:val="none"/>
        </w:rPr>
        <w:instrText xml:space="preserve"> PAGEREF _Toc19718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14:paraId="566E165D">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_Toc17376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lang w:val="en-US" w:eastAsia="zh-CN"/>
        </w:rPr>
        <w:t>6</w:t>
      </w:r>
      <w:r>
        <w:rPr>
          <w:rFonts w:ascii="宋体" w:hAnsi="宋体"/>
          <w:snapToGrid w:val="0"/>
          <w:color w:val="auto"/>
          <w:szCs w:val="28"/>
          <w:highlight w:val="none"/>
        </w:rPr>
        <w:t>.  联系方式</w:t>
      </w:r>
      <w:r>
        <w:rPr>
          <w:color w:val="auto"/>
          <w:highlight w:val="none"/>
        </w:rPr>
        <w:tab/>
      </w:r>
      <w:r>
        <w:rPr>
          <w:color w:val="auto"/>
          <w:highlight w:val="none"/>
        </w:rPr>
        <w:fldChar w:fldCharType="begin"/>
      </w:r>
      <w:r>
        <w:rPr>
          <w:color w:val="auto"/>
          <w:highlight w:val="none"/>
        </w:rPr>
        <w:instrText xml:space="preserve"> PAGEREF _Toc17376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14:paraId="13C84611">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_Toc18751 </w:instrText>
      </w:r>
      <w:r>
        <w:rPr>
          <w:rFonts w:ascii="宋体" w:hAnsi="宋体"/>
          <w:bCs/>
          <w:i w:val="0"/>
          <w:iCs w:val="0"/>
          <w:color w:val="auto"/>
          <w:szCs w:val="20"/>
          <w:highlight w:val="none"/>
          <w:lang w:val="zh-CN"/>
        </w:rPr>
        <w:fldChar w:fldCharType="separate"/>
      </w:r>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竞选人</w:t>
      </w:r>
      <w:r>
        <w:rPr>
          <w:rFonts w:ascii="宋体" w:hAnsi="宋体"/>
          <w:snapToGrid w:val="0"/>
          <w:color w:val="auto"/>
          <w:kern w:val="0"/>
          <w:highlight w:val="none"/>
        </w:rPr>
        <w:t>须知</w:t>
      </w:r>
      <w:r>
        <w:rPr>
          <w:color w:val="auto"/>
          <w:highlight w:val="none"/>
        </w:rPr>
        <w:tab/>
      </w:r>
      <w:r>
        <w:rPr>
          <w:color w:val="auto"/>
          <w:highlight w:val="none"/>
        </w:rPr>
        <w:fldChar w:fldCharType="begin"/>
      </w:r>
      <w:r>
        <w:rPr>
          <w:color w:val="auto"/>
          <w:highlight w:val="none"/>
        </w:rPr>
        <w:instrText xml:space="preserve"> PAGEREF _Toc18751 \h </w:instrText>
      </w:r>
      <w:r>
        <w:rPr>
          <w:color w:val="auto"/>
          <w:highlight w:val="none"/>
        </w:rPr>
        <w:fldChar w:fldCharType="separate"/>
      </w:r>
      <w:r>
        <w:rPr>
          <w:color w:val="auto"/>
          <w:highlight w:val="none"/>
        </w:rPr>
        <w:t>6</w:t>
      </w:r>
      <w:r>
        <w:rPr>
          <w:color w:val="auto"/>
          <w:highlight w:val="none"/>
        </w:rPr>
        <w:fldChar w:fldCharType="end"/>
      </w:r>
      <w:r>
        <w:rPr>
          <w:rFonts w:ascii="宋体" w:hAnsi="宋体"/>
          <w:bCs/>
          <w:i w:val="0"/>
          <w:iCs w:val="0"/>
          <w:color w:val="auto"/>
          <w:szCs w:val="20"/>
          <w:highlight w:val="none"/>
          <w:lang w:val="zh-CN"/>
        </w:rPr>
        <w:fldChar w:fldCharType="end"/>
      </w:r>
    </w:p>
    <w:p w14:paraId="0D4E42AD">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_Toc19147 </w:instrText>
      </w:r>
      <w:r>
        <w:rPr>
          <w:rFonts w:ascii="宋体" w:hAnsi="宋体"/>
          <w:bCs/>
          <w:i w:val="0"/>
          <w:iCs w:val="0"/>
          <w:color w:val="auto"/>
          <w:szCs w:val="20"/>
          <w:highlight w:val="none"/>
          <w:lang w:val="zh-CN"/>
        </w:rPr>
        <w:fldChar w:fldCharType="separate"/>
      </w:r>
      <w:r>
        <w:rPr>
          <w:rFonts w:hint="eastAsia" w:ascii="宋体" w:hAnsi="宋体"/>
          <w:color w:val="auto"/>
          <w:highlight w:val="none"/>
          <w:lang w:eastAsia="zh-CN"/>
        </w:rPr>
        <w:t>竞选人</w:t>
      </w:r>
      <w:r>
        <w:rPr>
          <w:rFonts w:hint="eastAsia" w:ascii="宋体" w:hAnsi="宋体"/>
          <w:color w:val="auto"/>
          <w:highlight w:val="none"/>
        </w:rPr>
        <w:t>须知前附表</w:t>
      </w:r>
      <w:r>
        <w:rPr>
          <w:color w:val="auto"/>
          <w:highlight w:val="none"/>
        </w:rPr>
        <w:tab/>
      </w:r>
      <w:r>
        <w:rPr>
          <w:color w:val="auto"/>
          <w:highlight w:val="none"/>
        </w:rPr>
        <w:fldChar w:fldCharType="begin"/>
      </w:r>
      <w:r>
        <w:rPr>
          <w:color w:val="auto"/>
          <w:highlight w:val="none"/>
        </w:rPr>
        <w:instrText xml:space="preserve"> PAGEREF _Toc19147 \h </w:instrText>
      </w:r>
      <w:r>
        <w:rPr>
          <w:color w:val="auto"/>
          <w:highlight w:val="none"/>
        </w:rPr>
        <w:fldChar w:fldCharType="separate"/>
      </w:r>
      <w:r>
        <w:rPr>
          <w:color w:val="auto"/>
          <w:highlight w:val="none"/>
        </w:rPr>
        <w:t>6</w:t>
      </w:r>
      <w:r>
        <w:rPr>
          <w:color w:val="auto"/>
          <w:highlight w:val="none"/>
        </w:rPr>
        <w:fldChar w:fldCharType="end"/>
      </w:r>
      <w:r>
        <w:rPr>
          <w:rFonts w:ascii="宋体" w:hAnsi="宋体"/>
          <w:bCs/>
          <w:i w:val="0"/>
          <w:iCs w:val="0"/>
          <w:color w:val="auto"/>
          <w:szCs w:val="20"/>
          <w:highlight w:val="none"/>
          <w:lang w:val="zh-CN"/>
        </w:rPr>
        <w:fldChar w:fldCharType="end"/>
      </w:r>
    </w:p>
    <w:p w14:paraId="7BAC0967">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_Toc25310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_Toc25310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i w:val="0"/>
          <w:iCs w:val="0"/>
          <w:color w:val="auto"/>
          <w:szCs w:val="20"/>
          <w:highlight w:val="none"/>
          <w:lang w:val="zh-CN"/>
        </w:rPr>
        <w:fldChar w:fldCharType="end"/>
      </w:r>
    </w:p>
    <w:p w14:paraId="364634B7">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_Toc3953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  项目概况</w:t>
      </w:r>
      <w:r>
        <w:rPr>
          <w:color w:val="auto"/>
          <w:highlight w:val="none"/>
        </w:rPr>
        <w:tab/>
      </w:r>
      <w:r>
        <w:rPr>
          <w:color w:val="auto"/>
          <w:highlight w:val="none"/>
        </w:rPr>
        <w:fldChar w:fldCharType="begin"/>
      </w:r>
      <w:r>
        <w:rPr>
          <w:color w:val="auto"/>
          <w:highlight w:val="none"/>
        </w:rPr>
        <w:instrText xml:space="preserve"> PAGEREF _Toc3953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i w:val="0"/>
          <w:iCs w:val="0"/>
          <w:color w:val="auto"/>
          <w:szCs w:val="20"/>
          <w:highlight w:val="none"/>
          <w:lang w:val="zh-CN"/>
        </w:rPr>
        <w:fldChar w:fldCharType="end"/>
      </w:r>
    </w:p>
    <w:p w14:paraId="6A63C2BE">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_Toc2688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_Toc2688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i w:val="0"/>
          <w:iCs w:val="0"/>
          <w:color w:val="auto"/>
          <w:szCs w:val="20"/>
          <w:highlight w:val="none"/>
          <w:lang w:val="zh-CN"/>
        </w:rPr>
        <w:fldChar w:fldCharType="end"/>
      </w:r>
    </w:p>
    <w:p w14:paraId="37AA71FB">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_Toc14706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1.3  </w:t>
      </w:r>
      <w:r>
        <w:rPr>
          <w:rFonts w:hint="eastAsia" w:ascii="宋体" w:hAnsi="宋体"/>
          <w:snapToGrid w:val="0"/>
          <w:color w:val="auto"/>
          <w:szCs w:val="24"/>
          <w:highlight w:val="none"/>
          <w:lang w:eastAsia="zh-CN"/>
        </w:rPr>
        <w:t>比选</w:t>
      </w:r>
      <w:r>
        <w:rPr>
          <w:rFonts w:ascii="宋体" w:hAnsi="宋体"/>
          <w:snapToGrid w:val="0"/>
          <w:color w:val="auto"/>
          <w:szCs w:val="24"/>
          <w:highlight w:val="none"/>
        </w:rPr>
        <w:t>范围、计划工期和质量要求</w:t>
      </w:r>
      <w:r>
        <w:rPr>
          <w:color w:val="auto"/>
          <w:highlight w:val="none"/>
        </w:rPr>
        <w:tab/>
      </w:r>
      <w:r>
        <w:rPr>
          <w:color w:val="auto"/>
          <w:highlight w:val="none"/>
        </w:rPr>
        <w:fldChar w:fldCharType="begin"/>
      </w:r>
      <w:r>
        <w:rPr>
          <w:color w:val="auto"/>
          <w:highlight w:val="none"/>
        </w:rPr>
        <w:instrText xml:space="preserve"> PAGEREF _Toc14706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i w:val="0"/>
          <w:iCs w:val="0"/>
          <w:color w:val="auto"/>
          <w:szCs w:val="20"/>
          <w:highlight w:val="none"/>
          <w:lang w:val="zh-CN"/>
        </w:rPr>
        <w:fldChar w:fldCharType="end"/>
      </w:r>
    </w:p>
    <w:p w14:paraId="73203917">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_Toc9456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1.4  </w:t>
      </w:r>
      <w:r>
        <w:rPr>
          <w:rFonts w:hint="eastAsia" w:ascii="宋体" w:hAnsi="宋体"/>
          <w:snapToGrid w:val="0"/>
          <w:color w:val="auto"/>
          <w:szCs w:val="24"/>
          <w:highlight w:val="none"/>
          <w:lang w:eastAsia="zh-CN"/>
        </w:rPr>
        <w:t>竞选人</w:t>
      </w:r>
      <w:r>
        <w:rPr>
          <w:rFonts w:ascii="宋体" w:hAnsi="宋体"/>
          <w:snapToGrid w:val="0"/>
          <w:color w:val="auto"/>
          <w:szCs w:val="24"/>
          <w:highlight w:val="none"/>
        </w:rPr>
        <w:t>资格要求</w:t>
      </w:r>
      <w:r>
        <w:rPr>
          <w:color w:val="auto"/>
          <w:highlight w:val="none"/>
        </w:rPr>
        <w:tab/>
      </w:r>
      <w:r>
        <w:rPr>
          <w:color w:val="auto"/>
          <w:highlight w:val="none"/>
        </w:rPr>
        <w:fldChar w:fldCharType="begin"/>
      </w:r>
      <w:r>
        <w:rPr>
          <w:color w:val="auto"/>
          <w:highlight w:val="none"/>
        </w:rPr>
        <w:instrText xml:space="preserve"> PAGEREF _Toc9456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i w:val="0"/>
          <w:iCs w:val="0"/>
          <w:color w:val="auto"/>
          <w:szCs w:val="20"/>
          <w:highlight w:val="none"/>
          <w:lang w:val="zh-CN"/>
        </w:rPr>
        <w:fldChar w:fldCharType="end"/>
      </w:r>
    </w:p>
    <w:p w14:paraId="4EDDE916">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_Toc12135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1.5  费用承担</w:t>
      </w:r>
      <w:r>
        <w:rPr>
          <w:color w:val="auto"/>
          <w:highlight w:val="none"/>
        </w:rPr>
        <w:tab/>
      </w:r>
      <w:r>
        <w:rPr>
          <w:color w:val="auto"/>
          <w:highlight w:val="none"/>
        </w:rPr>
        <w:fldChar w:fldCharType="begin"/>
      </w:r>
      <w:r>
        <w:rPr>
          <w:color w:val="auto"/>
          <w:highlight w:val="none"/>
        </w:rPr>
        <w:instrText xml:space="preserve"> PAGEREF _Toc12135 \h </w:instrText>
      </w:r>
      <w:r>
        <w:rPr>
          <w:color w:val="auto"/>
          <w:highlight w:val="none"/>
        </w:rPr>
        <w:fldChar w:fldCharType="separate"/>
      </w:r>
      <w:r>
        <w:rPr>
          <w:color w:val="auto"/>
          <w:highlight w:val="none"/>
        </w:rPr>
        <w:t>18</w:t>
      </w:r>
      <w:r>
        <w:rPr>
          <w:color w:val="auto"/>
          <w:highlight w:val="none"/>
        </w:rPr>
        <w:fldChar w:fldCharType="end"/>
      </w:r>
      <w:r>
        <w:rPr>
          <w:rFonts w:ascii="宋体" w:hAnsi="宋体"/>
          <w:bCs/>
          <w:i w:val="0"/>
          <w:iCs w:val="0"/>
          <w:color w:val="auto"/>
          <w:szCs w:val="20"/>
          <w:highlight w:val="none"/>
          <w:lang w:val="zh-CN"/>
        </w:rPr>
        <w:fldChar w:fldCharType="end"/>
      </w:r>
    </w:p>
    <w:p w14:paraId="773E17BA">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_Toc18268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1.6  保密</w:t>
      </w:r>
      <w:r>
        <w:rPr>
          <w:color w:val="auto"/>
          <w:highlight w:val="none"/>
        </w:rPr>
        <w:tab/>
      </w:r>
      <w:r>
        <w:rPr>
          <w:color w:val="auto"/>
          <w:highlight w:val="none"/>
        </w:rPr>
        <w:fldChar w:fldCharType="begin"/>
      </w:r>
      <w:r>
        <w:rPr>
          <w:color w:val="auto"/>
          <w:highlight w:val="none"/>
        </w:rPr>
        <w:instrText xml:space="preserve"> PAGEREF _Toc18268 \h </w:instrText>
      </w:r>
      <w:r>
        <w:rPr>
          <w:color w:val="auto"/>
          <w:highlight w:val="none"/>
        </w:rPr>
        <w:fldChar w:fldCharType="separate"/>
      </w:r>
      <w:r>
        <w:rPr>
          <w:color w:val="auto"/>
          <w:highlight w:val="none"/>
        </w:rPr>
        <w:t>18</w:t>
      </w:r>
      <w:r>
        <w:rPr>
          <w:color w:val="auto"/>
          <w:highlight w:val="none"/>
        </w:rPr>
        <w:fldChar w:fldCharType="end"/>
      </w:r>
      <w:r>
        <w:rPr>
          <w:rFonts w:ascii="宋体" w:hAnsi="宋体"/>
          <w:bCs/>
          <w:i w:val="0"/>
          <w:iCs w:val="0"/>
          <w:color w:val="auto"/>
          <w:szCs w:val="20"/>
          <w:highlight w:val="none"/>
          <w:lang w:val="zh-CN"/>
        </w:rPr>
        <w:fldChar w:fldCharType="end"/>
      </w:r>
    </w:p>
    <w:p w14:paraId="4CFC653C">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_Toc16095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1.7  语言文字</w:t>
      </w:r>
      <w:r>
        <w:rPr>
          <w:color w:val="auto"/>
          <w:highlight w:val="none"/>
        </w:rPr>
        <w:tab/>
      </w:r>
      <w:r>
        <w:rPr>
          <w:color w:val="auto"/>
          <w:highlight w:val="none"/>
        </w:rPr>
        <w:fldChar w:fldCharType="begin"/>
      </w:r>
      <w:r>
        <w:rPr>
          <w:color w:val="auto"/>
          <w:highlight w:val="none"/>
        </w:rPr>
        <w:instrText xml:space="preserve"> PAGEREF _Toc16095 \h </w:instrText>
      </w:r>
      <w:r>
        <w:rPr>
          <w:color w:val="auto"/>
          <w:highlight w:val="none"/>
        </w:rPr>
        <w:fldChar w:fldCharType="separate"/>
      </w:r>
      <w:r>
        <w:rPr>
          <w:color w:val="auto"/>
          <w:highlight w:val="none"/>
        </w:rPr>
        <w:t>18</w:t>
      </w:r>
      <w:r>
        <w:rPr>
          <w:color w:val="auto"/>
          <w:highlight w:val="none"/>
        </w:rPr>
        <w:fldChar w:fldCharType="end"/>
      </w:r>
      <w:r>
        <w:rPr>
          <w:rFonts w:ascii="宋体" w:hAnsi="宋体"/>
          <w:bCs/>
          <w:i w:val="0"/>
          <w:iCs w:val="0"/>
          <w:color w:val="auto"/>
          <w:szCs w:val="20"/>
          <w:highlight w:val="none"/>
          <w:lang w:val="zh-CN"/>
        </w:rPr>
        <w:fldChar w:fldCharType="end"/>
      </w:r>
    </w:p>
    <w:p w14:paraId="1E597BD3">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_Toc10723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1.8  计量单位</w:t>
      </w:r>
      <w:r>
        <w:rPr>
          <w:color w:val="auto"/>
          <w:highlight w:val="none"/>
        </w:rPr>
        <w:tab/>
      </w:r>
      <w:r>
        <w:rPr>
          <w:color w:val="auto"/>
          <w:highlight w:val="none"/>
        </w:rPr>
        <w:fldChar w:fldCharType="begin"/>
      </w:r>
      <w:r>
        <w:rPr>
          <w:color w:val="auto"/>
          <w:highlight w:val="none"/>
        </w:rPr>
        <w:instrText xml:space="preserve"> PAGEREF _Toc10723 \h </w:instrText>
      </w:r>
      <w:r>
        <w:rPr>
          <w:color w:val="auto"/>
          <w:highlight w:val="none"/>
        </w:rPr>
        <w:fldChar w:fldCharType="separate"/>
      </w:r>
      <w:r>
        <w:rPr>
          <w:color w:val="auto"/>
          <w:highlight w:val="none"/>
        </w:rPr>
        <w:t>18</w:t>
      </w:r>
      <w:r>
        <w:rPr>
          <w:color w:val="auto"/>
          <w:highlight w:val="none"/>
        </w:rPr>
        <w:fldChar w:fldCharType="end"/>
      </w:r>
      <w:r>
        <w:rPr>
          <w:rFonts w:ascii="宋体" w:hAnsi="宋体"/>
          <w:bCs/>
          <w:i w:val="0"/>
          <w:iCs w:val="0"/>
          <w:color w:val="auto"/>
          <w:szCs w:val="20"/>
          <w:highlight w:val="none"/>
          <w:lang w:val="zh-CN"/>
        </w:rPr>
        <w:fldChar w:fldCharType="end"/>
      </w:r>
    </w:p>
    <w:p w14:paraId="6D4E9500">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_Toc1305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1.9  踏勘现场</w:t>
      </w:r>
      <w:r>
        <w:rPr>
          <w:color w:val="auto"/>
          <w:highlight w:val="none"/>
        </w:rPr>
        <w:tab/>
      </w:r>
      <w:r>
        <w:rPr>
          <w:color w:val="auto"/>
          <w:highlight w:val="none"/>
        </w:rPr>
        <w:fldChar w:fldCharType="begin"/>
      </w:r>
      <w:r>
        <w:rPr>
          <w:color w:val="auto"/>
          <w:highlight w:val="none"/>
        </w:rPr>
        <w:instrText xml:space="preserve"> PAGEREF _Toc1305 \h </w:instrText>
      </w:r>
      <w:r>
        <w:rPr>
          <w:color w:val="auto"/>
          <w:highlight w:val="none"/>
        </w:rPr>
        <w:fldChar w:fldCharType="separate"/>
      </w:r>
      <w:r>
        <w:rPr>
          <w:color w:val="auto"/>
          <w:highlight w:val="none"/>
        </w:rPr>
        <w:t>18</w:t>
      </w:r>
      <w:r>
        <w:rPr>
          <w:color w:val="auto"/>
          <w:highlight w:val="none"/>
        </w:rPr>
        <w:fldChar w:fldCharType="end"/>
      </w:r>
      <w:r>
        <w:rPr>
          <w:rFonts w:ascii="宋体" w:hAnsi="宋体"/>
          <w:bCs/>
          <w:i w:val="0"/>
          <w:iCs w:val="0"/>
          <w:color w:val="auto"/>
          <w:szCs w:val="20"/>
          <w:highlight w:val="none"/>
          <w:lang w:val="zh-CN"/>
        </w:rPr>
        <w:fldChar w:fldCharType="end"/>
      </w:r>
    </w:p>
    <w:p w14:paraId="7C2D2EE2">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_Toc11237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1.10  投标预备会</w:t>
      </w:r>
      <w:r>
        <w:rPr>
          <w:color w:val="auto"/>
          <w:highlight w:val="none"/>
        </w:rPr>
        <w:tab/>
      </w:r>
      <w:r>
        <w:rPr>
          <w:color w:val="auto"/>
          <w:highlight w:val="none"/>
        </w:rPr>
        <w:fldChar w:fldCharType="begin"/>
      </w:r>
      <w:r>
        <w:rPr>
          <w:color w:val="auto"/>
          <w:highlight w:val="none"/>
        </w:rPr>
        <w:instrText xml:space="preserve"> PAGEREF _Toc11237 \h </w:instrText>
      </w:r>
      <w:r>
        <w:rPr>
          <w:color w:val="auto"/>
          <w:highlight w:val="none"/>
        </w:rPr>
        <w:fldChar w:fldCharType="separate"/>
      </w:r>
      <w:r>
        <w:rPr>
          <w:color w:val="auto"/>
          <w:highlight w:val="none"/>
        </w:rPr>
        <w:t>18</w:t>
      </w:r>
      <w:r>
        <w:rPr>
          <w:color w:val="auto"/>
          <w:highlight w:val="none"/>
        </w:rPr>
        <w:fldChar w:fldCharType="end"/>
      </w:r>
      <w:r>
        <w:rPr>
          <w:rFonts w:ascii="宋体" w:hAnsi="宋体"/>
          <w:bCs/>
          <w:i w:val="0"/>
          <w:iCs w:val="0"/>
          <w:color w:val="auto"/>
          <w:szCs w:val="20"/>
          <w:highlight w:val="none"/>
          <w:lang w:val="zh-CN"/>
        </w:rPr>
        <w:fldChar w:fldCharType="end"/>
      </w:r>
    </w:p>
    <w:p w14:paraId="2C5D9BAE">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_Toc9902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1.11  分包</w:t>
      </w:r>
      <w:r>
        <w:rPr>
          <w:color w:val="auto"/>
          <w:highlight w:val="none"/>
        </w:rPr>
        <w:tab/>
      </w:r>
      <w:r>
        <w:rPr>
          <w:color w:val="auto"/>
          <w:highlight w:val="none"/>
        </w:rPr>
        <w:fldChar w:fldCharType="begin"/>
      </w:r>
      <w:r>
        <w:rPr>
          <w:color w:val="auto"/>
          <w:highlight w:val="none"/>
        </w:rPr>
        <w:instrText xml:space="preserve"> PAGEREF _Toc9902 \h </w:instrText>
      </w:r>
      <w:r>
        <w:rPr>
          <w:color w:val="auto"/>
          <w:highlight w:val="none"/>
        </w:rPr>
        <w:fldChar w:fldCharType="separate"/>
      </w:r>
      <w:r>
        <w:rPr>
          <w:color w:val="auto"/>
          <w:highlight w:val="none"/>
        </w:rPr>
        <w:t>19</w:t>
      </w:r>
      <w:r>
        <w:rPr>
          <w:color w:val="auto"/>
          <w:highlight w:val="none"/>
        </w:rPr>
        <w:fldChar w:fldCharType="end"/>
      </w:r>
      <w:r>
        <w:rPr>
          <w:rFonts w:ascii="宋体" w:hAnsi="宋体"/>
          <w:bCs/>
          <w:i w:val="0"/>
          <w:iCs w:val="0"/>
          <w:color w:val="auto"/>
          <w:szCs w:val="20"/>
          <w:highlight w:val="none"/>
          <w:lang w:val="zh-CN"/>
        </w:rPr>
        <w:fldChar w:fldCharType="end"/>
      </w:r>
    </w:p>
    <w:p w14:paraId="39ED5582">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_Toc24441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1.12  偏离</w:t>
      </w:r>
      <w:r>
        <w:rPr>
          <w:color w:val="auto"/>
          <w:highlight w:val="none"/>
        </w:rPr>
        <w:tab/>
      </w:r>
      <w:r>
        <w:rPr>
          <w:color w:val="auto"/>
          <w:highlight w:val="none"/>
        </w:rPr>
        <w:fldChar w:fldCharType="begin"/>
      </w:r>
      <w:r>
        <w:rPr>
          <w:color w:val="auto"/>
          <w:highlight w:val="none"/>
        </w:rPr>
        <w:instrText xml:space="preserve"> PAGEREF _Toc24441 \h </w:instrText>
      </w:r>
      <w:r>
        <w:rPr>
          <w:color w:val="auto"/>
          <w:highlight w:val="none"/>
        </w:rPr>
        <w:fldChar w:fldCharType="separate"/>
      </w:r>
      <w:r>
        <w:rPr>
          <w:color w:val="auto"/>
          <w:highlight w:val="none"/>
        </w:rPr>
        <w:t>19</w:t>
      </w:r>
      <w:r>
        <w:rPr>
          <w:color w:val="auto"/>
          <w:highlight w:val="none"/>
        </w:rPr>
        <w:fldChar w:fldCharType="end"/>
      </w:r>
      <w:r>
        <w:rPr>
          <w:rFonts w:ascii="宋体" w:hAnsi="宋体"/>
          <w:bCs/>
          <w:i w:val="0"/>
          <w:iCs w:val="0"/>
          <w:color w:val="auto"/>
          <w:szCs w:val="20"/>
          <w:highlight w:val="none"/>
          <w:lang w:val="zh-CN"/>
        </w:rPr>
        <w:fldChar w:fldCharType="end"/>
      </w:r>
    </w:p>
    <w:p w14:paraId="28D6E2D9">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_Toc5526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 xml:space="preserve">2.  </w:t>
      </w:r>
      <w:r>
        <w:rPr>
          <w:rFonts w:hint="eastAsia" w:ascii="宋体" w:hAnsi="宋体"/>
          <w:snapToGrid w:val="0"/>
          <w:color w:val="auto"/>
          <w:highlight w:val="none"/>
          <w:lang w:eastAsia="zh-CN"/>
        </w:rPr>
        <w:t>比选文件</w:t>
      </w:r>
      <w:r>
        <w:rPr>
          <w:color w:val="auto"/>
          <w:highlight w:val="none"/>
        </w:rPr>
        <w:tab/>
      </w:r>
      <w:r>
        <w:rPr>
          <w:color w:val="auto"/>
          <w:highlight w:val="none"/>
        </w:rPr>
        <w:fldChar w:fldCharType="begin"/>
      </w:r>
      <w:r>
        <w:rPr>
          <w:color w:val="auto"/>
          <w:highlight w:val="none"/>
        </w:rPr>
        <w:instrText xml:space="preserve"> PAGEREF _Toc5526 \h </w:instrText>
      </w:r>
      <w:r>
        <w:rPr>
          <w:color w:val="auto"/>
          <w:highlight w:val="none"/>
        </w:rPr>
        <w:fldChar w:fldCharType="separate"/>
      </w:r>
      <w:r>
        <w:rPr>
          <w:color w:val="auto"/>
          <w:highlight w:val="none"/>
        </w:rPr>
        <w:t>19</w:t>
      </w:r>
      <w:r>
        <w:rPr>
          <w:color w:val="auto"/>
          <w:highlight w:val="none"/>
        </w:rPr>
        <w:fldChar w:fldCharType="end"/>
      </w:r>
      <w:r>
        <w:rPr>
          <w:rFonts w:ascii="宋体" w:hAnsi="宋体"/>
          <w:bCs/>
          <w:i w:val="0"/>
          <w:iCs w:val="0"/>
          <w:color w:val="auto"/>
          <w:szCs w:val="20"/>
          <w:highlight w:val="none"/>
          <w:lang w:val="zh-CN"/>
        </w:rPr>
        <w:fldChar w:fldCharType="end"/>
      </w:r>
    </w:p>
    <w:p w14:paraId="0CE141C0">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_Toc32245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2.1  </w:t>
      </w:r>
      <w:r>
        <w:rPr>
          <w:rFonts w:hint="eastAsia" w:ascii="宋体" w:hAnsi="宋体"/>
          <w:snapToGrid w:val="0"/>
          <w:color w:val="auto"/>
          <w:szCs w:val="24"/>
          <w:highlight w:val="none"/>
          <w:lang w:eastAsia="zh-CN"/>
        </w:rPr>
        <w:t>比选文件</w:t>
      </w:r>
      <w:r>
        <w:rPr>
          <w:rFonts w:ascii="宋体" w:hAnsi="宋体"/>
          <w:snapToGrid w:val="0"/>
          <w:color w:val="auto"/>
          <w:szCs w:val="24"/>
          <w:highlight w:val="none"/>
        </w:rPr>
        <w:t>的组成</w:t>
      </w:r>
      <w:r>
        <w:rPr>
          <w:color w:val="auto"/>
          <w:highlight w:val="none"/>
        </w:rPr>
        <w:tab/>
      </w:r>
      <w:r>
        <w:rPr>
          <w:color w:val="auto"/>
          <w:highlight w:val="none"/>
        </w:rPr>
        <w:fldChar w:fldCharType="begin"/>
      </w:r>
      <w:r>
        <w:rPr>
          <w:color w:val="auto"/>
          <w:highlight w:val="none"/>
        </w:rPr>
        <w:instrText xml:space="preserve"> PAGEREF _Toc32245 \h </w:instrText>
      </w:r>
      <w:r>
        <w:rPr>
          <w:color w:val="auto"/>
          <w:highlight w:val="none"/>
        </w:rPr>
        <w:fldChar w:fldCharType="separate"/>
      </w:r>
      <w:r>
        <w:rPr>
          <w:color w:val="auto"/>
          <w:highlight w:val="none"/>
        </w:rPr>
        <w:t>19</w:t>
      </w:r>
      <w:r>
        <w:rPr>
          <w:color w:val="auto"/>
          <w:highlight w:val="none"/>
        </w:rPr>
        <w:fldChar w:fldCharType="end"/>
      </w:r>
      <w:r>
        <w:rPr>
          <w:rFonts w:ascii="宋体" w:hAnsi="宋体"/>
          <w:bCs/>
          <w:i w:val="0"/>
          <w:iCs w:val="0"/>
          <w:color w:val="auto"/>
          <w:szCs w:val="20"/>
          <w:highlight w:val="none"/>
          <w:lang w:val="zh-CN"/>
        </w:rPr>
        <w:fldChar w:fldCharType="end"/>
      </w:r>
    </w:p>
    <w:p w14:paraId="1D2D4FAF">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_Toc24608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2.2  </w:t>
      </w:r>
      <w:r>
        <w:rPr>
          <w:rFonts w:hint="eastAsia" w:ascii="宋体" w:hAnsi="宋体"/>
          <w:snapToGrid w:val="0"/>
          <w:color w:val="auto"/>
          <w:szCs w:val="24"/>
          <w:highlight w:val="none"/>
          <w:lang w:eastAsia="zh-CN"/>
        </w:rPr>
        <w:t>比选文件</w:t>
      </w:r>
      <w:r>
        <w:rPr>
          <w:rFonts w:ascii="宋体" w:hAnsi="宋体"/>
          <w:snapToGrid w:val="0"/>
          <w:color w:val="auto"/>
          <w:szCs w:val="24"/>
          <w:highlight w:val="none"/>
        </w:rPr>
        <w:t>的澄清</w:t>
      </w:r>
      <w:r>
        <w:rPr>
          <w:color w:val="auto"/>
          <w:highlight w:val="none"/>
        </w:rPr>
        <w:tab/>
      </w:r>
      <w:r>
        <w:rPr>
          <w:color w:val="auto"/>
          <w:highlight w:val="none"/>
        </w:rPr>
        <w:fldChar w:fldCharType="begin"/>
      </w:r>
      <w:r>
        <w:rPr>
          <w:color w:val="auto"/>
          <w:highlight w:val="none"/>
        </w:rPr>
        <w:instrText xml:space="preserve"> PAGEREF _Toc24608 \h </w:instrText>
      </w:r>
      <w:r>
        <w:rPr>
          <w:color w:val="auto"/>
          <w:highlight w:val="none"/>
        </w:rPr>
        <w:fldChar w:fldCharType="separate"/>
      </w:r>
      <w:r>
        <w:rPr>
          <w:color w:val="auto"/>
          <w:highlight w:val="none"/>
        </w:rPr>
        <w:t>19</w:t>
      </w:r>
      <w:r>
        <w:rPr>
          <w:color w:val="auto"/>
          <w:highlight w:val="none"/>
        </w:rPr>
        <w:fldChar w:fldCharType="end"/>
      </w:r>
      <w:r>
        <w:rPr>
          <w:rFonts w:ascii="宋体" w:hAnsi="宋体"/>
          <w:bCs/>
          <w:i w:val="0"/>
          <w:iCs w:val="0"/>
          <w:color w:val="auto"/>
          <w:szCs w:val="20"/>
          <w:highlight w:val="none"/>
          <w:lang w:val="zh-CN"/>
        </w:rPr>
        <w:fldChar w:fldCharType="end"/>
      </w:r>
    </w:p>
    <w:p w14:paraId="533A0053">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_Toc30073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2.3  </w:t>
      </w:r>
      <w:r>
        <w:rPr>
          <w:rFonts w:hint="eastAsia" w:ascii="宋体" w:hAnsi="宋体"/>
          <w:snapToGrid w:val="0"/>
          <w:color w:val="auto"/>
          <w:szCs w:val="24"/>
          <w:highlight w:val="none"/>
          <w:lang w:eastAsia="zh-CN"/>
        </w:rPr>
        <w:t>比选文件</w:t>
      </w:r>
      <w:r>
        <w:rPr>
          <w:rFonts w:ascii="宋体" w:hAnsi="宋体"/>
          <w:snapToGrid w:val="0"/>
          <w:color w:val="auto"/>
          <w:szCs w:val="24"/>
          <w:highlight w:val="none"/>
        </w:rPr>
        <w:t>的修改</w:t>
      </w:r>
      <w:r>
        <w:rPr>
          <w:color w:val="auto"/>
          <w:highlight w:val="none"/>
        </w:rPr>
        <w:tab/>
      </w:r>
      <w:r>
        <w:rPr>
          <w:color w:val="auto"/>
          <w:highlight w:val="none"/>
        </w:rPr>
        <w:fldChar w:fldCharType="begin"/>
      </w:r>
      <w:r>
        <w:rPr>
          <w:color w:val="auto"/>
          <w:highlight w:val="none"/>
        </w:rPr>
        <w:instrText xml:space="preserve"> PAGEREF _Toc30073 \h </w:instrText>
      </w:r>
      <w:r>
        <w:rPr>
          <w:color w:val="auto"/>
          <w:highlight w:val="none"/>
        </w:rPr>
        <w:fldChar w:fldCharType="separate"/>
      </w:r>
      <w:r>
        <w:rPr>
          <w:color w:val="auto"/>
          <w:highlight w:val="none"/>
        </w:rPr>
        <w:t>19</w:t>
      </w:r>
      <w:r>
        <w:rPr>
          <w:color w:val="auto"/>
          <w:highlight w:val="none"/>
        </w:rPr>
        <w:fldChar w:fldCharType="end"/>
      </w:r>
      <w:r>
        <w:rPr>
          <w:rFonts w:ascii="宋体" w:hAnsi="宋体"/>
          <w:bCs/>
          <w:i w:val="0"/>
          <w:iCs w:val="0"/>
          <w:color w:val="auto"/>
          <w:szCs w:val="20"/>
          <w:highlight w:val="none"/>
          <w:lang w:val="zh-CN"/>
        </w:rPr>
        <w:fldChar w:fldCharType="end"/>
      </w:r>
    </w:p>
    <w:p w14:paraId="4BE004AA">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_Toc6356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 xml:space="preserve">3.  </w:t>
      </w:r>
      <w:r>
        <w:rPr>
          <w:rFonts w:hint="eastAsia" w:ascii="宋体" w:hAnsi="宋体"/>
          <w:snapToGrid w:val="0"/>
          <w:color w:val="auto"/>
          <w:highlight w:val="none"/>
          <w:lang w:eastAsia="zh-CN"/>
        </w:rPr>
        <w:t>竞选文件</w:t>
      </w:r>
      <w:r>
        <w:rPr>
          <w:color w:val="auto"/>
          <w:highlight w:val="none"/>
        </w:rPr>
        <w:tab/>
      </w:r>
      <w:r>
        <w:rPr>
          <w:color w:val="auto"/>
          <w:highlight w:val="none"/>
        </w:rPr>
        <w:fldChar w:fldCharType="begin"/>
      </w:r>
      <w:r>
        <w:rPr>
          <w:color w:val="auto"/>
          <w:highlight w:val="none"/>
        </w:rPr>
        <w:instrText xml:space="preserve"> PAGEREF _Toc6356 \h </w:instrText>
      </w:r>
      <w:r>
        <w:rPr>
          <w:color w:val="auto"/>
          <w:highlight w:val="none"/>
        </w:rPr>
        <w:fldChar w:fldCharType="separate"/>
      </w:r>
      <w:r>
        <w:rPr>
          <w:color w:val="auto"/>
          <w:highlight w:val="none"/>
        </w:rPr>
        <w:t>19</w:t>
      </w:r>
      <w:r>
        <w:rPr>
          <w:color w:val="auto"/>
          <w:highlight w:val="none"/>
        </w:rPr>
        <w:fldChar w:fldCharType="end"/>
      </w:r>
      <w:r>
        <w:rPr>
          <w:rFonts w:ascii="宋体" w:hAnsi="宋体"/>
          <w:bCs/>
          <w:i w:val="0"/>
          <w:iCs w:val="0"/>
          <w:color w:val="auto"/>
          <w:szCs w:val="20"/>
          <w:highlight w:val="none"/>
          <w:lang w:val="zh-CN"/>
        </w:rPr>
        <w:fldChar w:fldCharType="end"/>
      </w:r>
    </w:p>
    <w:p w14:paraId="41B294BB">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_Toc32707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3.1  </w:t>
      </w:r>
      <w:r>
        <w:rPr>
          <w:rFonts w:hint="eastAsia" w:ascii="宋体" w:hAnsi="宋体"/>
          <w:snapToGrid w:val="0"/>
          <w:color w:val="auto"/>
          <w:szCs w:val="24"/>
          <w:highlight w:val="none"/>
          <w:lang w:eastAsia="zh-CN"/>
        </w:rPr>
        <w:t>竞选文件</w:t>
      </w:r>
      <w:r>
        <w:rPr>
          <w:rFonts w:ascii="宋体" w:hAnsi="宋体"/>
          <w:snapToGrid w:val="0"/>
          <w:color w:val="auto"/>
          <w:szCs w:val="24"/>
          <w:highlight w:val="none"/>
        </w:rPr>
        <w:t>的组成</w:t>
      </w:r>
      <w:r>
        <w:rPr>
          <w:color w:val="auto"/>
          <w:highlight w:val="none"/>
        </w:rPr>
        <w:tab/>
      </w:r>
      <w:r>
        <w:rPr>
          <w:color w:val="auto"/>
          <w:highlight w:val="none"/>
        </w:rPr>
        <w:fldChar w:fldCharType="begin"/>
      </w:r>
      <w:r>
        <w:rPr>
          <w:color w:val="auto"/>
          <w:highlight w:val="none"/>
        </w:rPr>
        <w:instrText xml:space="preserve"> PAGEREF _Toc32707 \h </w:instrText>
      </w:r>
      <w:r>
        <w:rPr>
          <w:color w:val="auto"/>
          <w:highlight w:val="none"/>
        </w:rPr>
        <w:fldChar w:fldCharType="separate"/>
      </w:r>
      <w:r>
        <w:rPr>
          <w:color w:val="auto"/>
          <w:highlight w:val="none"/>
        </w:rPr>
        <w:t>19</w:t>
      </w:r>
      <w:r>
        <w:rPr>
          <w:color w:val="auto"/>
          <w:highlight w:val="none"/>
        </w:rPr>
        <w:fldChar w:fldCharType="end"/>
      </w:r>
      <w:r>
        <w:rPr>
          <w:rFonts w:ascii="宋体" w:hAnsi="宋体"/>
          <w:bCs/>
          <w:i w:val="0"/>
          <w:iCs w:val="0"/>
          <w:color w:val="auto"/>
          <w:szCs w:val="20"/>
          <w:highlight w:val="none"/>
          <w:lang w:val="zh-CN"/>
        </w:rPr>
        <w:fldChar w:fldCharType="end"/>
      </w:r>
    </w:p>
    <w:p w14:paraId="4338DAD0">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_Toc9827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3.2  投标报价</w:t>
      </w:r>
      <w:r>
        <w:rPr>
          <w:color w:val="auto"/>
          <w:highlight w:val="none"/>
        </w:rPr>
        <w:tab/>
      </w:r>
      <w:r>
        <w:rPr>
          <w:color w:val="auto"/>
          <w:highlight w:val="none"/>
        </w:rPr>
        <w:fldChar w:fldCharType="begin"/>
      </w:r>
      <w:r>
        <w:rPr>
          <w:color w:val="auto"/>
          <w:highlight w:val="none"/>
        </w:rPr>
        <w:instrText xml:space="preserve"> PAGEREF _Toc9827 \h </w:instrText>
      </w:r>
      <w:r>
        <w:rPr>
          <w:color w:val="auto"/>
          <w:highlight w:val="none"/>
        </w:rPr>
        <w:fldChar w:fldCharType="separate"/>
      </w:r>
      <w:r>
        <w:rPr>
          <w:color w:val="auto"/>
          <w:highlight w:val="none"/>
        </w:rPr>
        <w:t>20</w:t>
      </w:r>
      <w:r>
        <w:rPr>
          <w:color w:val="auto"/>
          <w:highlight w:val="none"/>
        </w:rPr>
        <w:fldChar w:fldCharType="end"/>
      </w:r>
      <w:r>
        <w:rPr>
          <w:rFonts w:ascii="宋体" w:hAnsi="宋体"/>
          <w:bCs/>
          <w:i w:val="0"/>
          <w:iCs w:val="0"/>
          <w:color w:val="auto"/>
          <w:szCs w:val="20"/>
          <w:highlight w:val="none"/>
          <w:lang w:val="zh-CN"/>
        </w:rPr>
        <w:fldChar w:fldCharType="end"/>
      </w:r>
    </w:p>
    <w:p w14:paraId="0CDE1AB6">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_Toc29932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3.3  投标有效期</w:t>
      </w:r>
      <w:r>
        <w:rPr>
          <w:color w:val="auto"/>
          <w:highlight w:val="none"/>
        </w:rPr>
        <w:tab/>
      </w:r>
      <w:r>
        <w:rPr>
          <w:color w:val="auto"/>
          <w:highlight w:val="none"/>
        </w:rPr>
        <w:fldChar w:fldCharType="begin"/>
      </w:r>
      <w:r>
        <w:rPr>
          <w:color w:val="auto"/>
          <w:highlight w:val="none"/>
        </w:rPr>
        <w:instrText xml:space="preserve"> PAGEREF _Toc29932 \h </w:instrText>
      </w:r>
      <w:r>
        <w:rPr>
          <w:color w:val="auto"/>
          <w:highlight w:val="none"/>
        </w:rPr>
        <w:fldChar w:fldCharType="separate"/>
      </w:r>
      <w:r>
        <w:rPr>
          <w:color w:val="auto"/>
          <w:highlight w:val="none"/>
        </w:rPr>
        <w:t>20</w:t>
      </w:r>
      <w:r>
        <w:rPr>
          <w:color w:val="auto"/>
          <w:highlight w:val="none"/>
        </w:rPr>
        <w:fldChar w:fldCharType="end"/>
      </w:r>
      <w:r>
        <w:rPr>
          <w:rFonts w:ascii="宋体" w:hAnsi="宋体"/>
          <w:bCs/>
          <w:i w:val="0"/>
          <w:iCs w:val="0"/>
          <w:color w:val="auto"/>
          <w:szCs w:val="20"/>
          <w:highlight w:val="none"/>
          <w:lang w:val="zh-CN"/>
        </w:rPr>
        <w:fldChar w:fldCharType="end"/>
      </w:r>
    </w:p>
    <w:p w14:paraId="4AFF5EE2">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_Toc1034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3.4  投标</w:t>
      </w:r>
      <w:r>
        <w:rPr>
          <w:rFonts w:hint="eastAsia" w:ascii="宋体" w:hAnsi="宋体"/>
          <w:snapToGrid w:val="0"/>
          <w:color w:val="auto"/>
          <w:szCs w:val="24"/>
          <w:highlight w:val="none"/>
        </w:rPr>
        <w:t>保证金</w:t>
      </w:r>
      <w:r>
        <w:rPr>
          <w:color w:val="auto"/>
          <w:highlight w:val="none"/>
        </w:rPr>
        <w:tab/>
      </w:r>
      <w:r>
        <w:rPr>
          <w:color w:val="auto"/>
          <w:highlight w:val="none"/>
        </w:rPr>
        <w:fldChar w:fldCharType="begin"/>
      </w:r>
      <w:r>
        <w:rPr>
          <w:color w:val="auto"/>
          <w:highlight w:val="none"/>
        </w:rPr>
        <w:instrText xml:space="preserve"> PAGEREF _Toc1034 \h </w:instrText>
      </w:r>
      <w:r>
        <w:rPr>
          <w:color w:val="auto"/>
          <w:highlight w:val="none"/>
        </w:rPr>
        <w:fldChar w:fldCharType="separate"/>
      </w:r>
      <w:r>
        <w:rPr>
          <w:color w:val="auto"/>
          <w:highlight w:val="none"/>
        </w:rPr>
        <w:t>20</w:t>
      </w:r>
      <w:r>
        <w:rPr>
          <w:color w:val="auto"/>
          <w:highlight w:val="none"/>
        </w:rPr>
        <w:fldChar w:fldCharType="end"/>
      </w:r>
      <w:r>
        <w:rPr>
          <w:rFonts w:ascii="宋体" w:hAnsi="宋体"/>
          <w:bCs/>
          <w:i w:val="0"/>
          <w:iCs w:val="0"/>
          <w:color w:val="auto"/>
          <w:szCs w:val="20"/>
          <w:highlight w:val="none"/>
          <w:lang w:val="zh-CN"/>
        </w:rPr>
        <w:fldChar w:fldCharType="end"/>
      </w:r>
    </w:p>
    <w:p w14:paraId="1723F75E">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_Toc24757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3.5  资格审查资料</w:t>
      </w:r>
      <w:r>
        <w:rPr>
          <w:color w:val="auto"/>
          <w:highlight w:val="none"/>
        </w:rPr>
        <w:tab/>
      </w:r>
      <w:r>
        <w:rPr>
          <w:color w:val="auto"/>
          <w:highlight w:val="none"/>
        </w:rPr>
        <w:fldChar w:fldCharType="begin"/>
      </w:r>
      <w:r>
        <w:rPr>
          <w:color w:val="auto"/>
          <w:highlight w:val="none"/>
        </w:rPr>
        <w:instrText xml:space="preserve"> PAGEREF _Toc24757 \h </w:instrText>
      </w:r>
      <w:r>
        <w:rPr>
          <w:color w:val="auto"/>
          <w:highlight w:val="none"/>
        </w:rPr>
        <w:fldChar w:fldCharType="separate"/>
      </w:r>
      <w:r>
        <w:rPr>
          <w:color w:val="auto"/>
          <w:highlight w:val="none"/>
        </w:rPr>
        <w:t>21</w:t>
      </w:r>
      <w:r>
        <w:rPr>
          <w:color w:val="auto"/>
          <w:highlight w:val="none"/>
        </w:rPr>
        <w:fldChar w:fldCharType="end"/>
      </w:r>
      <w:r>
        <w:rPr>
          <w:rFonts w:ascii="宋体" w:hAnsi="宋体"/>
          <w:bCs/>
          <w:i w:val="0"/>
          <w:iCs w:val="0"/>
          <w:color w:val="auto"/>
          <w:szCs w:val="20"/>
          <w:highlight w:val="none"/>
          <w:lang w:val="zh-CN"/>
        </w:rPr>
        <w:fldChar w:fldCharType="end"/>
      </w:r>
    </w:p>
    <w:p w14:paraId="3F226A33">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_Toc32275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_Toc32275 \h </w:instrText>
      </w:r>
      <w:r>
        <w:rPr>
          <w:color w:val="auto"/>
          <w:highlight w:val="none"/>
        </w:rPr>
        <w:fldChar w:fldCharType="separate"/>
      </w:r>
      <w:r>
        <w:rPr>
          <w:color w:val="auto"/>
          <w:highlight w:val="none"/>
        </w:rPr>
        <w:t>21</w:t>
      </w:r>
      <w:r>
        <w:rPr>
          <w:color w:val="auto"/>
          <w:highlight w:val="none"/>
        </w:rPr>
        <w:fldChar w:fldCharType="end"/>
      </w:r>
      <w:r>
        <w:rPr>
          <w:rFonts w:ascii="宋体" w:hAnsi="宋体"/>
          <w:bCs/>
          <w:i w:val="0"/>
          <w:iCs w:val="0"/>
          <w:color w:val="auto"/>
          <w:szCs w:val="20"/>
          <w:highlight w:val="none"/>
          <w:lang w:val="zh-CN"/>
        </w:rPr>
        <w:fldChar w:fldCharType="end"/>
      </w:r>
    </w:p>
    <w:p w14:paraId="27FB128D">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_Toc22411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3.7  </w:t>
      </w:r>
      <w:r>
        <w:rPr>
          <w:rFonts w:hint="eastAsia" w:ascii="宋体" w:hAnsi="宋体"/>
          <w:snapToGrid w:val="0"/>
          <w:color w:val="auto"/>
          <w:szCs w:val="24"/>
          <w:highlight w:val="none"/>
          <w:lang w:eastAsia="zh-CN"/>
        </w:rPr>
        <w:t>竞选文件</w:t>
      </w:r>
      <w:r>
        <w:rPr>
          <w:rFonts w:ascii="宋体" w:hAnsi="宋体"/>
          <w:snapToGrid w:val="0"/>
          <w:color w:val="auto"/>
          <w:szCs w:val="24"/>
          <w:highlight w:val="none"/>
        </w:rPr>
        <w:t>的编制</w:t>
      </w:r>
      <w:r>
        <w:rPr>
          <w:color w:val="auto"/>
          <w:highlight w:val="none"/>
        </w:rPr>
        <w:tab/>
      </w:r>
      <w:r>
        <w:rPr>
          <w:color w:val="auto"/>
          <w:highlight w:val="none"/>
        </w:rPr>
        <w:fldChar w:fldCharType="begin"/>
      </w:r>
      <w:r>
        <w:rPr>
          <w:color w:val="auto"/>
          <w:highlight w:val="none"/>
        </w:rPr>
        <w:instrText xml:space="preserve"> PAGEREF _Toc22411 \h </w:instrText>
      </w:r>
      <w:r>
        <w:rPr>
          <w:color w:val="auto"/>
          <w:highlight w:val="none"/>
        </w:rPr>
        <w:fldChar w:fldCharType="separate"/>
      </w:r>
      <w:r>
        <w:rPr>
          <w:color w:val="auto"/>
          <w:highlight w:val="none"/>
        </w:rPr>
        <w:t>21</w:t>
      </w:r>
      <w:r>
        <w:rPr>
          <w:color w:val="auto"/>
          <w:highlight w:val="none"/>
        </w:rPr>
        <w:fldChar w:fldCharType="end"/>
      </w:r>
      <w:r>
        <w:rPr>
          <w:rFonts w:ascii="宋体" w:hAnsi="宋体"/>
          <w:bCs/>
          <w:i w:val="0"/>
          <w:iCs w:val="0"/>
          <w:color w:val="auto"/>
          <w:szCs w:val="20"/>
          <w:highlight w:val="none"/>
          <w:lang w:val="zh-CN"/>
        </w:rPr>
        <w:fldChar w:fldCharType="end"/>
      </w:r>
    </w:p>
    <w:p w14:paraId="081CE97A">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_Toc4954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_Toc4954 \h </w:instrText>
      </w:r>
      <w:r>
        <w:rPr>
          <w:color w:val="auto"/>
          <w:highlight w:val="none"/>
        </w:rPr>
        <w:fldChar w:fldCharType="separate"/>
      </w:r>
      <w:r>
        <w:rPr>
          <w:color w:val="auto"/>
          <w:highlight w:val="none"/>
        </w:rPr>
        <w:t>21</w:t>
      </w:r>
      <w:r>
        <w:rPr>
          <w:color w:val="auto"/>
          <w:highlight w:val="none"/>
        </w:rPr>
        <w:fldChar w:fldCharType="end"/>
      </w:r>
      <w:r>
        <w:rPr>
          <w:rFonts w:ascii="宋体" w:hAnsi="宋体"/>
          <w:bCs/>
          <w:i w:val="0"/>
          <w:iCs w:val="0"/>
          <w:color w:val="auto"/>
          <w:szCs w:val="20"/>
          <w:highlight w:val="none"/>
          <w:lang w:val="zh-CN"/>
        </w:rPr>
        <w:fldChar w:fldCharType="end"/>
      </w:r>
    </w:p>
    <w:p w14:paraId="667966E7">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_Toc12405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4.1  </w:t>
      </w:r>
      <w:r>
        <w:rPr>
          <w:rFonts w:hint="eastAsia" w:ascii="宋体" w:hAnsi="宋体"/>
          <w:snapToGrid w:val="0"/>
          <w:color w:val="auto"/>
          <w:szCs w:val="24"/>
          <w:highlight w:val="none"/>
          <w:lang w:eastAsia="zh-CN"/>
        </w:rPr>
        <w:t>竞选文件</w:t>
      </w:r>
      <w:r>
        <w:rPr>
          <w:rFonts w:ascii="宋体" w:hAnsi="宋体"/>
          <w:snapToGrid w:val="0"/>
          <w:color w:val="auto"/>
          <w:szCs w:val="24"/>
          <w:highlight w:val="none"/>
        </w:rPr>
        <w:t>的密封和标记</w:t>
      </w:r>
      <w:r>
        <w:rPr>
          <w:color w:val="auto"/>
          <w:highlight w:val="none"/>
        </w:rPr>
        <w:tab/>
      </w:r>
      <w:r>
        <w:rPr>
          <w:color w:val="auto"/>
          <w:highlight w:val="none"/>
        </w:rPr>
        <w:fldChar w:fldCharType="begin"/>
      </w:r>
      <w:r>
        <w:rPr>
          <w:color w:val="auto"/>
          <w:highlight w:val="none"/>
        </w:rPr>
        <w:instrText xml:space="preserve"> PAGEREF _Toc12405 \h </w:instrText>
      </w:r>
      <w:r>
        <w:rPr>
          <w:color w:val="auto"/>
          <w:highlight w:val="none"/>
        </w:rPr>
        <w:fldChar w:fldCharType="separate"/>
      </w:r>
      <w:r>
        <w:rPr>
          <w:color w:val="auto"/>
          <w:highlight w:val="none"/>
        </w:rPr>
        <w:t>21</w:t>
      </w:r>
      <w:r>
        <w:rPr>
          <w:color w:val="auto"/>
          <w:highlight w:val="none"/>
        </w:rPr>
        <w:fldChar w:fldCharType="end"/>
      </w:r>
      <w:r>
        <w:rPr>
          <w:rFonts w:ascii="宋体" w:hAnsi="宋体"/>
          <w:bCs/>
          <w:i w:val="0"/>
          <w:iCs w:val="0"/>
          <w:color w:val="auto"/>
          <w:szCs w:val="20"/>
          <w:highlight w:val="none"/>
          <w:lang w:val="zh-CN"/>
        </w:rPr>
        <w:fldChar w:fldCharType="end"/>
      </w:r>
    </w:p>
    <w:p w14:paraId="5A58DDBC">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_Toc11264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4.2  </w:t>
      </w:r>
      <w:r>
        <w:rPr>
          <w:rFonts w:hint="eastAsia" w:ascii="宋体" w:hAnsi="宋体"/>
          <w:snapToGrid w:val="0"/>
          <w:color w:val="auto"/>
          <w:szCs w:val="24"/>
          <w:highlight w:val="none"/>
          <w:lang w:eastAsia="zh-CN"/>
        </w:rPr>
        <w:t>竞选文件</w:t>
      </w:r>
      <w:r>
        <w:rPr>
          <w:rFonts w:ascii="宋体" w:hAnsi="宋体"/>
          <w:snapToGrid w:val="0"/>
          <w:color w:val="auto"/>
          <w:szCs w:val="24"/>
          <w:highlight w:val="none"/>
        </w:rPr>
        <w:t>的递交</w:t>
      </w:r>
      <w:r>
        <w:rPr>
          <w:color w:val="auto"/>
          <w:highlight w:val="none"/>
        </w:rPr>
        <w:tab/>
      </w:r>
      <w:r>
        <w:rPr>
          <w:color w:val="auto"/>
          <w:highlight w:val="none"/>
        </w:rPr>
        <w:fldChar w:fldCharType="begin"/>
      </w:r>
      <w:r>
        <w:rPr>
          <w:color w:val="auto"/>
          <w:highlight w:val="none"/>
        </w:rPr>
        <w:instrText xml:space="preserve"> PAGEREF _Toc11264 \h </w:instrText>
      </w:r>
      <w:r>
        <w:rPr>
          <w:color w:val="auto"/>
          <w:highlight w:val="none"/>
        </w:rPr>
        <w:fldChar w:fldCharType="separate"/>
      </w:r>
      <w:r>
        <w:rPr>
          <w:color w:val="auto"/>
          <w:highlight w:val="none"/>
        </w:rPr>
        <w:t>21</w:t>
      </w:r>
      <w:r>
        <w:rPr>
          <w:color w:val="auto"/>
          <w:highlight w:val="none"/>
        </w:rPr>
        <w:fldChar w:fldCharType="end"/>
      </w:r>
      <w:r>
        <w:rPr>
          <w:rFonts w:ascii="宋体" w:hAnsi="宋体"/>
          <w:bCs/>
          <w:i w:val="0"/>
          <w:iCs w:val="0"/>
          <w:color w:val="auto"/>
          <w:szCs w:val="20"/>
          <w:highlight w:val="none"/>
          <w:lang w:val="zh-CN"/>
        </w:rPr>
        <w:fldChar w:fldCharType="end"/>
      </w:r>
    </w:p>
    <w:p w14:paraId="02DA705F">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_Toc13177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4.3  </w:t>
      </w:r>
      <w:r>
        <w:rPr>
          <w:rFonts w:hint="eastAsia" w:ascii="宋体" w:hAnsi="宋体"/>
          <w:snapToGrid w:val="0"/>
          <w:color w:val="auto"/>
          <w:szCs w:val="24"/>
          <w:highlight w:val="none"/>
          <w:lang w:eastAsia="zh-CN"/>
        </w:rPr>
        <w:t>竞选文件</w:t>
      </w:r>
      <w:r>
        <w:rPr>
          <w:rFonts w:ascii="宋体" w:hAnsi="宋体"/>
          <w:snapToGrid w:val="0"/>
          <w:color w:val="auto"/>
          <w:szCs w:val="24"/>
          <w:highlight w:val="none"/>
        </w:rPr>
        <w:t>的修改与撤回</w:t>
      </w:r>
      <w:r>
        <w:rPr>
          <w:color w:val="auto"/>
          <w:highlight w:val="none"/>
        </w:rPr>
        <w:tab/>
      </w:r>
      <w:r>
        <w:rPr>
          <w:color w:val="auto"/>
          <w:highlight w:val="none"/>
        </w:rPr>
        <w:fldChar w:fldCharType="begin"/>
      </w:r>
      <w:r>
        <w:rPr>
          <w:color w:val="auto"/>
          <w:highlight w:val="none"/>
        </w:rPr>
        <w:instrText xml:space="preserve"> PAGEREF _Toc13177 \h </w:instrText>
      </w:r>
      <w:r>
        <w:rPr>
          <w:color w:val="auto"/>
          <w:highlight w:val="none"/>
        </w:rPr>
        <w:fldChar w:fldCharType="separate"/>
      </w:r>
      <w:r>
        <w:rPr>
          <w:color w:val="auto"/>
          <w:highlight w:val="none"/>
        </w:rPr>
        <w:t>21</w:t>
      </w:r>
      <w:r>
        <w:rPr>
          <w:color w:val="auto"/>
          <w:highlight w:val="none"/>
        </w:rPr>
        <w:fldChar w:fldCharType="end"/>
      </w:r>
      <w:r>
        <w:rPr>
          <w:rFonts w:ascii="宋体" w:hAnsi="宋体"/>
          <w:bCs/>
          <w:i w:val="0"/>
          <w:iCs w:val="0"/>
          <w:color w:val="auto"/>
          <w:szCs w:val="20"/>
          <w:highlight w:val="none"/>
          <w:lang w:val="zh-CN"/>
        </w:rPr>
        <w:fldChar w:fldCharType="end"/>
      </w:r>
    </w:p>
    <w:p w14:paraId="2B239949">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_Toc5811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_Toc5811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i w:val="0"/>
          <w:iCs w:val="0"/>
          <w:color w:val="auto"/>
          <w:szCs w:val="20"/>
          <w:highlight w:val="none"/>
          <w:lang w:val="zh-CN"/>
        </w:rPr>
        <w:fldChar w:fldCharType="end"/>
      </w:r>
    </w:p>
    <w:p w14:paraId="25788A88">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_Toc2119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_Toc2119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i w:val="0"/>
          <w:iCs w:val="0"/>
          <w:color w:val="auto"/>
          <w:szCs w:val="20"/>
          <w:highlight w:val="none"/>
          <w:lang w:val="zh-CN"/>
        </w:rPr>
        <w:fldChar w:fldCharType="end"/>
      </w:r>
    </w:p>
    <w:p w14:paraId="3F93B9D0">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_Toc2354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5.2  开标程序</w:t>
      </w:r>
      <w:r>
        <w:rPr>
          <w:color w:val="auto"/>
          <w:highlight w:val="none"/>
        </w:rPr>
        <w:tab/>
      </w:r>
      <w:r>
        <w:rPr>
          <w:color w:val="auto"/>
          <w:highlight w:val="none"/>
        </w:rPr>
        <w:fldChar w:fldCharType="begin"/>
      </w:r>
      <w:r>
        <w:rPr>
          <w:color w:val="auto"/>
          <w:highlight w:val="none"/>
        </w:rPr>
        <w:instrText xml:space="preserve"> PAGEREF _Toc2354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i w:val="0"/>
          <w:iCs w:val="0"/>
          <w:color w:val="auto"/>
          <w:szCs w:val="20"/>
          <w:highlight w:val="none"/>
          <w:lang w:val="zh-CN"/>
        </w:rPr>
        <w:fldChar w:fldCharType="end"/>
      </w:r>
    </w:p>
    <w:p w14:paraId="0CBFCD03">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_Toc20270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5.</w:t>
      </w:r>
      <w:r>
        <w:rPr>
          <w:rFonts w:hint="eastAsia" w:ascii="宋体" w:hAnsi="宋体"/>
          <w:snapToGrid w:val="0"/>
          <w:color w:val="auto"/>
          <w:szCs w:val="24"/>
          <w:highlight w:val="none"/>
        </w:rPr>
        <w:t>3</w:t>
      </w:r>
      <w:r>
        <w:rPr>
          <w:rFonts w:ascii="宋体" w:hAnsi="宋体"/>
          <w:snapToGrid w:val="0"/>
          <w:color w:val="auto"/>
          <w:szCs w:val="24"/>
          <w:highlight w:val="none"/>
        </w:rPr>
        <w:t xml:space="preserve">  </w:t>
      </w:r>
      <w:r>
        <w:rPr>
          <w:rFonts w:hint="eastAsia" w:ascii="宋体" w:hAnsi="宋体"/>
          <w:snapToGrid w:val="0"/>
          <w:color w:val="auto"/>
          <w:szCs w:val="24"/>
          <w:highlight w:val="none"/>
        </w:rPr>
        <w:t>开标异议</w:t>
      </w:r>
      <w:r>
        <w:rPr>
          <w:color w:val="auto"/>
          <w:highlight w:val="none"/>
        </w:rPr>
        <w:tab/>
      </w:r>
      <w:r>
        <w:rPr>
          <w:color w:val="auto"/>
          <w:highlight w:val="none"/>
        </w:rPr>
        <w:fldChar w:fldCharType="begin"/>
      </w:r>
      <w:r>
        <w:rPr>
          <w:color w:val="auto"/>
          <w:highlight w:val="none"/>
        </w:rPr>
        <w:instrText xml:space="preserve"> PAGEREF _Toc20270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i w:val="0"/>
          <w:iCs w:val="0"/>
          <w:color w:val="auto"/>
          <w:szCs w:val="20"/>
          <w:highlight w:val="none"/>
          <w:lang w:val="zh-CN"/>
        </w:rPr>
        <w:fldChar w:fldCharType="end"/>
      </w:r>
    </w:p>
    <w:p w14:paraId="09DB1DC6">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_Toc1526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_Toc1526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i w:val="0"/>
          <w:iCs w:val="0"/>
          <w:color w:val="auto"/>
          <w:szCs w:val="20"/>
          <w:highlight w:val="none"/>
          <w:lang w:val="zh-CN"/>
        </w:rPr>
        <w:fldChar w:fldCharType="end"/>
      </w:r>
    </w:p>
    <w:p w14:paraId="51F2D341">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_Toc24218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6.1  评标委员会</w:t>
      </w:r>
      <w:r>
        <w:rPr>
          <w:color w:val="auto"/>
          <w:highlight w:val="none"/>
        </w:rPr>
        <w:tab/>
      </w:r>
      <w:r>
        <w:rPr>
          <w:color w:val="auto"/>
          <w:highlight w:val="none"/>
        </w:rPr>
        <w:fldChar w:fldCharType="begin"/>
      </w:r>
      <w:r>
        <w:rPr>
          <w:color w:val="auto"/>
          <w:highlight w:val="none"/>
        </w:rPr>
        <w:instrText xml:space="preserve"> PAGEREF _Toc24218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i w:val="0"/>
          <w:iCs w:val="0"/>
          <w:color w:val="auto"/>
          <w:szCs w:val="20"/>
          <w:highlight w:val="none"/>
          <w:lang w:val="zh-CN"/>
        </w:rPr>
        <w:fldChar w:fldCharType="end"/>
      </w:r>
    </w:p>
    <w:p w14:paraId="1F9DB923">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_Toc22570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6.2  评标原则</w:t>
      </w:r>
      <w:r>
        <w:rPr>
          <w:color w:val="auto"/>
          <w:highlight w:val="none"/>
        </w:rPr>
        <w:tab/>
      </w:r>
      <w:r>
        <w:rPr>
          <w:color w:val="auto"/>
          <w:highlight w:val="none"/>
        </w:rPr>
        <w:fldChar w:fldCharType="begin"/>
      </w:r>
      <w:r>
        <w:rPr>
          <w:color w:val="auto"/>
          <w:highlight w:val="none"/>
        </w:rPr>
        <w:instrText xml:space="preserve"> PAGEREF _Toc22570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i w:val="0"/>
          <w:iCs w:val="0"/>
          <w:color w:val="auto"/>
          <w:szCs w:val="20"/>
          <w:highlight w:val="none"/>
          <w:lang w:val="zh-CN"/>
        </w:rPr>
        <w:fldChar w:fldCharType="end"/>
      </w:r>
    </w:p>
    <w:p w14:paraId="1ED89694">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_Toc12723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6.3  评标</w:t>
      </w:r>
      <w:r>
        <w:rPr>
          <w:color w:val="auto"/>
          <w:highlight w:val="none"/>
        </w:rPr>
        <w:tab/>
      </w:r>
      <w:r>
        <w:rPr>
          <w:color w:val="auto"/>
          <w:highlight w:val="none"/>
        </w:rPr>
        <w:fldChar w:fldCharType="begin"/>
      </w:r>
      <w:r>
        <w:rPr>
          <w:color w:val="auto"/>
          <w:highlight w:val="none"/>
        </w:rPr>
        <w:instrText xml:space="preserve"> PAGEREF _Toc12723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i w:val="0"/>
          <w:iCs w:val="0"/>
          <w:color w:val="auto"/>
          <w:szCs w:val="20"/>
          <w:highlight w:val="none"/>
          <w:lang w:val="zh-CN"/>
        </w:rPr>
        <w:fldChar w:fldCharType="end"/>
      </w:r>
    </w:p>
    <w:p w14:paraId="11C05003">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_Toc8279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_Toc8279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186BEC4C">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_Toc14556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7.1  定标方式</w:t>
      </w:r>
      <w:r>
        <w:rPr>
          <w:color w:val="auto"/>
          <w:highlight w:val="none"/>
        </w:rPr>
        <w:tab/>
      </w:r>
      <w:r>
        <w:rPr>
          <w:color w:val="auto"/>
          <w:highlight w:val="none"/>
        </w:rPr>
        <w:fldChar w:fldCharType="begin"/>
      </w:r>
      <w:r>
        <w:rPr>
          <w:color w:val="auto"/>
          <w:highlight w:val="none"/>
        </w:rPr>
        <w:instrText xml:space="preserve"> PAGEREF _Toc14556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0A3CB03F">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_Toc32619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7.2  中标公示及中标通知</w:t>
      </w:r>
      <w:r>
        <w:rPr>
          <w:color w:val="auto"/>
          <w:highlight w:val="none"/>
        </w:rPr>
        <w:tab/>
      </w:r>
      <w:r>
        <w:rPr>
          <w:color w:val="auto"/>
          <w:highlight w:val="none"/>
        </w:rPr>
        <w:fldChar w:fldCharType="begin"/>
      </w:r>
      <w:r>
        <w:rPr>
          <w:color w:val="auto"/>
          <w:highlight w:val="none"/>
        </w:rPr>
        <w:instrText xml:space="preserve"> PAGEREF _Toc32619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31B6643C">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_Toc789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7.3  履约担保</w:t>
      </w:r>
      <w:r>
        <w:rPr>
          <w:color w:val="auto"/>
          <w:highlight w:val="none"/>
        </w:rPr>
        <w:tab/>
      </w:r>
      <w:r>
        <w:rPr>
          <w:color w:val="auto"/>
          <w:highlight w:val="none"/>
        </w:rPr>
        <w:fldChar w:fldCharType="begin"/>
      </w:r>
      <w:r>
        <w:rPr>
          <w:color w:val="auto"/>
          <w:highlight w:val="none"/>
        </w:rPr>
        <w:instrText xml:space="preserve"> PAGEREF _Toc789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384708F8">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_Toc6919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7.4  签订合同</w:t>
      </w:r>
      <w:r>
        <w:rPr>
          <w:color w:val="auto"/>
          <w:highlight w:val="none"/>
        </w:rPr>
        <w:tab/>
      </w:r>
      <w:r>
        <w:rPr>
          <w:color w:val="auto"/>
          <w:highlight w:val="none"/>
        </w:rPr>
        <w:fldChar w:fldCharType="begin"/>
      </w:r>
      <w:r>
        <w:rPr>
          <w:color w:val="auto"/>
          <w:highlight w:val="none"/>
        </w:rPr>
        <w:instrText xml:space="preserve"> PAGEREF _Toc6919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6B9911CD">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_Toc12179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8.  重新</w:t>
      </w:r>
      <w:r>
        <w:rPr>
          <w:rFonts w:hint="eastAsia" w:ascii="宋体" w:hAnsi="宋体"/>
          <w:snapToGrid w:val="0"/>
          <w:color w:val="auto"/>
          <w:highlight w:val="none"/>
          <w:lang w:eastAsia="zh-CN"/>
        </w:rPr>
        <w:t>比选</w:t>
      </w:r>
      <w:r>
        <w:rPr>
          <w:rFonts w:ascii="宋体" w:hAnsi="宋体"/>
          <w:snapToGrid w:val="0"/>
          <w:color w:val="auto"/>
          <w:highlight w:val="none"/>
        </w:rPr>
        <w:t>和不再</w:t>
      </w:r>
      <w:r>
        <w:rPr>
          <w:rFonts w:hint="eastAsia" w:ascii="宋体" w:hAnsi="宋体"/>
          <w:snapToGrid w:val="0"/>
          <w:color w:val="auto"/>
          <w:highlight w:val="none"/>
          <w:lang w:eastAsia="zh-CN"/>
        </w:rPr>
        <w:t>比选</w:t>
      </w:r>
      <w:r>
        <w:rPr>
          <w:color w:val="auto"/>
          <w:highlight w:val="none"/>
        </w:rPr>
        <w:tab/>
      </w:r>
      <w:r>
        <w:rPr>
          <w:color w:val="auto"/>
          <w:highlight w:val="none"/>
        </w:rPr>
        <w:fldChar w:fldCharType="begin"/>
      </w:r>
      <w:r>
        <w:rPr>
          <w:color w:val="auto"/>
          <w:highlight w:val="none"/>
        </w:rPr>
        <w:instrText xml:space="preserve"> PAGEREF _Toc12179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694887E0">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_Toc19769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8.1  重新</w:t>
      </w:r>
      <w:r>
        <w:rPr>
          <w:rFonts w:hint="eastAsia" w:ascii="宋体" w:hAnsi="宋体"/>
          <w:snapToGrid w:val="0"/>
          <w:color w:val="auto"/>
          <w:szCs w:val="24"/>
          <w:highlight w:val="none"/>
          <w:lang w:eastAsia="zh-CN"/>
        </w:rPr>
        <w:t>比选</w:t>
      </w:r>
      <w:r>
        <w:rPr>
          <w:rFonts w:hint="eastAsia" w:ascii="宋体" w:hAnsi="宋体"/>
          <w:snapToGrid w:val="0"/>
          <w:color w:val="auto"/>
          <w:szCs w:val="24"/>
          <w:highlight w:val="none"/>
        </w:rPr>
        <w:t>的情形</w:t>
      </w:r>
      <w:r>
        <w:rPr>
          <w:color w:val="auto"/>
          <w:highlight w:val="none"/>
        </w:rPr>
        <w:tab/>
      </w:r>
      <w:r>
        <w:rPr>
          <w:color w:val="auto"/>
          <w:highlight w:val="none"/>
        </w:rPr>
        <w:fldChar w:fldCharType="begin"/>
      </w:r>
      <w:r>
        <w:rPr>
          <w:color w:val="auto"/>
          <w:highlight w:val="none"/>
        </w:rPr>
        <w:instrText xml:space="preserve"> PAGEREF _Toc19769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53E79A09">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_Toc20756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8.2  </w:t>
      </w:r>
      <w:r>
        <w:rPr>
          <w:rFonts w:hint="eastAsia" w:ascii="宋体" w:hAnsi="宋体"/>
          <w:snapToGrid w:val="0"/>
          <w:color w:val="auto"/>
          <w:szCs w:val="24"/>
          <w:highlight w:val="none"/>
        </w:rPr>
        <w:t>重新</w:t>
      </w:r>
      <w:r>
        <w:rPr>
          <w:rFonts w:hint="eastAsia" w:ascii="宋体" w:hAnsi="宋体"/>
          <w:snapToGrid w:val="0"/>
          <w:color w:val="auto"/>
          <w:szCs w:val="24"/>
          <w:highlight w:val="none"/>
          <w:lang w:eastAsia="zh-CN"/>
        </w:rPr>
        <w:t>比选</w:t>
      </w:r>
      <w:r>
        <w:rPr>
          <w:rFonts w:ascii="宋体" w:hAnsi="宋体"/>
          <w:snapToGrid w:val="0"/>
          <w:color w:val="auto"/>
          <w:szCs w:val="24"/>
          <w:highlight w:val="none"/>
        </w:rPr>
        <w:t>和不再</w:t>
      </w:r>
      <w:r>
        <w:rPr>
          <w:rFonts w:hint="eastAsia" w:ascii="宋体" w:hAnsi="宋体"/>
          <w:snapToGrid w:val="0"/>
          <w:color w:val="auto"/>
          <w:szCs w:val="24"/>
          <w:highlight w:val="none"/>
          <w:lang w:eastAsia="zh-CN"/>
        </w:rPr>
        <w:t>比选</w:t>
      </w:r>
      <w:r>
        <w:rPr>
          <w:color w:val="auto"/>
          <w:highlight w:val="none"/>
        </w:rPr>
        <w:tab/>
      </w:r>
      <w:r>
        <w:rPr>
          <w:color w:val="auto"/>
          <w:highlight w:val="none"/>
        </w:rPr>
        <w:fldChar w:fldCharType="begin"/>
      </w:r>
      <w:r>
        <w:rPr>
          <w:color w:val="auto"/>
          <w:highlight w:val="none"/>
        </w:rPr>
        <w:instrText xml:space="preserve"> PAGEREF _Toc20756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14:paraId="548FFDAF">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_Toc8976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9.  纪律和监督</w:t>
      </w:r>
      <w:r>
        <w:rPr>
          <w:color w:val="auto"/>
          <w:highlight w:val="none"/>
        </w:rPr>
        <w:tab/>
      </w:r>
      <w:r>
        <w:rPr>
          <w:color w:val="auto"/>
          <w:highlight w:val="none"/>
        </w:rPr>
        <w:fldChar w:fldCharType="begin"/>
      </w:r>
      <w:r>
        <w:rPr>
          <w:color w:val="auto"/>
          <w:highlight w:val="none"/>
        </w:rPr>
        <w:instrText xml:space="preserve"> PAGEREF _Toc8976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14:paraId="25602464">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_Toc30890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9.1  对</w:t>
      </w:r>
      <w:r>
        <w:rPr>
          <w:rFonts w:hint="eastAsia" w:ascii="宋体" w:hAnsi="宋体"/>
          <w:snapToGrid w:val="0"/>
          <w:color w:val="auto"/>
          <w:szCs w:val="24"/>
          <w:highlight w:val="none"/>
          <w:lang w:eastAsia="zh-CN"/>
        </w:rPr>
        <w:t>比选人</w:t>
      </w:r>
      <w:r>
        <w:rPr>
          <w:rFonts w:ascii="宋体" w:hAnsi="宋体"/>
          <w:snapToGrid w:val="0"/>
          <w:color w:val="auto"/>
          <w:szCs w:val="24"/>
          <w:highlight w:val="none"/>
        </w:rPr>
        <w:t>的纪律要求</w:t>
      </w:r>
      <w:r>
        <w:rPr>
          <w:color w:val="auto"/>
          <w:highlight w:val="none"/>
        </w:rPr>
        <w:tab/>
      </w:r>
      <w:r>
        <w:rPr>
          <w:color w:val="auto"/>
          <w:highlight w:val="none"/>
        </w:rPr>
        <w:fldChar w:fldCharType="begin"/>
      </w:r>
      <w:r>
        <w:rPr>
          <w:color w:val="auto"/>
          <w:highlight w:val="none"/>
        </w:rPr>
        <w:instrText xml:space="preserve"> PAGEREF _Toc30890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14:paraId="3B76C3D6">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_Toc10401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9.2  对</w:t>
      </w:r>
      <w:r>
        <w:rPr>
          <w:rFonts w:hint="eastAsia" w:ascii="宋体" w:hAnsi="宋体"/>
          <w:snapToGrid w:val="0"/>
          <w:color w:val="auto"/>
          <w:szCs w:val="24"/>
          <w:highlight w:val="none"/>
          <w:lang w:eastAsia="zh-CN"/>
        </w:rPr>
        <w:t>竞选人</w:t>
      </w:r>
      <w:r>
        <w:rPr>
          <w:rFonts w:ascii="宋体" w:hAnsi="宋体"/>
          <w:snapToGrid w:val="0"/>
          <w:color w:val="auto"/>
          <w:szCs w:val="24"/>
          <w:highlight w:val="none"/>
        </w:rPr>
        <w:t>的纪律要求</w:t>
      </w:r>
      <w:r>
        <w:rPr>
          <w:color w:val="auto"/>
          <w:highlight w:val="none"/>
        </w:rPr>
        <w:tab/>
      </w:r>
      <w:r>
        <w:rPr>
          <w:color w:val="auto"/>
          <w:highlight w:val="none"/>
        </w:rPr>
        <w:fldChar w:fldCharType="begin"/>
      </w:r>
      <w:r>
        <w:rPr>
          <w:color w:val="auto"/>
          <w:highlight w:val="none"/>
        </w:rPr>
        <w:instrText xml:space="preserve"> PAGEREF _Toc10401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14:paraId="6698CDF8">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_Toc3099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_Toc3099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308AB58E">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_Toc13952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_Toc13952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3E98125C">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_Toc27656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9.5  投诉</w:t>
      </w:r>
      <w:r>
        <w:rPr>
          <w:color w:val="auto"/>
          <w:highlight w:val="none"/>
        </w:rPr>
        <w:tab/>
      </w:r>
      <w:r>
        <w:rPr>
          <w:color w:val="auto"/>
          <w:highlight w:val="none"/>
        </w:rPr>
        <w:fldChar w:fldCharType="begin"/>
      </w:r>
      <w:r>
        <w:rPr>
          <w:color w:val="auto"/>
          <w:highlight w:val="none"/>
        </w:rPr>
        <w:instrText xml:space="preserve"> PAGEREF _Toc27656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295F5124">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_Toc21433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_Toc21433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4FC8A98D">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_Toc20597 </w:instrText>
      </w:r>
      <w:r>
        <w:rPr>
          <w:rFonts w:ascii="宋体" w:hAnsi="宋体"/>
          <w:bCs/>
          <w:i w:val="0"/>
          <w:iCs w:val="0"/>
          <w:color w:val="auto"/>
          <w:szCs w:val="20"/>
          <w:highlight w:val="none"/>
          <w:lang w:val="zh-CN"/>
        </w:rPr>
        <w:fldChar w:fldCharType="separate"/>
      </w:r>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ascii="宋体" w:hAnsi="宋体"/>
          <w:color w:val="auto"/>
          <w:highlight w:val="none"/>
        </w:rPr>
        <w:t>综合评估法</w:t>
      </w:r>
      <w:r>
        <w:rPr>
          <w:rFonts w:ascii="宋体" w:hAnsi="宋体"/>
          <w:snapToGrid w:val="0"/>
          <w:color w:val="auto"/>
          <w:kern w:val="0"/>
          <w:highlight w:val="none"/>
        </w:rPr>
        <w:t>）</w:t>
      </w:r>
      <w:r>
        <w:rPr>
          <w:color w:val="auto"/>
          <w:highlight w:val="none"/>
        </w:rPr>
        <w:tab/>
      </w:r>
      <w:r>
        <w:rPr>
          <w:color w:val="auto"/>
          <w:highlight w:val="none"/>
        </w:rPr>
        <w:fldChar w:fldCharType="begin"/>
      </w:r>
      <w:r>
        <w:rPr>
          <w:color w:val="auto"/>
          <w:highlight w:val="none"/>
        </w:rPr>
        <w:instrText xml:space="preserve"> PAGEREF _Toc20597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14:paraId="3C531A12">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_Toc6345 </w:instrText>
      </w:r>
      <w:r>
        <w:rPr>
          <w:rFonts w:ascii="宋体" w:hAnsi="宋体"/>
          <w:bCs/>
          <w:i w:val="0"/>
          <w:iCs w:val="0"/>
          <w:color w:val="auto"/>
          <w:szCs w:val="20"/>
          <w:highlight w:val="none"/>
          <w:lang w:val="zh-CN"/>
        </w:rPr>
        <w:fldChar w:fldCharType="separate"/>
      </w:r>
      <w:r>
        <w:rPr>
          <w:rFonts w:hint="eastAsia" w:ascii="宋体" w:hAnsi="宋体"/>
          <w:color w:val="auto"/>
          <w:szCs w:val="32"/>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_Toc6345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14:paraId="715BF431">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_Toc13928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_Toc13928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14:paraId="42153F0D">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_Toc9001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_Toc9001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14:paraId="72BA1BE4">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_Toc20413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_Toc20413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14:paraId="087D0102">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_Toc26216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_Toc26216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14:paraId="729116B5">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_Toc11876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_Toc11876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14:paraId="48E8914C">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_Toc20202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3.1  初步评审</w:t>
      </w:r>
      <w:r>
        <w:rPr>
          <w:color w:val="auto"/>
          <w:highlight w:val="none"/>
        </w:rPr>
        <w:tab/>
      </w:r>
      <w:r>
        <w:rPr>
          <w:color w:val="auto"/>
          <w:highlight w:val="none"/>
        </w:rPr>
        <w:fldChar w:fldCharType="begin"/>
      </w:r>
      <w:r>
        <w:rPr>
          <w:color w:val="auto"/>
          <w:highlight w:val="none"/>
        </w:rPr>
        <w:instrText xml:space="preserve"> PAGEREF _Toc20202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14:paraId="41775BA6">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_Toc28310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3.2  详细评审</w:t>
      </w:r>
      <w:r>
        <w:rPr>
          <w:color w:val="auto"/>
          <w:highlight w:val="none"/>
        </w:rPr>
        <w:tab/>
      </w:r>
      <w:r>
        <w:rPr>
          <w:color w:val="auto"/>
          <w:highlight w:val="none"/>
        </w:rPr>
        <w:fldChar w:fldCharType="begin"/>
      </w:r>
      <w:r>
        <w:rPr>
          <w:color w:val="auto"/>
          <w:highlight w:val="none"/>
        </w:rPr>
        <w:instrText xml:space="preserve"> PAGEREF _Toc28310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14:paraId="52732029">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_Toc3013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3.3  </w:t>
      </w:r>
      <w:r>
        <w:rPr>
          <w:rFonts w:hint="eastAsia" w:ascii="宋体" w:hAnsi="宋体"/>
          <w:snapToGrid w:val="0"/>
          <w:color w:val="auto"/>
          <w:szCs w:val="24"/>
          <w:highlight w:val="none"/>
          <w:lang w:val="en-US" w:eastAsia="zh-CN"/>
        </w:rPr>
        <w:t>竞选文件</w:t>
      </w:r>
      <w:r>
        <w:rPr>
          <w:rFonts w:ascii="宋体" w:hAnsi="宋体"/>
          <w:snapToGrid w:val="0"/>
          <w:color w:val="auto"/>
          <w:szCs w:val="24"/>
          <w:highlight w:val="none"/>
        </w:rPr>
        <w:t>的澄清和补正</w:t>
      </w:r>
      <w:r>
        <w:rPr>
          <w:color w:val="auto"/>
          <w:highlight w:val="none"/>
        </w:rPr>
        <w:tab/>
      </w:r>
      <w:r>
        <w:rPr>
          <w:color w:val="auto"/>
          <w:highlight w:val="none"/>
        </w:rPr>
        <w:fldChar w:fldCharType="begin"/>
      </w:r>
      <w:r>
        <w:rPr>
          <w:color w:val="auto"/>
          <w:highlight w:val="none"/>
        </w:rPr>
        <w:instrText xml:space="preserve"> PAGEREF _Toc3013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14:paraId="281D7638">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_Toc32722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3.4  评标结果</w:t>
      </w:r>
      <w:r>
        <w:rPr>
          <w:color w:val="auto"/>
          <w:highlight w:val="none"/>
        </w:rPr>
        <w:tab/>
      </w:r>
      <w:r>
        <w:rPr>
          <w:color w:val="auto"/>
          <w:highlight w:val="none"/>
        </w:rPr>
        <w:fldChar w:fldCharType="begin"/>
      </w:r>
      <w:r>
        <w:rPr>
          <w:color w:val="auto"/>
          <w:highlight w:val="none"/>
        </w:rPr>
        <w:instrText xml:space="preserve"> PAGEREF _Toc32722 \h </w:instrText>
      </w:r>
      <w:r>
        <w:rPr>
          <w:color w:val="auto"/>
          <w:highlight w:val="none"/>
        </w:rPr>
        <w:fldChar w:fldCharType="separate"/>
      </w:r>
      <w:r>
        <w:rPr>
          <w:color w:val="auto"/>
          <w:highlight w:val="none"/>
        </w:rPr>
        <w:t>32</w:t>
      </w:r>
      <w:r>
        <w:rPr>
          <w:color w:val="auto"/>
          <w:highlight w:val="none"/>
        </w:rPr>
        <w:fldChar w:fldCharType="end"/>
      </w:r>
      <w:r>
        <w:rPr>
          <w:rFonts w:ascii="宋体" w:hAnsi="宋体"/>
          <w:bCs/>
          <w:i w:val="0"/>
          <w:iCs w:val="0"/>
          <w:color w:val="auto"/>
          <w:szCs w:val="20"/>
          <w:highlight w:val="none"/>
          <w:lang w:val="zh-CN"/>
        </w:rPr>
        <w:fldChar w:fldCharType="end"/>
      </w:r>
    </w:p>
    <w:p w14:paraId="52242285">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_Toc16462 </w:instrText>
      </w:r>
      <w:r>
        <w:rPr>
          <w:rFonts w:ascii="宋体" w:hAnsi="宋体"/>
          <w:bCs/>
          <w:i w:val="0"/>
          <w:iCs w:val="0"/>
          <w:color w:val="auto"/>
          <w:szCs w:val="20"/>
          <w:highlight w:val="none"/>
          <w:lang w:val="zh-CN"/>
        </w:rPr>
        <w:fldChar w:fldCharType="separate"/>
      </w:r>
      <w:r>
        <w:rPr>
          <w:rFonts w:hint="eastAsia" w:ascii="宋体" w:hAns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_Toc16462 \h </w:instrText>
      </w:r>
      <w:r>
        <w:rPr>
          <w:color w:val="auto"/>
          <w:highlight w:val="none"/>
        </w:rPr>
        <w:fldChar w:fldCharType="separate"/>
      </w:r>
      <w:r>
        <w:rPr>
          <w:color w:val="auto"/>
          <w:highlight w:val="none"/>
        </w:rPr>
        <w:t>36</w:t>
      </w:r>
      <w:r>
        <w:rPr>
          <w:color w:val="auto"/>
          <w:highlight w:val="none"/>
        </w:rPr>
        <w:fldChar w:fldCharType="end"/>
      </w:r>
      <w:r>
        <w:rPr>
          <w:rFonts w:ascii="宋体" w:hAnsi="宋体"/>
          <w:bCs/>
          <w:i w:val="0"/>
          <w:iCs w:val="0"/>
          <w:color w:val="auto"/>
          <w:szCs w:val="20"/>
          <w:highlight w:val="none"/>
          <w:lang w:val="zh-CN"/>
        </w:rPr>
        <w:fldChar w:fldCharType="end"/>
      </w:r>
    </w:p>
    <w:p w14:paraId="6F5A17D3">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_Toc321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_Toc321 \h </w:instrText>
      </w:r>
      <w:r>
        <w:rPr>
          <w:color w:val="auto"/>
          <w:highlight w:val="none"/>
        </w:rPr>
        <w:fldChar w:fldCharType="separate"/>
      </w:r>
      <w:r>
        <w:rPr>
          <w:color w:val="auto"/>
          <w:highlight w:val="none"/>
        </w:rPr>
        <w:t>111</w:t>
      </w:r>
      <w:r>
        <w:rPr>
          <w:color w:val="auto"/>
          <w:highlight w:val="none"/>
        </w:rPr>
        <w:fldChar w:fldCharType="end"/>
      </w:r>
      <w:r>
        <w:rPr>
          <w:rFonts w:ascii="宋体" w:hAnsi="宋体"/>
          <w:bCs/>
          <w:i w:val="0"/>
          <w:iCs w:val="0"/>
          <w:color w:val="auto"/>
          <w:szCs w:val="20"/>
          <w:highlight w:val="none"/>
          <w:lang w:val="zh-CN"/>
        </w:rPr>
        <w:fldChar w:fldCharType="end"/>
      </w:r>
    </w:p>
    <w:p w14:paraId="2B0C2AD6">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_Toc7324 </w:instrText>
      </w:r>
      <w:r>
        <w:rPr>
          <w:rFonts w:ascii="宋体" w:hAnsi="宋体"/>
          <w:bCs/>
          <w:i w:val="0"/>
          <w:iCs w:val="0"/>
          <w:color w:val="auto"/>
          <w:szCs w:val="20"/>
          <w:highlight w:val="none"/>
          <w:lang w:val="zh-CN"/>
        </w:rPr>
        <w:fldChar w:fldCharType="separate"/>
      </w:r>
      <w:r>
        <w:rPr>
          <w:rFonts w:ascii="宋体" w:hAnsi="宋体"/>
          <w:color w:val="auto"/>
          <w:szCs w:val="52"/>
          <w:highlight w:val="none"/>
        </w:rPr>
        <w:t>第 二 卷</w:t>
      </w:r>
      <w:r>
        <w:rPr>
          <w:color w:val="auto"/>
          <w:highlight w:val="none"/>
        </w:rPr>
        <w:tab/>
      </w:r>
      <w:r>
        <w:rPr>
          <w:color w:val="auto"/>
          <w:highlight w:val="none"/>
        </w:rPr>
        <w:fldChar w:fldCharType="begin"/>
      </w:r>
      <w:r>
        <w:rPr>
          <w:color w:val="auto"/>
          <w:highlight w:val="none"/>
        </w:rPr>
        <w:instrText xml:space="preserve"> PAGEREF _Toc7324 \h </w:instrText>
      </w:r>
      <w:r>
        <w:rPr>
          <w:color w:val="auto"/>
          <w:highlight w:val="none"/>
        </w:rPr>
        <w:fldChar w:fldCharType="separate"/>
      </w:r>
      <w:r>
        <w:rPr>
          <w:color w:val="auto"/>
          <w:highlight w:val="none"/>
        </w:rPr>
        <w:t>112</w:t>
      </w:r>
      <w:r>
        <w:rPr>
          <w:color w:val="auto"/>
          <w:highlight w:val="none"/>
        </w:rPr>
        <w:fldChar w:fldCharType="end"/>
      </w:r>
      <w:r>
        <w:rPr>
          <w:rFonts w:ascii="宋体" w:hAnsi="宋体"/>
          <w:bCs/>
          <w:i w:val="0"/>
          <w:iCs w:val="0"/>
          <w:color w:val="auto"/>
          <w:szCs w:val="20"/>
          <w:highlight w:val="none"/>
          <w:lang w:val="zh-CN"/>
        </w:rPr>
        <w:fldChar w:fldCharType="end"/>
      </w:r>
    </w:p>
    <w:p w14:paraId="7980039A">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_Toc32536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第六章  图纸</w:t>
      </w:r>
      <w:r>
        <w:rPr>
          <w:color w:val="auto"/>
          <w:highlight w:val="none"/>
        </w:rPr>
        <w:tab/>
      </w:r>
      <w:r>
        <w:rPr>
          <w:color w:val="auto"/>
          <w:highlight w:val="none"/>
        </w:rPr>
        <w:fldChar w:fldCharType="begin"/>
      </w:r>
      <w:r>
        <w:rPr>
          <w:color w:val="auto"/>
          <w:highlight w:val="none"/>
        </w:rPr>
        <w:instrText xml:space="preserve"> PAGEREF _Toc32536 \h </w:instrText>
      </w:r>
      <w:r>
        <w:rPr>
          <w:color w:val="auto"/>
          <w:highlight w:val="none"/>
        </w:rPr>
        <w:fldChar w:fldCharType="separate"/>
      </w:r>
      <w:r>
        <w:rPr>
          <w:color w:val="auto"/>
          <w:highlight w:val="none"/>
        </w:rPr>
        <w:t>113</w:t>
      </w:r>
      <w:r>
        <w:rPr>
          <w:color w:val="auto"/>
          <w:highlight w:val="none"/>
        </w:rPr>
        <w:fldChar w:fldCharType="end"/>
      </w:r>
      <w:r>
        <w:rPr>
          <w:rFonts w:ascii="宋体" w:hAnsi="宋体"/>
          <w:bCs/>
          <w:i w:val="0"/>
          <w:iCs w:val="0"/>
          <w:color w:val="auto"/>
          <w:szCs w:val="20"/>
          <w:highlight w:val="none"/>
          <w:lang w:val="zh-CN"/>
        </w:rPr>
        <w:fldChar w:fldCharType="end"/>
      </w:r>
    </w:p>
    <w:p w14:paraId="1784ED5A">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_Toc18475 </w:instrText>
      </w:r>
      <w:r>
        <w:rPr>
          <w:rFonts w:ascii="宋体" w:hAnsi="宋体"/>
          <w:bCs/>
          <w:i w:val="0"/>
          <w:iCs w:val="0"/>
          <w:color w:val="auto"/>
          <w:szCs w:val="20"/>
          <w:highlight w:val="none"/>
          <w:lang w:val="zh-CN"/>
        </w:rPr>
        <w:fldChar w:fldCharType="separate"/>
      </w:r>
      <w:r>
        <w:rPr>
          <w:rFonts w:hint="eastAsia" w:ascii="宋体" w:hAnsi="宋体"/>
          <w:color w:val="auto"/>
          <w:szCs w:val="52"/>
          <w:highlight w:val="none"/>
        </w:rPr>
        <w:t>第 三 卷</w:t>
      </w:r>
      <w:r>
        <w:rPr>
          <w:color w:val="auto"/>
          <w:highlight w:val="none"/>
        </w:rPr>
        <w:tab/>
      </w:r>
      <w:r>
        <w:rPr>
          <w:color w:val="auto"/>
          <w:highlight w:val="none"/>
        </w:rPr>
        <w:fldChar w:fldCharType="begin"/>
      </w:r>
      <w:r>
        <w:rPr>
          <w:color w:val="auto"/>
          <w:highlight w:val="none"/>
        </w:rPr>
        <w:instrText xml:space="preserve"> PAGEREF _Toc18475 \h </w:instrText>
      </w:r>
      <w:r>
        <w:rPr>
          <w:color w:val="auto"/>
          <w:highlight w:val="none"/>
        </w:rPr>
        <w:fldChar w:fldCharType="separate"/>
      </w:r>
      <w:r>
        <w:rPr>
          <w:color w:val="auto"/>
          <w:highlight w:val="none"/>
        </w:rPr>
        <w:t>114</w:t>
      </w:r>
      <w:r>
        <w:rPr>
          <w:color w:val="auto"/>
          <w:highlight w:val="none"/>
        </w:rPr>
        <w:fldChar w:fldCharType="end"/>
      </w:r>
      <w:r>
        <w:rPr>
          <w:rFonts w:ascii="宋体" w:hAnsi="宋体"/>
          <w:bCs/>
          <w:i w:val="0"/>
          <w:iCs w:val="0"/>
          <w:color w:val="auto"/>
          <w:szCs w:val="20"/>
          <w:highlight w:val="none"/>
          <w:lang w:val="zh-CN"/>
        </w:rPr>
        <w:fldChar w:fldCharType="end"/>
      </w:r>
    </w:p>
    <w:p w14:paraId="1E41A7E5">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_Toc12494 </w:instrText>
      </w:r>
      <w:r>
        <w:rPr>
          <w:rFonts w:ascii="宋体" w:hAnsi="宋体"/>
          <w:bCs/>
          <w:i w:val="0"/>
          <w:iCs w:val="0"/>
          <w:color w:val="auto"/>
          <w:szCs w:val="20"/>
          <w:highlight w:val="none"/>
          <w:lang w:val="zh-CN"/>
        </w:rPr>
        <w:fldChar w:fldCharType="separate"/>
      </w:r>
      <w:r>
        <w:rPr>
          <w:rFonts w:hint="eastAsia"/>
          <w:color w:val="auto"/>
          <w:highlight w:val="none"/>
        </w:rPr>
        <w:t xml:space="preserve">第七章 </w:t>
      </w:r>
      <w:r>
        <w:rPr>
          <w:rFonts w:ascii="宋体" w:hAnsi="宋体"/>
          <w:color w:val="auto"/>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_Toc12494 \h </w:instrText>
      </w:r>
      <w:r>
        <w:rPr>
          <w:color w:val="auto"/>
          <w:highlight w:val="none"/>
        </w:rPr>
        <w:fldChar w:fldCharType="separate"/>
      </w:r>
      <w:r>
        <w:rPr>
          <w:color w:val="auto"/>
          <w:highlight w:val="none"/>
        </w:rPr>
        <w:t>115</w:t>
      </w:r>
      <w:r>
        <w:rPr>
          <w:color w:val="auto"/>
          <w:highlight w:val="none"/>
        </w:rPr>
        <w:fldChar w:fldCharType="end"/>
      </w:r>
      <w:r>
        <w:rPr>
          <w:rFonts w:ascii="宋体" w:hAnsi="宋体"/>
          <w:bCs/>
          <w:i w:val="0"/>
          <w:iCs w:val="0"/>
          <w:color w:val="auto"/>
          <w:szCs w:val="20"/>
          <w:highlight w:val="none"/>
          <w:lang w:val="zh-CN"/>
        </w:rPr>
        <w:fldChar w:fldCharType="end"/>
      </w:r>
    </w:p>
    <w:p w14:paraId="67DF5518">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_Toc11009 </w:instrText>
      </w:r>
      <w:r>
        <w:rPr>
          <w:rFonts w:ascii="宋体" w:hAnsi="宋体"/>
          <w:bCs/>
          <w:i w:val="0"/>
          <w:iCs w:val="0"/>
          <w:color w:val="auto"/>
          <w:szCs w:val="20"/>
          <w:highlight w:val="none"/>
          <w:lang w:val="zh-CN"/>
        </w:rPr>
        <w:fldChar w:fldCharType="separate"/>
      </w:r>
      <w:r>
        <w:rPr>
          <w:rFonts w:ascii="宋体" w:hAnsi="宋体"/>
          <w:color w:val="auto"/>
          <w:szCs w:val="52"/>
          <w:highlight w:val="none"/>
        </w:rPr>
        <w:t>第 四 卷</w:t>
      </w:r>
      <w:r>
        <w:rPr>
          <w:color w:val="auto"/>
          <w:highlight w:val="none"/>
        </w:rPr>
        <w:tab/>
      </w:r>
      <w:r>
        <w:rPr>
          <w:color w:val="auto"/>
          <w:highlight w:val="none"/>
        </w:rPr>
        <w:fldChar w:fldCharType="begin"/>
      </w:r>
      <w:r>
        <w:rPr>
          <w:color w:val="auto"/>
          <w:highlight w:val="none"/>
        </w:rPr>
        <w:instrText xml:space="preserve"> PAGEREF _Toc11009 \h </w:instrText>
      </w:r>
      <w:r>
        <w:rPr>
          <w:color w:val="auto"/>
          <w:highlight w:val="none"/>
        </w:rPr>
        <w:fldChar w:fldCharType="separate"/>
      </w:r>
      <w:r>
        <w:rPr>
          <w:color w:val="auto"/>
          <w:highlight w:val="none"/>
        </w:rPr>
        <w:t>116</w:t>
      </w:r>
      <w:r>
        <w:rPr>
          <w:color w:val="auto"/>
          <w:highlight w:val="none"/>
        </w:rPr>
        <w:fldChar w:fldCharType="end"/>
      </w:r>
      <w:r>
        <w:rPr>
          <w:rFonts w:ascii="宋体" w:hAnsi="宋体"/>
          <w:bCs/>
          <w:i w:val="0"/>
          <w:iCs w:val="0"/>
          <w:color w:val="auto"/>
          <w:szCs w:val="20"/>
          <w:highlight w:val="none"/>
          <w:lang w:val="zh-CN"/>
        </w:rPr>
        <w:fldChar w:fldCharType="end"/>
      </w:r>
    </w:p>
    <w:p w14:paraId="58861DBA">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_Toc24838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 xml:space="preserve">第八章  </w:t>
      </w:r>
      <w:r>
        <w:rPr>
          <w:rFonts w:hint="eastAsia" w:ascii="宋体" w:hAnsi="宋体"/>
          <w:color w:val="auto"/>
          <w:highlight w:val="none"/>
          <w:lang w:eastAsia="zh-CN"/>
        </w:rPr>
        <w:t>竞选文件</w:t>
      </w:r>
      <w:r>
        <w:rPr>
          <w:rFonts w:hint="eastAsia" w:ascii="宋体" w:hAnsi="宋体"/>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_Toc24838 \h </w:instrText>
      </w:r>
      <w:r>
        <w:rPr>
          <w:color w:val="auto"/>
          <w:highlight w:val="none"/>
        </w:rPr>
        <w:fldChar w:fldCharType="separate"/>
      </w:r>
      <w:r>
        <w:rPr>
          <w:color w:val="auto"/>
          <w:highlight w:val="none"/>
        </w:rPr>
        <w:t>117</w:t>
      </w:r>
      <w:r>
        <w:rPr>
          <w:color w:val="auto"/>
          <w:highlight w:val="none"/>
        </w:rPr>
        <w:fldChar w:fldCharType="end"/>
      </w:r>
      <w:r>
        <w:rPr>
          <w:rFonts w:ascii="宋体" w:hAnsi="宋体"/>
          <w:bCs/>
          <w:i w:val="0"/>
          <w:iCs w:val="0"/>
          <w:color w:val="auto"/>
          <w:szCs w:val="20"/>
          <w:highlight w:val="none"/>
          <w:lang w:val="zh-CN"/>
        </w:rPr>
        <w:fldChar w:fldCharType="end"/>
      </w:r>
    </w:p>
    <w:p w14:paraId="33E7F448">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_Toc20044 </w:instrText>
      </w:r>
      <w:r>
        <w:rPr>
          <w:rFonts w:ascii="宋体" w:hAnsi="宋体"/>
          <w:bCs/>
          <w:i w:val="0"/>
          <w:iCs w:val="0"/>
          <w:color w:val="auto"/>
          <w:szCs w:val="20"/>
          <w:highlight w:val="none"/>
          <w:lang w:val="zh-CN"/>
        </w:rPr>
        <w:fldChar w:fldCharType="separate"/>
      </w:r>
      <w:r>
        <w:rPr>
          <w:rFonts w:hint="eastAsia" w:ascii="宋体" w:hAnsi="宋体"/>
          <w:bCs w:val="0"/>
          <w:color w:val="auto"/>
          <w:szCs w:val="44"/>
          <w:highlight w:val="none"/>
          <w:lang w:val="en-US" w:eastAsia="zh-CN"/>
        </w:rPr>
        <w:t>一</w:t>
      </w:r>
      <w:r>
        <w:rPr>
          <w:rFonts w:hint="eastAsia" w:ascii="宋体" w:hAnsi="宋体"/>
          <w:bCs w:val="0"/>
          <w:color w:val="auto"/>
          <w:szCs w:val="44"/>
          <w:highlight w:val="none"/>
        </w:rPr>
        <w:t>、</w:t>
      </w:r>
      <w:r>
        <w:rPr>
          <w:rFonts w:hint="eastAsia" w:ascii="宋体" w:hAnsi="宋体" w:eastAsia="宋体" w:cs="Times New Roman"/>
          <w:bCs w:val="0"/>
          <w:color w:val="auto"/>
          <w:szCs w:val="44"/>
          <w:highlight w:val="none"/>
          <w:lang w:val="en-US" w:eastAsia="zh-CN"/>
        </w:rPr>
        <w:t>竞标</w:t>
      </w:r>
      <w:r>
        <w:rPr>
          <w:rFonts w:hint="eastAsia" w:ascii="宋体" w:hAnsi="宋体" w:eastAsia="宋体" w:cs="Times New Roman"/>
          <w:bCs w:val="0"/>
          <w:color w:val="auto"/>
          <w:szCs w:val="44"/>
          <w:highlight w:val="none"/>
        </w:rPr>
        <w:t>部分</w:t>
      </w:r>
      <w:r>
        <w:rPr>
          <w:color w:val="auto"/>
          <w:highlight w:val="none"/>
        </w:rPr>
        <w:tab/>
      </w:r>
      <w:r>
        <w:rPr>
          <w:color w:val="auto"/>
          <w:highlight w:val="none"/>
        </w:rPr>
        <w:fldChar w:fldCharType="begin"/>
      </w:r>
      <w:r>
        <w:rPr>
          <w:color w:val="auto"/>
          <w:highlight w:val="none"/>
        </w:rPr>
        <w:instrText xml:space="preserve"> PAGEREF _Toc20044 \h </w:instrText>
      </w:r>
      <w:r>
        <w:rPr>
          <w:color w:val="auto"/>
          <w:highlight w:val="none"/>
        </w:rPr>
        <w:fldChar w:fldCharType="separate"/>
      </w:r>
      <w:r>
        <w:rPr>
          <w:color w:val="auto"/>
          <w:highlight w:val="none"/>
        </w:rPr>
        <w:t>119</w:t>
      </w:r>
      <w:r>
        <w:rPr>
          <w:color w:val="auto"/>
          <w:highlight w:val="none"/>
        </w:rPr>
        <w:fldChar w:fldCharType="end"/>
      </w:r>
      <w:r>
        <w:rPr>
          <w:rFonts w:ascii="宋体" w:hAnsi="宋体"/>
          <w:bCs/>
          <w:i w:val="0"/>
          <w:iCs w:val="0"/>
          <w:color w:val="auto"/>
          <w:szCs w:val="20"/>
          <w:highlight w:val="none"/>
          <w:lang w:val="zh-CN"/>
        </w:rPr>
        <w:fldChar w:fldCharType="end"/>
      </w:r>
    </w:p>
    <w:p w14:paraId="5447235C">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_Toc8421 </w:instrText>
      </w:r>
      <w:r>
        <w:rPr>
          <w:rFonts w:ascii="宋体" w:hAnsi="宋体"/>
          <w:bCs/>
          <w:i w:val="0"/>
          <w:iCs w:val="0"/>
          <w:color w:val="auto"/>
          <w:szCs w:val="20"/>
          <w:highlight w:val="none"/>
          <w:lang w:val="zh-CN"/>
        </w:rPr>
        <w:fldChar w:fldCharType="separate"/>
      </w:r>
      <w:r>
        <w:rPr>
          <w:rFonts w:hint="eastAsia"/>
          <w:color w:val="auto"/>
          <w:highlight w:val="none"/>
        </w:rPr>
        <w:t>（一）</w:t>
      </w:r>
      <w:r>
        <w:rPr>
          <w:rFonts w:hint="eastAsia"/>
          <w:color w:val="auto"/>
          <w:highlight w:val="none"/>
          <w:lang w:eastAsia="zh-CN"/>
        </w:rPr>
        <w:t>竞选函</w:t>
      </w:r>
      <w:r>
        <w:rPr>
          <w:color w:val="auto"/>
          <w:highlight w:val="none"/>
        </w:rPr>
        <w:tab/>
      </w:r>
      <w:r>
        <w:rPr>
          <w:color w:val="auto"/>
          <w:highlight w:val="none"/>
        </w:rPr>
        <w:fldChar w:fldCharType="begin"/>
      </w:r>
      <w:r>
        <w:rPr>
          <w:color w:val="auto"/>
          <w:highlight w:val="none"/>
        </w:rPr>
        <w:instrText xml:space="preserve"> PAGEREF _Toc8421 \h </w:instrText>
      </w:r>
      <w:r>
        <w:rPr>
          <w:color w:val="auto"/>
          <w:highlight w:val="none"/>
        </w:rPr>
        <w:fldChar w:fldCharType="separate"/>
      </w:r>
      <w:r>
        <w:rPr>
          <w:color w:val="auto"/>
          <w:highlight w:val="none"/>
        </w:rPr>
        <w:t>122</w:t>
      </w:r>
      <w:r>
        <w:rPr>
          <w:color w:val="auto"/>
          <w:highlight w:val="none"/>
        </w:rPr>
        <w:fldChar w:fldCharType="end"/>
      </w:r>
      <w:r>
        <w:rPr>
          <w:rFonts w:ascii="宋体" w:hAnsi="宋体"/>
          <w:bCs/>
          <w:i w:val="0"/>
          <w:iCs w:val="0"/>
          <w:color w:val="auto"/>
          <w:szCs w:val="20"/>
          <w:highlight w:val="none"/>
          <w:lang w:val="zh-CN"/>
        </w:rPr>
        <w:fldChar w:fldCharType="end"/>
      </w:r>
    </w:p>
    <w:p w14:paraId="078FA8D1">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_Toc16526 </w:instrText>
      </w:r>
      <w:r>
        <w:rPr>
          <w:rFonts w:ascii="宋体" w:hAnsi="宋体"/>
          <w:bCs/>
          <w:i w:val="0"/>
          <w:iCs w:val="0"/>
          <w:color w:val="auto"/>
          <w:szCs w:val="20"/>
          <w:highlight w:val="none"/>
          <w:lang w:val="zh-CN"/>
        </w:rPr>
        <w:fldChar w:fldCharType="separate"/>
      </w:r>
      <w:r>
        <w:rPr>
          <w:color w:val="auto"/>
          <w:highlight w:val="none"/>
        </w:rPr>
        <w:t>（二）</w:t>
      </w:r>
      <w:r>
        <w:rPr>
          <w:rFonts w:hint="eastAsia"/>
          <w:color w:val="auto"/>
          <w:highlight w:val="none"/>
          <w:lang w:eastAsia="zh-CN"/>
        </w:rPr>
        <w:t>竞选函</w:t>
      </w:r>
      <w:r>
        <w:rPr>
          <w:color w:val="auto"/>
          <w:highlight w:val="none"/>
        </w:rPr>
        <w:t>附录</w:t>
      </w:r>
      <w:r>
        <w:rPr>
          <w:color w:val="auto"/>
          <w:highlight w:val="none"/>
        </w:rPr>
        <w:tab/>
      </w:r>
      <w:r>
        <w:rPr>
          <w:color w:val="auto"/>
          <w:highlight w:val="none"/>
        </w:rPr>
        <w:fldChar w:fldCharType="begin"/>
      </w:r>
      <w:r>
        <w:rPr>
          <w:color w:val="auto"/>
          <w:highlight w:val="none"/>
        </w:rPr>
        <w:instrText xml:space="preserve"> PAGEREF _Toc16526 \h </w:instrText>
      </w:r>
      <w:r>
        <w:rPr>
          <w:color w:val="auto"/>
          <w:highlight w:val="none"/>
        </w:rPr>
        <w:fldChar w:fldCharType="separate"/>
      </w:r>
      <w:r>
        <w:rPr>
          <w:color w:val="auto"/>
          <w:highlight w:val="none"/>
        </w:rPr>
        <w:t>123</w:t>
      </w:r>
      <w:r>
        <w:rPr>
          <w:color w:val="auto"/>
          <w:highlight w:val="none"/>
        </w:rPr>
        <w:fldChar w:fldCharType="end"/>
      </w:r>
      <w:r>
        <w:rPr>
          <w:rFonts w:ascii="宋体" w:hAnsi="宋体"/>
          <w:bCs/>
          <w:i w:val="0"/>
          <w:iCs w:val="0"/>
          <w:color w:val="auto"/>
          <w:szCs w:val="20"/>
          <w:highlight w:val="none"/>
          <w:lang w:val="zh-CN"/>
        </w:rPr>
        <w:fldChar w:fldCharType="end"/>
      </w:r>
    </w:p>
    <w:p w14:paraId="27764FA8">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_Toc10028 </w:instrText>
      </w:r>
      <w:r>
        <w:rPr>
          <w:rFonts w:ascii="宋体" w:hAnsi="宋体"/>
          <w:bCs/>
          <w:i w:val="0"/>
          <w:iCs w:val="0"/>
          <w:color w:val="auto"/>
          <w:szCs w:val="20"/>
          <w:highlight w:val="none"/>
          <w:lang w:val="zh-CN"/>
        </w:rPr>
        <w:fldChar w:fldCharType="separate"/>
      </w:r>
      <w:r>
        <w:rPr>
          <w:color w:val="auto"/>
          <w:szCs w:val="30"/>
          <w:highlight w:val="none"/>
        </w:rPr>
        <w:t>（三）</w:t>
      </w:r>
      <w:r>
        <w:rPr>
          <w:rFonts w:hint="eastAsia"/>
          <w:color w:val="auto"/>
          <w:szCs w:val="30"/>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_Toc10028 \h </w:instrText>
      </w:r>
      <w:r>
        <w:rPr>
          <w:color w:val="auto"/>
          <w:highlight w:val="none"/>
        </w:rPr>
        <w:fldChar w:fldCharType="separate"/>
      </w:r>
      <w:r>
        <w:rPr>
          <w:color w:val="auto"/>
          <w:highlight w:val="none"/>
        </w:rPr>
        <w:t>124</w:t>
      </w:r>
      <w:r>
        <w:rPr>
          <w:color w:val="auto"/>
          <w:highlight w:val="none"/>
        </w:rPr>
        <w:fldChar w:fldCharType="end"/>
      </w:r>
      <w:r>
        <w:rPr>
          <w:rFonts w:ascii="宋体" w:hAnsi="宋体"/>
          <w:bCs/>
          <w:i w:val="0"/>
          <w:iCs w:val="0"/>
          <w:color w:val="auto"/>
          <w:szCs w:val="20"/>
          <w:highlight w:val="none"/>
          <w:lang w:val="zh-CN"/>
        </w:rPr>
        <w:fldChar w:fldCharType="end"/>
      </w:r>
    </w:p>
    <w:p w14:paraId="3C46FC05">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_Toc16054 </w:instrText>
      </w:r>
      <w:r>
        <w:rPr>
          <w:rFonts w:ascii="宋体" w:hAnsi="宋体"/>
          <w:bCs/>
          <w:i w:val="0"/>
          <w:iCs w:val="0"/>
          <w:color w:val="auto"/>
          <w:szCs w:val="20"/>
          <w:highlight w:val="none"/>
          <w:lang w:val="zh-CN"/>
        </w:rPr>
        <w:fldChar w:fldCharType="separate"/>
      </w:r>
      <w:r>
        <w:rPr>
          <w:rFonts w:hint="eastAsia" w:ascii="宋体" w:hAnsi="宋体"/>
          <w:bCs w:val="0"/>
          <w:color w:val="auto"/>
          <w:szCs w:val="44"/>
          <w:highlight w:val="none"/>
          <w:lang w:val="en-US" w:eastAsia="zh-CN"/>
        </w:rPr>
        <w:t>二</w:t>
      </w:r>
      <w:r>
        <w:rPr>
          <w:rFonts w:hint="eastAsia" w:ascii="宋体" w:hAnsi="宋体"/>
          <w:bCs w:val="0"/>
          <w:color w:val="auto"/>
          <w:szCs w:val="44"/>
          <w:highlight w:val="none"/>
        </w:rPr>
        <w:t>、</w:t>
      </w:r>
      <w:r>
        <w:rPr>
          <w:rFonts w:hint="eastAsia" w:ascii="宋体" w:hAnsi="宋体"/>
          <w:bCs w:val="0"/>
          <w:color w:val="auto"/>
          <w:szCs w:val="44"/>
          <w:highlight w:val="none"/>
          <w:lang w:val="en-US" w:eastAsia="zh-CN"/>
        </w:rPr>
        <w:t>报价</w:t>
      </w:r>
      <w:r>
        <w:rPr>
          <w:rFonts w:hint="eastAsia" w:ascii="宋体" w:hAnsi="宋体"/>
          <w:bCs w:val="0"/>
          <w:color w:val="auto"/>
          <w:szCs w:val="44"/>
          <w:highlight w:val="none"/>
        </w:rPr>
        <w:t>部分</w:t>
      </w:r>
      <w:r>
        <w:rPr>
          <w:color w:val="auto"/>
          <w:highlight w:val="none"/>
        </w:rPr>
        <w:tab/>
      </w:r>
      <w:r>
        <w:rPr>
          <w:color w:val="auto"/>
          <w:highlight w:val="none"/>
        </w:rPr>
        <w:fldChar w:fldCharType="begin"/>
      </w:r>
      <w:r>
        <w:rPr>
          <w:color w:val="auto"/>
          <w:highlight w:val="none"/>
        </w:rPr>
        <w:instrText xml:space="preserve"> PAGEREF _Toc16054 \h </w:instrText>
      </w:r>
      <w:r>
        <w:rPr>
          <w:color w:val="auto"/>
          <w:highlight w:val="none"/>
        </w:rPr>
        <w:fldChar w:fldCharType="separate"/>
      </w:r>
      <w:r>
        <w:rPr>
          <w:color w:val="auto"/>
          <w:highlight w:val="none"/>
        </w:rPr>
        <w:t>127</w:t>
      </w:r>
      <w:r>
        <w:rPr>
          <w:color w:val="auto"/>
          <w:highlight w:val="none"/>
        </w:rPr>
        <w:fldChar w:fldCharType="end"/>
      </w:r>
      <w:r>
        <w:rPr>
          <w:rFonts w:ascii="宋体" w:hAnsi="宋体"/>
          <w:bCs/>
          <w:i w:val="0"/>
          <w:iCs w:val="0"/>
          <w:color w:val="auto"/>
          <w:szCs w:val="20"/>
          <w:highlight w:val="none"/>
          <w:lang w:val="zh-CN"/>
        </w:rPr>
        <w:fldChar w:fldCharType="end"/>
      </w:r>
    </w:p>
    <w:p w14:paraId="64433AC1">
      <w:pPr>
        <w:pStyle w:val="22"/>
        <w:tabs>
          <w:tab w:val="right" w:leader="dot" w:pos="9469"/>
        </w:tabs>
        <w:rPr>
          <w:b w:val="0"/>
          <w:bCs/>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_Toc347 </w:instrText>
      </w:r>
      <w:r>
        <w:rPr>
          <w:rFonts w:ascii="宋体" w:hAnsi="宋体"/>
          <w:bCs/>
          <w:i w:val="0"/>
          <w:iCs w:val="0"/>
          <w:color w:val="auto"/>
          <w:szCs w:val="20"/>
          <w:highlight w:val="none"/>
          <w:lang w:val="zh-CN"/>
        </w:rPr>
        <w:fldChar w:fldCharType="separate"/>
      </w:r>
      <w:r>
        <w:rPr>
          <w:rFonts w:hint="eastAsia"/>
          <w:color w:val="auto"/>
          <w:highlight w:val="none"/>
        </w:rPr>
        <w:t>（一）已标价工程量清单</w:t>
      </w:r>
      <w:r>
        <w:rPr>
          <w:color w:val="auto"/>
          <w:highlight w:val="none"/>
        </w:rPr>
        <w:tab/>
      </w:r>
      <w:r>
        <w:rPr>
          <w:color w:val="auto"/>
          <w:highlight w:val="none"/>
        </w:rPr>
        <w:fldChar w:fldCharType="begin"/>
      </w:r>
      <w:r>
        <w:rPr>
          <w:color w:val="auto"/>
          <w:highlight w:val="none"/>
        </w:rPr>
        <w:instrText xml:space="preserve"> PAGEREF _Toc347 \h </w:instrText>
      </w:r>
      <w:r>
        <w:rPr>
          <w:color w:val="auto"/>
          <w:highlight w:val="none"/>
        </w:rPr>
        <w:fldChar w:fldCharType="separate"/>
      </w:r>
      <w:r>
        <w:rPr>
          <w:color w:val="auto"/>
          <w:highlight w:val="none"/>
        </w:rPr>
        <w:t>130</w:t>
      </w:r>
      <w:r>
        <w:rPr>
          <w:color w:val="auto"/>
          <w:highlight w:val="none"/>
        </w:rPr>
        <w:fldChar w:fldCharType="end"/>
      </w:r>
      <w:r>
        <w:rPr>
          <w:rFonts w:ascii="宋体" w:hAnsi="宋体"/>
          <w:bCs/>
          <w:i w:val="0"/>
          <w:iCs w:val="0"/>
          <w:color w:val="auto"/>
          <w:szCs w:val="20"/>
          <w:highlight w:val="none"/>
          <w:lang w:val="zh-CN"/>
        </w:rPr>
        <w:fldChar w:fldCharType="end"/>
      </w:r>
    </w:p>
    <w:p w14:paraId="43284955">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_Toc29245 </w:instrText>
      </w:r>
      <w:r>
        <w:rPr>
          <w:rFonts w:ascii="宋体" w:hAnsi="宋体"/>
          <w:bCs/>
          <w:i w:val="0"/>
          <w:iCs w:val="0"/>
          <w:color w:val="auto"/>
          <w:szCs w:val="20"/>
          <w:highlight w:val="none"/>
          <w:lang w:val="zh-CN"/>
        </w:rPr>
        <w:fldChar w:fldCharType="separate"/>
      </w:r>
      <w:r>
        <w:rPr>
          <w:rFonts w:hint="eastAsia" w:ascii="宋体" w:hAnsi="宋体"/>
          <w:bCs w:val="0"/>
          <w:color w:val="auto"/>
          <w:szCs w:val="44"/>
          <w:highlight w:val="none"/>
          <w:lang w:val="en-US" w:eastAsia="zh-CN"/>
        </w:rPr>
        <w:t>三、</w:t>
      </w:r>
      <w:r>
        <w:rPr>
          <w:rFonts w:hint="eastAsia" w:ascii="宋体" w:hAnsi="宋体"/>
          <w:bCs w:val="0"/>
          <w:color w:val="auto"/>
          <w:szCs w:val="44"/>
          <w:highlight w:val="none"/>
        </w:rPr>
        <w:t>技术部分</w:t>
      </w:r>
      <w:r>
        <w:rPr>
          <w:color w:val="auto"/>
          <w:highlight w:val="none"/>
        </w:rPr>
        <w:tab/>
      </w:r>
      <w:r>
        <w:rPr>
          <w:color w:val="auto"/>
          <w:highlight w:val="none"/>
        </w:rPr>
        <w:fldChar w:fldCharType="begin"/>
      </w:r>
      <w:r>
        <w:rPr>
          <w:color w:val="auto"/>
          <w:highlight w:val="none"/>
        </w:rPr>
        <w:instrText xml:space="preserve"> PAGEREF _Toc29245 \h </w:instrText>
      </w:r>
      <w:r>
        <w:rPr>
          <w:color w:val="auto"/>
          <w:highlight w:val="none"/>
        </w:rPr>
        <w:fldChar w:fldCharType="separate"/>
      </w:r>
      <w:r>
        <w:rPr>
          <w:color w:val="auto"/>
          <w:highlight w:val="none"/>
        </w:rPr>
        <w:t>131</w:t>
      </w:r>
      <w:r>
        <w:rPr>
          <w:color w:val="auto"/>
          <w:highlight w:val="none"/>
        </w:rPr>
        <w:fldChar w:fldCharType="end"/>
      </w:r>
      <w:r>
        <w:rPr>
          <w:rFonts w:ascii="宋体" w:hAnsi="宋体"/>
          <w:bCs/>
          <w:i w:val="0"/>
          <w:iCs w:val="0"/>
          <w:color w:val="auto"/>
          <w:szCs w:val="20"/>
          <w:highlight w:val="none"/>
          <w:lang w:val="zh-CN"/>
        </w:rPr>
        <w:fldChar w:fldCharType="end"/>
      </w:r>
    </w:p>
    <w:p w14:paraId="1CF76E7B">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_Toc13628 </w:instrText>
      </w:r>
      <w:r>
        <w:rPr>
          <w:rFonts w:ascii="宋体" w:hAnsi="宋体"/>
          <w:bCs/>
          <w:i w:val="0"/>
          <w:iCs w:val="0"/>
          <w:color w:val="auto"/>
          <w:szCs w:val="20"/>
          <w:highlight w:val="none"/>
          <w:lang w:val="zh-CN"/>
        </w:rPr>
        <w:fldChar w:fldCharType="separate"/>
      </w:r>
      <w:r>
        <w:rPr>
          <w:rFonts w:hint="eastAsia"/>
          <w:color w:val="auto"/>
          <w:highlight w:val="none"/>
        </w:rPr>
        <w:t>（一）技术方案</w:t>
      </w:r>
      <w:r>
        <w:rPr>
          <w:color w:val="auto"/>
          <w:highlight w:val="none"/>
        </w:rPr>
        <w:tab/>
      </w:r>
      <w:r>
        <w:rPr>
          <w:color w:val="auto"/>
          <w:highlight w:val="none"/>
        </w:rPr>
        <w:fldChar w:fldCharType="begin"/>
      </w:r>
      <w:r>
        <w:rPr>
          <w:color w:val="auto"/>
          <w:highlight w:val="none"/>
        </w:rPr>
        <w:instrText xml:space="preserve"> PAGEREF _Toc13628 \h </w:instrText>
      </w:r>
      <w:r>
        <w:rPr>
          <w:color w:val="auto"/>
          <w:highlight w:val="none"/>
        </w:rPr>
        <w:fldChar w:fldCharType="separate"/>
      </w:r>
      <w:r>
        <w:rPr>
          <w:color w:val="auto"/>
          <w:highlight w:val="none"/>
        </w:rPr>
        <w:t>134</w:t>
      </w:r>
      <w:r>
        <w:rPr>
          <w:color w:val="auto"/>
          <w:highlight w:val="none"/>
        </w:rPr>
        <w:fldChar w:fldCharType="end"/>
      </w:r>
      <w:r>
        <w:rPr>
          <w:rFonts w:ascii="宋体" w:hAnsi="宋体"/>
          <w:bCs/>
          <w:i w:val="0"/>
          <w:iCs w:val="0"/>
          <w:color w:val="auto"/>
          <w:szCs w:val="20"/>
          <w:highlight w:val="none"/>
          <w:lang w:val="zh-CN"/>
        </w:rPr>
        <w:fldChar w:fldCharType="end"/>
      </w:r>
    </w:p>
    <w:p w14:paraId="5DF98BC1">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_Toc26395 </w:instrText>
      </w:r>
      <w:r>
        <w:rPr>
          <w:rFonts w:ascii="宋体" w:hAnsi="宋体"/>
          <w:bCs/>
          <w:i w:val="0"/>
          <w:iCs w:val="0"/>
          <w:color w:val="auto"/>
          <w:szCs w:val="20"/>
          <w:highlight w:val="none"/>
          <w:lang w:val="zh-CN"/>
        </w:rPr>
        <w:fldChar w:fldCharType="separate"/>
      </w:r>
      <w:r>
        <w:rPr>
          <w:rFonts w:hint="eastAsia" w:ascii="宋体" w:hAnsi="宋体"/>
          <w:bCs w:val="0"/>
          <w:color w:val="auto"/>
          <w:szCs w:val="44"/>
          <w:highlight w:val="none"/>
          <w:lang w:val="en-US" w:eastAsia="zh-CN"/>
        </w:rPr>
        <w:t>四、</w:t>
      </w:r>
      <w:r>
        <w:rPr>
          <w:rFonts w:hint="eastAsia" w:ascii="宋体" w:hAnsi="宋体"/>
          <w:bCs w:val="0"/>
          <w:color w:val="auto"/>
          <w:szCs w:val="44"/>
          <w:highlight w:val="none"/>
        </w:rPr>
        <w:t>资格审查部分</w:t>
      </w:r>
      <w:r>
        <w:rPr>
          <w:color w:val="auto"/>
          <w:highlight w:val="none"/>
        </w:rPr>
        <w:tab/>
      </w:r>
      <w:r>
        <w:rPr>
          <w:color w:val="auto"/>
          <w:highlight w:val="none"/>
        </w:rPr>
        <w:fldChar w:fldCharType="begin"/>
      </w:r>
      <w:r>
        <w:rPr>
          <w:color w:val="auto"/>
          <w:highlight w:val="none"/>
        </w:rPr>
        <w:instrText xml:space="preserve"> PAGEREF _Toc26395 \h </w:instrText>
      </w:r>
      <w:r>
        <w:rPr>
          <w:color w:val="auto"/>
          <w:highlight w:val="none"/>
        </w:rPr>
        <w:fldChar w:fldCharType="separate"/>
      </w:r>
      <w:r>
        <w:rPr>
          <w:color w:val="auto"/>
          <w:highlight w:val="none"/>
        </w:rPr>
        <w:t>136</w:t>
      </w:r>
      <w:r>
        <w:rPr>
          <w:color w:val="auto"/>
          <w:highlight w:val="none"/>
        </w:rPr>
        <w:fldChar w:fldCharType="end"/>
      </w:r>
      <w:r>
        <w:rPr>
          <w:rFonts w:ascii="宋体" w:hAnsi="宋体"/>
          <w:bCs/>
          <w:i w:val="0"/>
          <w:iCs w:val="0"/>
          <w:color w:val="auto"/>
          <w:szCs w:val="20"/>
          <w:highlight w:val="none"/>
          <w:lang w:val="zh-CN"/>
        </w:rPr>
        <w:fldChar w:fldCharType="end"/>
      </w:r>
    </w:p>
    <w:p w14:paraId="31BA777D">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_Toc7325 </w:instrText>
      </w:r>
      <w:r>
        <w:rPr>
          <w:rFonts w:ascii="宋体" w:hAnsi="宋体"/>
          <w:bCs/>
          <w:i w:val="0"/>
          <w:iCs w:val="0"/>
          <w:color w:val="auto"/>
          <w:szCs w:val="20"/>
          <w:highlight w:val="none"/>
          <w:lang w:val="zh-CN"/>
        </w:rPr>
        <w:fldChar w:fldCharType="separate"/>
      </w:r>
      <w:r>
        <w:rPr>
          <w:color w:val="auto"/>
          <w:szCs w:val="30"/>
          <w:highlight w:val="none"/>
        </w:rPr>
        <w:t>（一）</w:t>
      </w:r>
      <w:r>
        <w:rPr>
          <w:rFonts w:hint="eastAsia"/>
          <w:color w:val="auto"/>
          <w:szCs w:val="30"/>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_Toc7325 \h </w:instrText>
      </w:r>
      <w:r>
        <w:rPr>
          <w:color w:val="auto"/>
          <w:highlight w:val="none"/>
        </w:rPr>
        <w:fldChar w:fldCharType="separate"/>
      </w:r>
      <w:r>
        <w:rPr>
          <w:color w:val="auto"/>
          <w:highlight w:val="none"/>
        </w:rPr>
        <w:t>139</w:t>
      </w:r>
      <w:r>
        <w:rPr>
          <w:color w:val="auto"/>
          <w:highlight w:val="none"/>
        </w:rPr>
        <w:fldChar w:fldCharType="end"/>
      </w:r>
      <w:r>
        <w:rPr>
          <w:rFonts w:ascii="宋体" w:hAnsi="宋体"/>
          <w:bCs/>
          <w:i w:val="0"/>
          <w:iCs w:val="0"/>
          <w:color w:val="auto"/>
          <w:szCs w:val="20"/>
          <w:highlight w:val="none"/>
          <w:lang w:val="zh-CN"/>
        </w:rPr>
        <w:fldChar w:fldCharType="end"/>
      </w:r>
    </w:p>
    <w:p w14:paraId="1CEB202D">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_Toc10155 </w:instrText>
      </w:r>
      <w:r>
        <w:rPr>
          <w:rFonts w:ascii="宋体" w:hAnsi="宋体"/>
          <w:bCs/>
          <w:i w:val="0"/>
          <w:iCs w:val="0"/>
          <w:color w:val="auto"/>
          <w:szCs w:val="20"/>
          <w:highlight w:val="none"/>
          <w:lang w:val="zh-CN"/>
        </w:rPr>
        <w:fldChar w:fldCharType="separate"/>
      </w:r>
      <w:r>
        <w:rPr>
          <w:rFonts w:hint="eastAsia" w:ascii="宋体" w:hAnsi="宋体"/>
          <w:bCs w:val="0"/>
          <w:color w:val="auto"/>
          <w:highlight w:val="none"/>
        </w:rPr>
        <w:t>（</w:t>
      </w:r>
      <w:r>
        <w:rPr>
          <w:rFonts w:hint="eastAsia" w:ascii="宋体" w:hAnsi="宋体"/>
          <w:bCs w:val="0"/>
          <w:color w:val="auto"/>
          <w:highlight w:val="none"/>
          <w:lang w:val="en-US" w:eastAsia="zh-CN"/>
        </w:rPr>
        <w:t>二</w:t>
      </w:r>
      <w:r>
        <w:rPr>
          <w:rFonts w:hint="eastAsia" w:ascii="宋体" w:hAnsi="宋体"/>
          <w:bCs w:val="0"/>
          <w:color w:val="auto"/>
          <w:highlight w:val="none"/>
        </w:rPr>
        <w:t>）</w:t>
      </w:r>
      <w:r>
        <w:rPr>
          <w:rFonts w:hint="eastAsia" w:ascii="宋体" w:hAnsi="宋体"/>
          <w:color w:val="auto"/>
          <w:highlight w:val="none"/>
        </w:rPr>
        <w:t>承诺</w:t>
      </w:r>
      <w:r>
        <w:rPr>
          <w:color w:val="auto"/>
          <w:highlight w:val="none"/>
        </w:rPr>
        <w:tab/>
      </w:r>
      <w:r>
        <w:rPr>
          <w:color w:val="auto"/>
          <w:highlight w:val="none"/>
        </w:rPr>
        <w:fldChar w:fldCharType="begin"/>
      </w:r>
      <w:r>
        <w:rPr>
          <w:color w:val="auto"/>
          <w:highlight w:val="none"/>
        </w:rPr>
        <w:instrText xml:space="preserve"> PAGEREF _Toc10155 \h </w:instrText>
      </w:r>
      <w:r>
        <w:rPr>
          <w:color w:val="auto"/>
          <w:highlight w:val="none"/>
        </w:rPr>
        <w:fldChar w:fldCharType="separate"/>
      </w:r>
      <w:r>
        <w:rPr>
          <w:color w:val="auto"/>
          <w:highlight w:val="none"/>
        </w:rPr>
        <w:t>141</w:t>
      </w:r>
      <w:r>
        <w:rPr>
          <w:color w:val="auto"/>
          <w:highlight w:val="none"/>
        </w:rPr>
        <w:fldChar w:fldCharType="end"/>
      </w:r>
      <w:r>
        <w:rPr>
          <w:rFonts w:ascii="宋体" w:hAnsi="宋体"/>
          <w:bCs/>
          <w:i w:val="0"/>
          <w:iCs w:val="0"/>
          <w:color w:val="auto"/>
          <w:szCs w:val="20"/>
          <w:highlight w:val="none"/>
          <w:lang w:val="zh-CN"/>
        </w:rPr>
        <w:fldChar w:fldCharType="end"/>
      </w:r>
    </w:p>
    <w:p w14:paraId="1A5922DE">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_Toc7409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w:t>
      </w:r>
      <w:r>
        <w:rPr>
          <w:rFonts w:hint="eastAsia" w:ascii="宋体" w:hAnsi="宋体"/>
          <w:color w:val="auto"/>
          <w:highlight w:val="none"/>
          <w:lang w:val="en-US" w:eastAsia="zh-CN"/>
        </w:rPr>
        <w:t>三</w:t>
      </w:r>
      <w:r>
        <w:rPr>
          <w:rFonts w:hint="eastAsia" w:ascii="宋体" w:hAnsi="宋体"/>
          <w:color w:val="auto"/>
          <w:highlight w:val="none"/>
        </w:rPr>
        <w:t>）其他资料</w:t>
      </w:r>
      <w:r>
        <w:rPr>
          <w:color w:val="auto"/>
          <w:highlight w:val="none"/>
        </w:rPr>
        <w:tab/>
      </w:r>
      <w:r>
        <w:rPr>
          <w:color w:val="auto"/>
          <w:highlight w:val="none"/>
        </w:rPr>
        <w:fldChar w:fldCharType="begin"/>
      </w:r>
      <w:r>
        <w:rPr>
          <w:color w:val="auto"/>
          <w:highlight w:val="none"/>
        </w:rPr>
        <w:instrText xml:space="preserve"> PAGEREF _Toc7409 \h </w:instrText>
      </w:r>
      <w:r>
        <w:rPr>
          <w:color w:val="auto"/>
          <w:highlight w:val="none"/>
        </w:rPr>
        <w:fldChar w:fldCharType="separate"/>
      </w:r>
      <w:r>
        <w:rPr>
          <w:color w:val="auto"/>
          <w:highlight w:val="none"/>
        </w:rPr>
        <w:t>142</w:t>
      </w:r>
      <w:r>
        <w:rPr>
          <w:color w:val="auto"/>
          <w:highlight w:val="none"/>
        </w:rPr>
        <w:fldChar w:fldCharType="end"/>
      </w:r>
      <w:r>
        <w:rPr>
          <w:rFonts w:ascii="宋体" w:hAnsi="宋体"/>
          <w:bCs/>
          <w:i w:val="0"/>
          <w:iCs w:val="0"/>
          <w:color w:val="auto"/>
          <w:szCs w:val="20"/>
          <w:highlight w:val="none"/>
          <w:lang w:val="zh-CN"/>
        </w:rPr>
        <w:fldChar w:fldCharType="end"/>
      </w:r>
    </w:p>
    <w:p w14:paraId="3998B613">
      <w:pPr>
        <w:rPr>
          <w:rFonts w:ascii="宋体" w:hAnsi="宋体"/>
          <w:i w:val="0"/>
          <w:iCs w:val="0"/>
          <w:color w:val="auto"/>
          <w:highlight w:val="none"/>
        </w:rPr>
      </w:pPr>
      <w:r>
        <w:rPr>
          <w:rFonts w:ascii="宋体" w:hAnsi="宋体"/>
          <w:bCs/>
          <w:i w:val="0"/>
          <w:iCs w:val="0"/>
          <w:color w:val="auto"/>
          <w:szCs w:val="20"/>
          <w:highlight w:val="none"/>
          <w:lang w:val="zh-CN"/>
        </w:rPr>
        <w:fldChar w:fldCharType="end"/>
      </w:r>
    </w:p>
    <w:bookmarkEnd w:id="0"/>
    <w:p w14:paraId="5B2A11C9">
      <w:pPr>
        <w:spacing w:line="20" w:lineRule="exact"/>
        <w:rPr>
          <w:rFonts w:ascii="宋体" w:hAnsi="宋体"/>
          <w:i w:val="0"/>
          <w:iCs w:val="0"/>
          <w:color w:val="auto"/>
          <w:highlight w:val="none"/>
        </w:rPr>
      </w:pPr>
      <w:bookmarkStart w:id="3" w:name="_Toc430530414"/>
    </w:p>
    <w:bookmarkEnd w:id="3"/>
    <w:p w14:paraId="534242CB">
      <w:pPr>
        <w:spacing w:line="20" w:lineRule="exact"/>
        <w:jc w:val="left"/>
        <w:rPr>
          <w:rFonts w:ascii="宋体" w:hAnsi="宋体"/>
          <w:i w:val="0"/>
          <w:iCs w:val="0"/>
          <w:color w:val="auto"/>
          <w:highlight w:val="none"/>
        </w:rPr>
        <w:sectPr>
          <w:footerReference r:id="rId4" w:type="default"/>
          <w:pgSz w:w="11907" w:h="16840"/>
          <w:pgMar w:top="1191" w:right="1134" w:bottom="1191" w:left="1304" w:header="851" w:footer="992" w:gutter="0"/>
          <w:pgNumType w:fmt="numberInDash" w:start="1"/>
          <w:cols w:space="720" w:num="1"/>
          <w:docGrid w:linePitch="312" w:charSpace="0"/>
        </w:sectPr>
      </w:pPr>
    </w:p>
    <w:p w14:paraId="52C32F9B">
      <w:pPr>
        <w:spacing w:line="360" w:lineRule="auto"/>
        <w:rPr>
          <w:rFonts w:ascii="宋体" w:hAnsi="宋体"/>
          <w:color w:val="auto"/>
          <w:highlight w:val="none"/>
        </w:rPr>
      </w:pPr>
    </w:p>
    <w:p w14:paraId="04404664">
      <w:pPr>
        <w:pStyle w:val="2"/>
        <w:spacing w:before="0" w:after="0" w:line="480" w:lineRule="auto"/>
        <w:jc w:val="center"/>
        <w:rPr>
          <w:rFonts w:ascii="宋体" w:hAnsi="宋体"/>
          <w:color w:val="auto"/>
          <w:sz w:val="52"/>
          <w:szCs w:val="52"/>
          <w:highlight w:val="none"/>
        </w:rPr>
      </w:pPr>
      <w:bookmarkStart w:id="4" w:name="_Toc9936"/>
      <w:bookmarkStart w:id="5" w:name="_Toc15996"/>
      <w:bookmarkStart w:id="6" w:name="_Toc509218690"/>
      <w:r>
        <w:rPr>
          <w:rFonts w:hint="eastAsia" w:ascii="宋体" w:hAnsi="宋体"/>
          <w:color w:val="auto"/>
          <w:sz w:val="52"/>
          <w:szCs w:val="52"/>
          <w:highlight w:val="none"/>
        </w:rPr>
        <w:t>第 一 卷</w:t>
      </w:r>
      <w:bookmarkEnd w:id="4"/>
      <w:bookmarkEnd w:id="5"/>
      <w:bookmarkEnd w:id="6"/>
    </w:p>
    <w:p w14:paraId="5CF8DA66">
      <w:pPr>
        <w:spacing w:line="200" w:lineRule="exact"/>
        <w:rPr>
          <w:rFonts w:ascii="宋体" w:hAnsi="宋体"/>
          <w:color w:val="auto"/>
          <w:highlight w:val="none"/>
        </w:rPr>
      </w:pPr>
      <w:r>
        <w:rPr>
          <w:rFonts w:ascii="宋体" w:hAnsi="宋体"/>
          <w:color w:val="auto"/>
          <w:highlight w:val="none"/>
        </w:rPr>
        <w:br w:type="page"/>
      </w:r>
    </w:p>
    <w:p w14:paraId="088F1A66">
      <w:pPr>
        <w:pStyle w:val="2"/>
        <w:spacing w:line="360" w:lineRule="auto"/>
        <w:jc w:val="center"/>
        <w:rPr>
          <w:rFonts w:hint="eastAsia" w:ascii="宋体" w:hAnsi="宋体" w:eastAsia="宋体"/>
          <w:snapToGrid w:val="0"/>
          <w:color w:val="auto"/>
          <w:highlight w:val="none"/>
          <w:lang w:eastAsia="zh-CN"/>
        </w:rPr>
      </w:pPr>
      <w:bookmarkStart w:id="7" w:name="_Toc18846"/>
      <w:bookmarkStart w:id="8" w:name="_Toc287607735"/>
      <w:bookmarkStart w:id="9" w:name="_Toc430530423"/>
      <w:bookmarkStart w:id="10" w:name="_Toc509218699"/>
      <w:bookmarkStart w:id="11" w:name="_Toc224103306"/>
      <w:bookmarkStart w:id="12" w:name="_Toc287620674"/>
      <w:bookmarkStart w:id="13" w:name="_Toc14544"/>
      <w:r>
        <w:rPr>
          <w:rFonts w:ascii="宋体" w:hAnsi="宋体"/>
          <w:snapToGrid w:val="0"/>
          <w:color w:val="auto"/>
          <w:highlight w:val="none"/>
        </w:rPr>
        <w:t xml:space="preserve">第一章  </w:t>
      </w:r>
      <w:r>
        <w:rPr>
          <w:rFonts w:hint="eastAsia" w:ascii="宋体" w:hAnsi="宋体"/>
          <w:snapToGrid w:val="0"/>
          <w:color w:val="auto"/>
          <w:highlight w:val="none"/>
          <w:lang w:val="en-US" w:eastAsia="zh-CN"/>
        </w:rPr>
        <w:t>比选</w:t>
      </w:r>
      <w:bookmarkEnd w:id="7"/>
      <w:bookmarkEnd w:id="8"/>
      <w:bookmarkEnd w:id="9"/>
      <w:bookmarkEnd w:id="10"/>
      <w:bookmarkEnd w:id="11"/>
      <w:bookmarkEnd w:id="12"/>
      <w:r>
        <w:rPr>
          <w:rFonts w:hint="eastAsia" w:ascii="宋体" w:hAnsi="宋体"/>
          <w:snapToGrid w:val="0"/>
          <w:color w:val="auto"/>
          <w:highlight w:val="none"/>
          <w:lang w:eastAsia="zh-CN"/>
        </w:rPr>
        <w:t>公告</w:t>
      </w:r>
      <w:bookmarkEnd w:id="13"/>
    </w:p>
    <w:p w14:paraId="3A4F1661">
      <w:pPr>
        <w:tabs>
          <w:tab w:val="left" w:pos="3425"/>
          <w:tab w:val="left" w:pos="5520"/>
        </w:tabs>
        <w:autoSpaceDE w:val="0"/>
        <w:autoSpaceDN w:val="0"/>
        <w:adjustRightInd w:val="0"/>
        <w:snapToGrid w:val="0"/>
        <w:spacing w:line="450" w:lineRule="exact"/>
        <w:jc w:val="center"/>
        <w:rPr>
          <w:rFonts w:hint="eastAsia" w:ascii="宋体" w:hAnsi="宋体"/>
          <w:b/>
          <w:bCs/>
          <w:color w:val="auto"/>
          <w:w w:val="99"/>
          <w:kern w:val="0"/>
          <w:sz w:val="28"/>
          <w:szCs w:val="28"/>
          <w:highlight w:val="none"/>
          <w:u w:val="none"/>
          <w:lang w:val="en-US" w:eastAsia="zh-CN"/>
        </w:rPr>
      </w:pPr>
      <w:bookmarkStart w:id="14" w:name="_Toc57905827"/>
      <w:bookmarkStart w:id="15" w:name="_Toc277082550"/>
      <w:bookmarkStart w:id="16" w:name="_Toc18309"/>
      <w:bookmarkStart w:id="17" w:name="_Toc287620682"/>
      <w:bookmarkStart w:id="18" w:name="_Toc287607743"/>
      <w:bookmarkStart w:id="19" w:name="_Toc224103314"/>
      <w:bookmarkStart w:id="20" w:name="_Toc509218707"/>
      <w:bookmarkStart w:id="21" w:name="_Toc430530431"/>
      <w:r>
        <w:rPr>
          <w:rFonts w:hint="eastAsia" w:ascii="宋体" w:hAnsi="宋体"/>
          <w:b/>
          <w:bCs/>
          <w:color w:val="auto"/>
          <w:w w:val="99"/>
          <w:kern w:val="0"/>
          <w:sz w:val="28"/>
          <w:szCs w:val="28"/>
          <w:highlight w:val="none"/>
          <w:u w:val="none"/>
          <w:lang w:val="en-US" w:eastAsia="zh-CN"/>
        </w:rPr>
        <w:t>东西干道、开成路、东港横二路、东港横三路环境整治工程</w:t>
      </w:r>
    </w:p>
    <w:p w14:paraId="61C501ED">
      <w:pPr>
        <w:tabs>
          <w:tab w:val="left" w:pos="3425"/>
          <w:tab w:val="left" w:pos="5520"/>
        </w:tabs>
        <w:autoSpaceDE w:val="0"/>
        <w:autoSpaceDN w:val="0"/>
        <w:adjustRightInd w:val="0"/>
        <w:snapToGrid w:val="0"/>
        <w:spacing w:line="450" w:lineRule="exact"/>
        <w:jc w:val="center"/>
        <w:rPr>
          <w:rFonts w:hint="eastAsia" w:ascii="宋体" w:hAnsi="宋体" w:eastAsia="宋体"/>
          <w:b/>
          <w:bCs/>
          <w:color w:val="auto"/>
          <w:kern w:val="0"/>
          <w:sz w:val="28"/>
          <w:szCs w:val="28"/>
          <w:highlight w:val="none"/>
          <w:lang w:eastAsia="zh-CN"/>
        </w:rPr>
      </w:pPr>
      <w:r>
        <w:rPr>
          <w:rFonts w:hint="eastAsia" w:ascii="宋体" w:hAnsi="宋体"/>
          <w:b/>
          <w:bCs/>
          <w:color w:val="auto"/>
          <w:w w:val="99"/>
          <w:kern w:val="0"/>
          <w:sz w:val="28"/>
          <w:szCs w:val="28"/>
          <w:highlight w:val="none"/>
          <w:lang w:val="en-US" w:eastAsia="zh-CN"/>
        </w:rPr>
        <w:t>比选</w:t>
      </w:r>
      <w:r>
        <w:rPr>
          <w:rFonts w:hint="eastAsia" w:ascii="宋体" w:hAnsi="宋体"/>
          <w:b/>
          <w:bCs/>
          <w:color w:val="auto"/>
          <w:w w:val="99"/>
          <w:kern w:val="0"/>
          <w:sz w:val="28"/>
          <w:szCs w:val="28"/>
          <w:highlight w:val="none"/>
          <w:lang w:eastAsia="zh-CN"/>
        </w:rPr>
        <w:t>公告</w:t>
      </w:r>
    </w:p>
    <w:p w14:paraId="7D7B8FE7">
      <w:pPr>
        <w:pStyle w:val="3"/>
        <w:spacing w:before="100" w:after="100" w:line="450" w:lineRule="exact"/>
        <w:rPr>
          <w:rFonts w:ascii="宋体" w:hAnsi="宋体"/>
          <w:snapToGrid w:val="0"/>
          <w:color w:val="auto"/>
          <w:sz w:val="28"/>
          <w:szCs w:val="28"/>
          <w:highlight w:val="none"/>
        </w:rPr>
      </w:pPr>
      <w:bookmarkStart w:id="22" w:name="_Toc430530424"/>
      <w:bookmarkStart w:id="23" w:name="_Toc28049"/>
      <w:bookmarkStart w:id="24" w:name="_Toc224103307"/>
      <w:bookmarkStart w:id="25" w:name="_Toc287620675"/>
      <w:bookmarkStart w:id="26" w:name="_Toc509218700"/>
      <w:bookmarkStart w:id="27" w:name="_Toc57820550"/>
      <w:bookmarkStart w:id="28" w:name="_Toc277082543"/>
      <w:bookmarkStart w:id="29" w:name="_Toc20768"/>
      <w:bookmarkStart w:id="30" w:name="_Toc287607736"/>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条件</w:t>
      </w:r>
      <w:bookmarkEnd w:id="22"/>
      <w:bookmarkEnd w:id="23"/>
      <w:bookmarkEnd w:id="24"/>
      <w:bookmarkEnd w:id="25"/>
      <w:bookmarkEnd w:id="26"/>
      <w:bookmarkEnd w:id="27"/>
      <w:bookmarkEnd w:id="28"/>
      <w:bookmarkEnd w:id="29"/>
      <w:bookmarkEnd w:id="30"/>
    </w:p>
    <w:p w14:paraId="663EDAE5">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bookmarkStart w:id="31" w:name="_Toc224103308"/>
      <w:bookmarkStart w:id="32" w:name="_Toc277082544"/>
      <w:bookmarkStart w:id="33" w:name="_Toc32260"/>
      <w:bookmarkStart w:id="34" w:name="_Toc430530425"/>
      <w:bookmarkStart w:id="35" w:name="_Toc287620676"/>
      <w:bookmarkStart w:id="36" w:name="_Toc287607737"/>
      <w:bookmarkStart w:id="37" w:name="_Toc509218701"/>
      <w:bookmarkStart w:id="38" w:name="_Toc57820551"/>
      <w:r>
        <w:rPr>
          <w:rFonts w:ascii="宋体" w:hAnsi="宋体"/>
          <w:snapToGrid w:val="0"/>
          <w:color w:val="auto"/>
          <w:kern w:val="0"/>
          <w:szCs w:val="21"/>
          <w:highlight w:val="none"/>
        </w:rPr>
        <w:t>本项目</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东西干道、开成路、东港横二路、东港横三路环境整治工程（</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，项目业主为</w:t>
      </w:r>
      <w:r>
        <w:rPr>
          <w:rFonts w:hint="eastAsia" w:ascii="宋体" w:hAnsi="宋体"/>
          <w:color w:val="auto"/>
          <w:szCs w:val="21"/>
          <w:highlight w:val="none"/>
          <w:u w:val="single"/>
        </w:rPr>
        <w:t>重庆广阳湾生态城投资发展集团有限公司</w:t>
      </w:r>
      <w:r>
        <w:rPr>
          <w:rFonts w:ascii="宋体" w:hAnsi="宋体"/>
          <w:snapToGrid w:val="0"/>
          <w:color w:val="auto"/>
          <w:kern w:val="0"/>
          <w:szCs w:val="21"/>
          <w:highlight w:val="none"/>
        </w:rPr>
        <w:t>，资金来自</w:t>
      </w:r>
      <w:r>
        <w:rPr>
          <w:rFonts w:hint="eastAsia" w:ascii="宋体" w:hAnsi="宋体"/>
          <w:snapToGrid w:val="0"/>
          <w:color w:val="auto"/>
          <w:kern w:val="0"/>
          <w:szCs w:val="21"/>
          <w:highlight w:val="none"/>
          <w:u w:val="single"/>
        </w:rPr>
        <w:t xml:space="preserve"> 企业自筹</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color w:val="auto"/>
          <w:szCs w:val="21"/>
          <w:highlight w:val="none"/>
          <w:u w:val="single"/>
        </w:rPr>
        <w:t>重庆广阳湾生态城投资发展集团有限公司</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14:paraId="57AE195C">
      <w:pPr>
        <w:pStyle w:val="3"/>
        <w:spacing w:before="100" w:after="100" w:line="450" w:lineRule="exact"/>
        <w:rPr>
          <w:rFonts w:ascii="宋体" w:hAnsi="宋体"/>
          <w:snapToGrid w:val="0"/>
          <w:color w:val="auto"/>
          <w:sz w:val="28"/>
          <w:szCs w:val="28"/>
          <w:highlight w:val="none"/>
        </w:rPr>
      </w:pPr>
      <w:bookmarkStart w:id="39" w:name="_Toc14138"/>
      <w:r>
        <w:rPr>
          <w:rFonts w:ascii="宋体" w:hAnsi="宋体"/>
          <w:snapToGrid w:val="0"/>
          <w:color w:val="auto"/>
          <w:sz w:val="28"/>
          <w:szCs w:val="28"/>
          <w:highlight w:val="none"/>
        </w:rPr>
        <w:t>2.  项目概况与</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范围</w:t>
      </w:r>
      <w:bookmarkEnd w:id="31"/>
      <w:bookmarkEnd w:id="32"/>
      <w:bookmarkEnd w:id="33"/>
      <w:bookmarkEnd w:id="34"/>
      <w:bookmarkEnd w:id="35"/>
      <w:bookmarkEnd w:id="36"/>
      <w:bookmarkEnd w:id="37"/>
      <w:bookmarkEnd w:id="38"/>
      <w:bookmarkEnd w:id="39"/>
    </w:p>
    <w:p w14:paraId="2AEDBEA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color w:val="auto"/>
          <w:szCs w:val="21"/>
          <w:highlight w:val="none"/>
          <w:u w:val="single"/>
        </w:rPr>
        <w:t>重庆经开区</w:t>
      </w:r>
      <w:r>
        <w:rPr>
          <w:rFonts w:hint="eastAsia" w:ascii="宋体" w:hAnsi="宋体"/>
          <w:snapToGrid w:val="0"/>
          <w:color w:val="auto"/>
          <w:kern w:val="0"/>
          <w:szCs w:val="21"/>
          <w:highlight w:val="none"/>
        </w:rPr>
        <w:t>。</w:t>
      </w:r>
      <w:bookmarkStart w:id="1708" w:name="_GoBack"/>
      <w:bookmarkEnd w:id="1708"/>
    </w:p>
    <w:p w14:paraId="32E220F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olor w:val="auto"/>
          <w:szCs w:val="21"/>
          <w:highlight w:val="none"/>
          <w:u w:val="single"/>
        </w:rPr>
      </w:pPr>
      <w:r>
        <w:rPr>
          <w:rFonts w:hint="eastAsia" w:ascii="宋体" w:hAnsi="宋体"/>
          <w:snapToGrid w:val="0"/>
          <w:color w:val="auto"/>
          <w:kern w:val="0"/>
          <w:szCs w:val="21"/>
          <w:highlight w:val="none"/>
        </w:rPr>
        <w:t>2.2 项目概况与建设规模：</w:t>
      </w:r>
      <w:r>
        <w:rPr>
          <w:rFonts w:hint="eastAsia" w:ascii="宋体" w:hAnsi="宋体"/>
          <w:snapToGrid w:val="0"/>
          <w:color w:val="auto"/>
          <w:kern w:val="0"/>
          <w:szCs w:val="21"/>
          <w:highlight w:val="none"/>
          <w:u w:val="single"/>
        </w:rPr>
        <w:t>包含但不限于负责东西千道、开成路、东港横二路、东港横三路4条总长约5公里道路的中央分隔带及两侧人行道(含透水砖区域及绿化带)的人工除草、场地清理、废弃物处置、绿化带种植麦冬等相关工作</w:t>
      </w:r>
      <w:r>
        <w:rPr>
          <w:rFonts w:hint="eastAsia" w:ascii="宋体" w:hAnsi="宋体"/>
          <w:color w:val="auto"/>
          <w:szCs w:val="21"/>
          <w:highlight w:val="none"/>
          <w:u w:val="single"/>
        </w:rPr>
        <w:t>。</w:t>
      </w:r>
    </w:p>
    <w:p w14:paraId="156DA703">
      <w:pPr>
        <w:tabs>
          <w:tab w:val="left" w:pos="3840"/>
          <w:tab w:val="left" w:pos="5300"/>
        </w:tabs>
        <w:autoSpaceDE w:val="0"/>
        <w:autoSpaceDN w:val="0"/>
        <w:adjustRightInd w:val="0"/>
        <w:snapToGrid w:val="0"/>
        <w:spacing w:line="460" w:lineRule="exact"/>
        <w:ind w:firstLine="420" w:firstLineChars="200"/>
        <w:jc w:val="left"/>
        <w:rPr>
          <w:rFonts w:hint="default" w:ascii="宋体" w:hAnsi="宋体"/>
          <w:snapToGrid w:val="0"/>
          <w:color w:val="auto"/>
          <w:kern w:val="0"/>
          <w:szCs w:val="21"/>
          <w:highlight w:val="none"/>
          <w:u w:val="single"/>
          <w:lang w:val="en-US"/>
        </w:rPr>
      </w:pPr>
      <w:r>
        <w:rPr>
          <w:rFonts w:hint="eastAsia" w:ascii="宋体" w:hAnsi="宋体"/>
          <w:snapToGrid w:val="0"/>
          <w:color w:val="auto"/>
          <w:kern w:val="0"/>
          <w:szCs w:val="21"/>
          <w:highlight w:val="none"/>
        </w:rPr>
        <w:t>2.3 本项目工程总投资</w:t>
      </w:r>
      <w:r>
        <w:rPr>
          <w:rFonts w:hint="eastAsia" w:ascii="宋体" w:hAnsi="宋体"/>
          <w:snapToGrid w:val="0"/>
          <w:color w:val="auto"/>
          <w:kern w:val="0"/>
          <w:szCs w:val="21"/>
          <w:highlight w:val="none"/>
          <w:lang w:val="en-US" w:eastAsia="zh-CN"/>
        </w:rPr>
        <w:t>金</w:t>
      </w:r>
      <w:r>
        <w:rPr>
          <w:rFonts w:hint="eastAsia" w:ascii="宋体" w:hAnsi="宋体"/>
          <w:snapToGrid w:val="0"/>
          <w:color w:val="auto"/>
          <w:kern w:val="0"/>
          <w:szCs w:val="21"/>
          <w:highlight w:val="none"/>
        </w:rPr>
        <w:t>额：</w:t>
      </w:r>
      <w:r>
        <w:rPr>
          <w:rFonts w:hint="eastAsia" w:ascii="宋体" w:hAnsi="宋体"/>
          <w:snapToGrid w:val="0"/>
          <w:color w:val="auto"/>
          <w:kern w:val="0"/>
          <w:szCs w:val="21"/>
          <w:highlight w:val="none"/>
          <w:u w:val="single"/>
        </w:rPr>
        <w:t>约</w:t>
      </w:r>
      <w:r>
        <w:rPr>
          <w:rFonts w:hint="eastAsia" w:ascii="宋体" w:hAnsi="宋体"/>
          <w:snapToGrid w:val="0"/>
          <w:color w:val="auto"/>
          <w:kern w:val="0"/>
          <w:szCs w:val="21"/>
          <w:highlight w:val="none"/>
          <w:u w:val="single"/>
          <w:lang w:val="en-US" w:eastAsia="zh-CN"/>
        </w:rPr>
        <w:t>170</w:t>
      </w:r>
      <w:r>
        <w:rPr>
          <w:rFonts w:hint="eastAsia" w:ascii="宋体" w:hAnsi="宋体"/>
          <w:snapToGrid w:val="0"/>
          <w:color w:val="auto"/>
          <w:kern w:val="0"/>
          <w:szCs w:val="21"/>
          <w:highlight w:val="none"/>
          <w:u w:val="single"/>
        </w:rPr>
        <w:t>万元</w:t>
      </w:r>
      <w:r>
        <w:rPr>
          <w:rFonts w:hint="eastAsia" w:ascii="宋体" w:hAnsi="宋体"/>
          <w:snapToGrid w:val="0"/>
          <w:color w:val="auto"/>
          <w:kern w:val="0"/>
          <w:szCs w:val="21"/>
          <w:highlight w:val="none"/>
          <w:u w:val="single"/>
          <w:lang w:val="en-US" w:eastAsia="zh-CN"/>
        </w:rPr>
        <w:t>。</w:t>
      </w:r>
    </w:p>
    <w:p w14:paraId="180C35F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范围：</w:t>
      </w:r>
      <w:r>
        <w:rPr>
          <w:rFonts w:hint="eastAsia" w:ascii="宋体" w:hAnsi="宋体" w:eastAsia="宋体" w:cs="宋体"/>
          <w:i w:val="0"/>
          <w:iCs w:val="0"/>
          <w:color w:val="auto"/>
          <w:kern w:val="0"/>
          <w:sz w:val="21"/>
          <w:szCs w:val="21"/>
          <w:highlight w:val="none"/>
          <w:u w:val="single"/>
          <w:shd w:val="clear" w:fill="FFFFFF"/>
          <w:lang w:val="en-US" w:eastAsia="zh-CN" w:bidi="ar"/>
        </w:rPr>
        <w:t>具体以比选人发出的工程量清单、比选文件以及比选文件补遗、答疑、澄清中补充的全部工程内容为准。</w:t>
      </w:r>
      <w:r>
        <w:rPr>
          <w:rFonts w:hint="eastAsia" w:ascii="宋体" w:hAnsi="宋体"/>
          <w:snapToGrid w:val="0"/>
          <w:color w:val="auto"/>
          <w:kern w:val="0"/>
          <w:szCs w:val="21"/>
          <w:highlight w:val="none"/>
          <w:u w:val="single"/>
        </w:rPr>
        <w:t xml:space="preserve"> </w:t>
      </w:r>
    </w:p>
    <w:p w14:paraId="07B9E17E">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2.5 工期要求：</w:t>
      </w:r>
      <w:r>
        <w:rPr>
          <w:rFonts w:hint="eastAsia" w:ascii="宋体" w:hAnsi="宋体"/>
          <w:bCs/>
          <w:color w:val="auto"/>
          <w:szCs w:val="21"/>
          <w:highlight w:val="none"/>
        </w:rPr>
        <w:t>工期总日历天数</w:t>
      </w:r>
      <w:r>
        <w:rPr>
          <w:rFonts w:hint="eastAsia" w:ascii="宋体" w:hAnsi="宋体"/>
          <w:bCs/>
          <w:color w:val="auto"/>
          <w:szCs w:val="21"/>
          <w:highlight w:val="none"/>
          <w:u w:val="single"/>
          <w:lang w:val="en-US" w:eastAsia="zh-CN"/>
        </w:rPr>
        <w:t xml:space="preserve"> 10 </w:t>
      </w:r>
      <w:r>
        <w:rPr>
          <w:rFonts w:hint="eastAsia" w:ascii="宋体" w:hAnsi="宋体"/>
          <w:bCs/>
          <w:color w:val="auto"/>
          <w:szCs w:val="21"/>
          <w:highlight w:val="none"/>
        </w:rPr>
        <w:t>天。工期总日历天数与根据前述计划开竣工日期计算的工期天数不一</w:t>
      </w:r>
      <w:r>
        <w:rPr>
          <w:rFonts w:hint="eastAsia" w:ascii="宋体" w:hAnsi="宋体"/>
          <w:color w:val="auto"/>
          <w:szCs w:val="21"/>
          <w:highlight w:val="none"/>
        </w:rPr>
        <w:t>致的，以工期总日历天数为准。</w:t>
      </w:r>
    </w:p>
    <w:p w14:paraId="5B83A973">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缺陷责任期要求：</w:t>
      </w:r>
      <w:r>
        <w:rPr>
          <w:rFonts w:hint="eastAsia" w:ascii="宋体" w:hAnsi="宋体"/>
          <w:snapToGrid w:val="0"/>
          <w:color w:val="auto"/>
          <w:kern w:val="0"/>
          <w:szCs w:val="21"/>
          <w:highlight w:val="none"/>
          <w:u w:val="single"/>
          <w:lang w:val="en-US" w:eastAsia="zh-CN"/>
        </w:rPr>
        <w:t>24</w:t>
      </w:r>
      <w:r>
        <w:rPr>
          <w:rFonts w:hint="eastAsia" w:ascii="宋体" w:hAnsi="宋体"/>
          <w:snapToGrid w:val="0"/>
          <w:color w:val="auto"/>
          <w:kern w:val="0"/>
          <w:szCs w:val="21"/>
          <w:highlight w:val="none"/>
          <w:u w:val="single"/>
        </w:rPr>
        <w:t>个月</w:t>
      </w:r>
    </w:p>
    <w:p w14:paraId="420F7C2F">
      <w:pPr>
        <w:pStyle w:val="3"/>
        <w:spacing w:before="100" w:after="100" w:line="450" w:lineRule="exact"/>
        <w:rPr>
          <w:rFonts w:ascii="宋体" w:hAnsi="宋体"/>
          <w:snapToGrid w:val="0"/>
          <w:color w:val="auto"/>
          <w:sz w:val="28"/>
          <w:szCs w:val="28"/>
          <w:highlight w:val="none"/>
        </w:rPr>
      </w:pPr>
      <w:bookmarkStart w:id="40" w:name="_Toc17078"/>
      <w:bookmarkStart w:id="41" w:name="_Toc287620677"/>
      <w:bookmarkStart w:id="42" w:name="_Toc277082545"/>
      <w:bookmarkStart w:id="43" w:name="_Toc287607738"/>
      <w:bookmarkStart w:id="44" w:name="_Toc430530426"/>
      <w:bookmarkStart w:id="45" w:name="_Toc224103309"/>
      <w:bookmarkStart w:id="46" w:name="_Toc26877"/>
      <w:bookmarkStart w:id="47" w:name="_Toc509218702"/>
      <w:bookmarkStart w:id="48" w:name="_Toc57820552"/>
      <w:r>
        <w:rPr>
          <w:rFonts w:hint="eastAsia" w:ascii="宋体" w:hAnsi="宋体"/>
          <w:snapToGrid w:val="0"/>
          <w:color w:val="auto"/>
          <w:sz w:val="28"/>
          <w:szCs w:val="28"/>
          <w:highlight w:val="none"/>
          <w:lang w:val="en-US" w:eastAsia="zh-CN"/>
        </w:rPr>
        <w:t>3</w:t>
      </w:r>
      <w:r>
        <w:rPr>
          <w:rFonts w:ascii="宋体" w:hAnsi="宋体"/>
          <w:snapToGrid w:val="0"/>
          <w:color w:val="auto"/>
          <w:sz w:val="28"/>
          <w:szCs w:val="28"/>
          <w:highlight w:val="none"/>
        </w:rPr>
        <w:t xml:space="preserve">. </w:t>
      </w:r>
      <w:bookmarkEnd w:id="40"/>
      <w:bookmarkStart w:id="49" w:name="_Toc13620"/>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竞选人</w:t>
      </w:r>
      <w:r>
        <w:rPr>
          <w:rFonts w:ascii="宋体" w:hAnsi="宋体"/>
          <w:snapToGrid w:val="0"/>
          <w:color w:val="auto"/>
          <w:sz w:val="28"/>
          <w:szCs w:val="28"/>
          <w:highlight w:val="none"/>
        </w:rPr>
        <w:t>资格要求</w:t>
      </w:r>
      <w:bookmarkEnd w:id="41"/>
      <w:bookmarkEnd w:id="42"/>
      <w:bookmarkEnd w:id="43"/>
      <w:bookmarkEnd w:id="44"/>
      <w:bookmarkEnd w:id="45"/>
      <w:bookmarkEnd w:id="46"/>
      <w:bookmarkEnd w:id="47"/>
      <w:bookmarkEnd w:id="48"/>
      <w:bookmarkEnd w:id="49"/>
    </w:p>
    <w:p w14:paraId="75E2B746">
      <w:pPr>
        <w:keepNext w:val="0"/>
        <w:keepLines w:val="0"/>
        <w:pageBreakBefore w:val="0"/>
        <w:tabs>
          <w:tab w:val="left" w:pos="3840"/>
          <w:tab w:val="left" w:pos="5300"/>
        </w:tabs>
        <w:kinsoku/>
        <w:wordWrap/>
        <w:overflowPunct/>
        <w:topLinePunct w:val="0"/>
        <w:autoSpaceDE w:val="0"/>
        <w:autoSpaceDN w:val="0"/>
        <w:bidi w:val="0"/>
        <w:adjustRightInd w:val="0"/>
        <w:snapToGrid w:val="0"/>
        <w:spacing w:line="48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.1  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67DB0C7A">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840"/>
          <w:tab w:val="left" w:pos="5300"/>
        </w:tabs>
        <w:kinsoku/>
        <w:wordWrap/>
        <w:overflowPunct/>
        <w:topLinePunct w:val="0"/>
        <w:bidi w:val="0"/>
        <w:adjustRightInd w:val="0"/>
        <w:spacing w:before="0" w:beforeAutospacing="0" w:afterAutospacing="0" w:line="480" w:lineRule="exact"/>
        <w:ind w:left="0" w:right="0"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.1.1 本次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lang w:val="en-US" w:eastAsia="zh-CN"/>
        </w:rPr>
        <w:t>竞选人</w:t>
      </w:r>
      <w:r>
        <w:rPr>
          <w:rFonts w:hint="eastAsia" w:ascii="宋体" w:hAnsi="宋体"/>
          <w:snapToGrid w:val="0"/>
          <w:color w:val="auto"/>
          <w:kern w:val="0"/>
          <w:szCs w:val="21"/>
          <w:highlight w:val="none"/>
        </w:rPr>
        <w:t>具备</w:t>
      </w:r>
      <w:r>
        <w:rPr>
          <w:rFonts w:hint="eastAsia" w:ascii="宋体" w:hAnsi="宋体"/>
          <w:snapToGrid w:val="0"/>
          <w:color w:val="auto"/>
          <w:kern w:val="0"/>
          <w:szCs w:val="21"/>
          <w:highlight w:val="none"/>
          <w:lang w:val="en-US" w:eastAsia="zh-CN"/>
        </w:rPr>
        <w:t>的资质条件：</w:t>
      </w:r>
      <w:r>
        <w:rPr>
          <w:rFonts w:hint="eastAsia" w:ascii="宋体" w:hAnsi="宋体" w:cs="宋体"/>
          <w:color w:val="auto"/>
          <w:kern w:val="0"/>
          <w:sz w:val="21"/>
          <w:szCs w:val="21"/>
          <w:highlight w:val="none"/>
          <w:u w:val="single"/>
          <w:shd w:val="clear" w:fill="FFFFFF"/>
          <w:lang w:val="en-US" w:eastAsia="zh-CN" w:bidi="ar"/>
        </w:rPr>
        <w:t>具有有效的营业执照</w:t>
      </w:r>
      <w:r>
        <w:rPr>
          <w:rFonts w:hint="eastAsia" w:ascii="宋体" w:hAnsi="宋体"/>
          <w:snapToGrid w:val="0"/>
          <w:color w:val="auto"/>
          <w:kern w:val="0"/>
          <w:szCs w:val="21"/>
          <w:highlight w:val="none"/>
        </w:rPr>
        <w:t>；</w:t>
      </w:r>
    </w:p>
    <w:p w14:paraId="4F011A2D">
      <w:pPr>
        <w:keepNext w:val="0"/>
        <w:keepLines w:val="0"/>
        <w:pageBreakBefore w:val="0"/>
        <w:tabs>
          <w:tab w:val="left" w:pos="3840"/>
          <w:tab w:val="left" w:pos="5300"/>
        </w:tabs>
        <w:kinsoku/>
        <w:wordWrap/>
        <w:overflowPunct/>
        <w:topLinePunct w:val="0"/>
        <w:autoSpaceDE w:val="0"/>
        <w:autoSpaceDN w:val="0"/>
        <w:bidi w:val="0"/>
        <w:adjustRightInd w:val="0"/>
        <w:snapToGrid w:val="0"/>
        <w:spacing w:line="48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.1.</w:t>
      </w: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还应在人员、设备、</w:t>
      </w:r>
      <w:r>
        <w:rPr>
          <w:rFonts w:hint="eastAsia" w:ascii="宋体" w:hAnsi="宋体"/>
          <w:snapToGrid w:val="0"/>
          <w:color w:val="auto"/>
          <w:kern w:val="0"/>
          <w:szCs w:val="21"/>
          <w:highlight w:val="none"/>
          <w:lang w:val="en-US" w:eastAsia="zh-CN"/>
        </w:rPr>
        <w:t>业绩、</w:t>
      </w:r>
      <w:r>
        <w:rPr>
          <w:rFonts w:hint="eastAsia" w:ascii="宋体" w:hAnsi="宋体"/>
          <w:snapToGrid w:val="0"/>
          <w:color w:val="auto"/>
          <w:kern w:val="0"/>
          <w:szCs w:val="21"/>
          <w:highlight w:val="none"/>
        </w:rPr>
        <w:t>资金等方面具有相应的施工能力，详见</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文件第二章</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须知前附表第1.4.1项内容。</w:t>
      </w:r>
    </w:p>
    <w:p w14:paraId="3442141E">
      <w:pPr>
        <w:keepNext w:val="0"/>
        <w:keepLines w:val="0"/>
        <w:pageBreakBefore w:val="0"/>
        <w:tabs>
          <w:tab w:val="left" w:pos="2060"/>
          <w:tab w:val="left" w:pos="8205"/>
        </w:tabs>
        <w:kinsoku/>
        <w:wordWrap/>
        <w:overflowPunct/>
        <w:topLinePunct w:val="0"/>
        <w:autoSpaceDE w:val="0"/>
        <w:autoSpaceDN w:val="0"/>
        <w:bidi w:val="0"/>
        <w:adjustRightInd w:val="0"/>
        <w:snapToGrid w:val="0"/>
        <w:spacing w:line="480" w:lineRule="exact"/>
        <w:ind w:firstLine="420" w:firstLineChars="200"/>
        <w:jc w:val="left"/>
        <w:textAlignment w:val="auto"/>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 xml:space="preserve">.2  </w:t>
      </w:r>
      <w:r>
        <w:rPr>
          <w:rFonts w:hint="eastAsia" w:ascii="宋体" w:hAnsi="宋体"/>
          <w:snapToGrid w:val="0"/>
          <w:color w:val="auto"/>
          <w:kern w:val="0"/>
          <w:szCs w:val="21"/>
          <w:highlight w:val="none"/>
        </w:rPr>
        <w:t>本项目不允许联合体投标</w:t>
      </w:r>
      <w:r>
        <w:rPr>
          <w:rFonts w:hint="eastAsia" w:ascii="宋体" w:hAnsi="宋体"/>
          <w:snapToGrid w:val="0"/>
          <w:color w:val="auto"/>
          <w:kern w:val="0"/>
          <w:szCs w:val="21"/>
          <w:highlight w:val="none"/>
          <w:lang w:eastAsia="zh-CN"/>
        </w:rPr>
        <w:t>。</w:t>
      </w:r>
    </w:p>
    <w:p w14:paraId="27C1B0C4">
      <w:pPr>
        <w:pStyle w:val="3"/>
        <w:spacing w:before="100" w:after="100" w:line="450" w:lineRule="exact"/>
        <w:rPr>
          <w:rFonts w:ascii="宋体" w:hAnsi="宋体"/>
          <w:snapToGrid w:val="0"/>
          <w:color w:val="auto"/>
          <w:sz w:val="28"/>
          <w:szCs w:val="28"/>
          <w:highlight w:val="none"/>
        </w:rPr>
      </w:pPr>
      <w:bookmarkStart w:id="50" w:name="_Toc430530427"/>
      <w:bookmarkStart w:id="51" w:name="_Toc509218703"/>
      <w:bookmarkStart w:id="52" w:name="_Toc57820553"/>
      <w:bookmarkStart w:id="53" w:name="_Toc277082546"/>
      <w:bookmarkStart w:id="54" w:name="_Toc224103310"/>
      <w:bookmarkStart w:id="55" w:name="_Toc287620678"/>
      <w:bookmarkStart w:id="56" w:name="_Toc287607739"/>
      <w:bookmarkStart w:id="57" w:name="_Toc5106"/>
      <w:bookmarkStart w:id="58" w:name="_Toc29673"/>
      <w:r>
        <w:rPr>
          <w:rFonts w:hint="eastAsia" w:ascii="宋体" w:hAnsi="宋体"/>
          <w:snapToGrid w:val="0"/>
          <w:color w:val="auto"/>
          <w:sz w:val="28"/>
          <w:szCs w:val="28"/>
          <w:highlight w:val="none"/>
          <w:lang w:val="en-US" w:eastAsia="zh-CN"/>
        </w:rPr>
        <w:t>4</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文件的获取</w:t>
      </w:r>
      <w:bookmarkEnd w:id="50"/>
      <w:bookmarkEnd w:id="51"/>
      <w:bookmarkEnd w:id="52"/>
      <w:bookmarkEnd w:id="53"/>
      <w:bookmarkEnd w:id="54"/>
      <w:bookmarkEnd w:id="55"/>
      <w:bookmarkEnd w:id="56"/>
      <w:bookmarkEnd w:id="57"/>
      <w:bookmarkEnd w:id="58"/>
    </w:p>
    <w:p w14:paraId="69BA8E9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bookmarkStart w:id="59" w:name="_Toc277082547"/>
      <w:bookmarkStart w:id="60" w:name="_Toc11625"/>
      <w:bookmarkStart w:id="61" w:name="_Toc430530428"/>
      <w:bookmarkStart w:id="62" w:name="_Toc57820554"/>
      <w:bookmarkStart w:id="63" w:name="_Toc287620679"/>
      <w:bookmarkStart w:id="64" w:name="_Toc224103311"/>
      <w:bookmarkStart w:id="65" w:name="_Toc509218704"/>
      <w:bookmarkStart w:id="66" w:name="_Toc287607740"/>
      <w:r>
        <w:rPr>
          <w:rFonts w:hint="eastAsia" w:ascii="宋体" w:hAnsi="宋体"/>
          <w:snapToGrid w:val="0"/>
          <w:color w:val="auto"/>
          <w:kern w:val="0"/>
          <w:szCs w:val="21"/>
          <w:highlight w:val="none"/>
        </w:rPr>
        <w:t xml:space="preserve">4.1  </w:t>
      </w:r>
      <w:r>
        <w:rPr>
          <w:rFonts w:ascii="宋体" w:hAnsi="宋体"/>
          <w:snapToGrid w:val="0"/>
          <w:color w:val="auto"/>
          <w:kern w:val="0"/>
          <w:szCs w:val="21"/>
          <w:highlight w:val="none"/>
        </w:rPr>
        <w:t>凡有意参加投标者，请于</w:t>
      </w:r>
      <w:r>
        <w:rPr>
          <w:rFonts w:hint="eastAsia" w:ascii="宋体" w:hAnsi="宋体"/>
          <w:snapToGrid w:val="0"/>
          <w:color w:val="auto"/>
          <w:kern w:val="0"/>
          <w:szCs w:val="21"/>
          <w:highlight w:val="none"/>
          <w:u w:val="single"/>
          <w:lang w:val="en-US" w:eastAsia="zh-CN"/>
        </w:rPr>
        <w:t xml:space="preserve">2026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15 </w:t>
      </w:r>
      <w:r>
        <w:rPr>
          <w:rFonts w:ascii="宋体" w:hAnsi="宋体"/>
          <w:snapToGrid w:val="0"/>
          <w:color w:val="auto"/>
          <w:kern w:val="0"/>
          <w:szCs w:val="21"/>
          <w:highlight w:val="none"/>
        </w:rPr>
        <w:t>日</w:t>
      </w:r>
      <w:r>
        <w:rPr>
          <w:rFonts w:ascii="宋体" w:hAnsi="宋体"/>
          <w:snapToGrid w:val="0"/>
          <w:color w:val="auto"/>
          <w:kern w:val="0"/>
          <w:szCs w:val="21"/>
          <w:highlight w:val="none"/>
        </w:rPr>
        <w:t>（北京时间，下同）起在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eastAsia="zh-CN"/>
        </w:rPr>
        <w:t>、</w:t>
      </w:r>
      <w:bookmarkStart w:id="67" w:name="OLE_LINK14"/>
      <w:r>
        <w:rPr>
          <w:rFonts w:hint="eastAsia" w:ascii="宋体" w:hAnsi="宋体"/>
          <w:snapToGrid w:val="0"/>
          <w:color w:val="auto"/>
          <w:kern w:val="0"/>
          <w:szCs w:val="21"/>
          <w:highlight w:val="none"/>
          <w:lang w:eastAsia="zh-CN"/>
        </w:rPr>
        <w:t>重庆广阳湾生态城投资发展集团有限公司官网（http://cq-gyw.com/）</w:t>
      </w:r>
      <w:bookmarkEnd w:id="67"/>
      <w:r>
        <w:rPr>
          <w:rFonts w:ascii="宋体" w:hAnsi="宋体"/>
          <w:snapToGrid w:val="0"/>
          <w:color w:val="auto"/>
          <w:kern w:val="0"/>
          <w:szCs w:val="21"/>
          <w:highlight w:val="none"/>
        </w:rPr>
        <w:t>下载招标文件</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工程量清单、图纸、澄清、修改、补充通知、最高限价通知等全部内容。不管下载与否都视为潜在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全部知晓有关招投标过程和全部内容。</w:t>
      </w:r>
    </w:p>
    <w:p w14:paraId="4AA88A21">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u w:val="none"/>
        </w:rPr>
      </w:pPr>
      <w:r>
        <w:rPr>
          <w:rFonts w:hint="eastAsia" w:ascii="宋体" w:hAnsi="宋体"/>
          <w:snapToGrid w:val="0"/>
          <w:color w:val="auto"/>
          <w:kern w:val="0"/>
          <w:szCs w:val="21"/>
          <w:highlight w:val="none"/>
        </w:rPr>
        <w:t xml:space="preserve">4.2  </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提问时间从本公告发布至（北京时间）前</w:t>
      </w:r>
      <w:r>
        <w:rPr>
          <w:rFonts w:hint="eastAsia" w:ascii="宋体" w:hAnsi="宋体"/>
          <w:snapToGrid w:val="0"/>
          <w:color w:val="auto"/>
          <w:kern w:val="0"/>
          <w:szCs w:val="21"/>
          <w:highlight w:val="none"/>
          <w:u w:val="single"/>
          <w:lang w:val="en-US" w:eastAsia="zh-CN"/>
        </w:rPr>
        <w:t xml:space="preserve">2026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19 </w:t>
      </w:r>
      <w:r>
        <w:rPr>
          <w:rFonts w:ascii="宋体" w:hAnsi="宋体"/>
          <w:snapToGrid w:val="0"/>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17</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分</w:t>
      </w:r>
      <w:r>
        <w:rPr>
          <w:rFonts w:hint="eastAsia" w:ascii="宋体" w:hAnsi="宋体"/>
          <w:snapToGrid w:val="0"/>
          <w:color w:val="auto"/>
          <w:kern w:val="0"/>
          <w:szCs w:val="21"/>
          <w:highlight w:val="none"/>
          <w:u w:val="none"/>
          <w:lang w:val="en-US" w:eastAsia="zh-CN"/>
        </w:rPr>
        <w:t>前，向代理机构或比选人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rPr>
        <w:t>。</w:t>
      </w:r>
    </w:p>
    <w:p w14:paraId="43C3975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cs="宋体"/>
          <w:color w:val="auto"/>
          <w:kern w:val="0"/>
          <w:szCs w:val="21"/>
          <w:highlight w:val="none"/>
        </w:rPr>
      </w:pPr>
      <w:r>
        <w:rPr>
          <w:rFonts w:hint="eastAsia" w:ascii="宋体" w:hAnsi="宋体"/>
          <w:snapToGrid w:val="0"/>
          <w:color w:val="auto"/>
          <w:kern w:val="0"/>
          <w:szCs w:val="21"/>
          <w:highlight w:val="none"/>
        </w:rPr>
        <w:t xml:space="preserve">4.3  </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应于</w:t>
      </w:r>
      <w:r>
        <w:rPr>
          <w:rFonts w:hint="eastAsia" w:ascii="宋体" w:hAnsi="宋体"/>
          <w:snapToGrid w:val="0"/>
          <w:color w:val="auto"/>
          <w:kern w:val="0"/>
          <w:szCs w:val="21"/>
          <w:highlight w:val="none"/>
          <w:u w:val="single"/>
          <w:lang w:val="en-US" w:eastAsia="zh-CN"/>
        </w:rPr>
        <w:t xml:space="preserve">2026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20 </w:t>
      </w:r>
      <w:r>
        <w:rPr>
          <w:rFonts w:ascii="宋体" w:hAnsi="宋体"/>
          <w:snapToGrid w:val="0"/>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18</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eastAsia="zh-CN"/>
        </w:rPr>
        <w:t>、</w:t>
      </w:r>
      <w:bookmarkStart w:id="68" w:name="OLE_LINK15"/>
      <w:r>
        <w:rPr>
          <w:rFonts w:hint="eastAsia" w:ascii="宋体" w:hAnsi="宋体"/>
          <w:snapToGrid w:val="0"/>
          <w:color w:val="auto"/>
          <w:kern w:val="0"/>
          <w:szCs w:val="21"/>
          <w:highlight w:val="none"/>
          <w:lang w:eastAsia="zh-CN"/>
        </w:rPr>
        <w:t>重庆广阳湾生态城投资发展集团有限公司官网（http://cq-gyw.com/）</w:t>
      </w:r>
      <w:bookmarkEnd w:id="68"/>
      <w:r>
        <w:rPr>
          <w:rFonts w:hint="eastAsia" w:ascii="宋体" w:hAnsi="宋体"/>
          <w:snapToGrid w:val="0"/>
          <w:color w:val="auto"/>
          <w:kern w:val="0"/>
          <w:szCs w:val="21"/>
          <w:highlight w:val="none"/>
        </w:rPr>
        <w:t>发布澄清</w:t>
      </w:r>
      <w:r>
        <w:rPr>
          <w:rFonts w:hint="eastAsia" w:ascii="宋体" w:hAnsi="宋体"/>
          <w:snapToGrid w:val="0"/>
          <w:color w:val="auto"/>
          <w:kern w:val="0"/>
          <w:szCs w:val="21"/>
          <w:highlight w:val="none"/>
          <w:lang w:val="en-US" w:eastAsia="zh-CN"/>
        </w:rPr>
        <w:t>或修改</w:t>
      </w:r>
      <w:r>
        <w:rPr>
          <w:rFonts w:hint="eastAsia" w:ascii="宋体" w:hAnsi="宋体"/>
          <w:snapToGrid w:val="0"/>
          <w:color w:val="auto"/>
          <w:kern w:val="0"/>
          <w:szCs w:val="21"/>
          <w:highlight w:val="none"/>
        </w:rPr>
        <w:t>。</w:t>
      </w:r>
    </w:p>
    <w:p w14:paraId="58C93746">
      <w:pPr>
        <w:pStyle w:val="3"/>
        <w:spacing w:before="100" w:after="100" w:line="450" w:lineRule="exact"/>
        <w:rPr>
          <w:rFonts w:ascii="宋体" w:hAnsi="宋体"/>
          <w:snapToGrid w:val="0"/>
          <w:color w:val="auto"/>
          <w:sz w:val="28"/>
          <w:szCs w:val="28"/>
          <w:highlight w:val="none"/>
        </w:rPr>
      </w:pPr>
      <w:bookmarkStart w:id="69" w:name="_Toc19718"/>
      <w:r>
        <w:rPr>
          <w:rFonts w:hint="eastAsia" w:ascii="宋体" w:hAnsi="宋体"/>
          <w:snapToGrid w:val="0"/>
          <w:color w:val="auto"/>
          <w:sz w:val="28"/>
          <w:szCs w:val="28"/>
          <w:highlight w:val="none"/>
          <w:lang w:val="en-US" w:eastAsia="zh-CN"/>
        </w:rPr>
        <w:t>5</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竞选文件</w:t>
      </w:r>
      <w:r>
        <w:rPr>
          <w:rFonts w:ascii="宋体" w:hAnsi="宋体"/>
          <w:snapToGrid w:val="0"/>
          <w:color w:val="auto"/>
          <w:sz w:val="28"/>
          <w:szCs w:val="28"/>
          <w:highlight w:val="none"/>
        </w:rPr>
        <w:t>的递交</w:t>
      </w:r>
      <w:bookmarkEnd w:id="59"/>
      <w:bookmarkEnd w:id="60"/>
      <w:bookmarkEnd w:id="61"/>
      <w:bookmarkEnd w:id="62"/>
      <w:bookmarkEnd w:id="63"/>
      <w:bookmarkEnd w:id="64"/>
      <w:bookmarkEnd w:id="65"/>
      <w:bookmarkEnd w:id="66"/>
      <w:bookmarkEnd w:id="69"/>
    </w:p>
    <w:p w14:paraId="716B4D46">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bookmarkStart w:id="70" w:name="_Toc430530429"/>
      <w:bookmarkStart w:id="71" w:name="_Toc224103312"/>
      <w:bookmarkStart w:id="72" w:name="_Toc287607741"/>
      <w:bookmarkStart w:id="73" w:name="_Toc509218705"/>
      <w:bookmarkStart w:id="74" w:name="_Toc277082548"/>
      <w:bookmarkStart w:id="75" w:name="_Toc14206"/>
      <w:bookmarkStart w:id="76" w:name="_Toc287620680"/>
      <w:bookmarkStart w:id="77" w:name="_Toc57820555"/>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递交的截止时间（投标截止时间，下同）为</w:t>
      </w:r>
      <w:r>
        <w:rPr>
          <w:rFonts w:hint="eastAsia" w:ascii="宋体" w:hAnsi="宋体"/>
          <w:snapToGrid w:val="0"/>
          <w:color w:val="auto"/>
          <w:kern w:val="0"/>
          <w:szCs w:val="21"/>
          <w:highlight w:val="none"/>
          <w:u w:val="single"/>
          <w:lang w:val="en-US" w:eastAsia="zh-CN"/>
        </w:rPr>
        <w:t xml:space="preserve">2026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26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14</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30 </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天之瓴建设股份有限公司会议室（</w:t>
      </w:r>
      <w:bookmarkStart w:id="78" w:name="OLE_LINK13"/>
      <w:r>
        <w:rPr>
          <w:rFonts w:hint="eastAsia" w:ascii="宋体" w:hAnsi="宋体"/>
          <w:snapToGrid w:val="0"/>
          <w:color w:val="auto"/>
          <w:kern w:val="0"/>
          <w:szCs w:val="21"/>
          <w:highlight w:val="none"/>
          <w:u w:val="single"/>
          <w:lang w:eastAsia="zh-CN"/>
        </w:rPr>
        <w:t>重庆市南岸区通江大道214号</w:t>
      </w:r>
      <w:bookmarkEnd w:id="78"/>
      <w:r>
        <w:rPr>
          <w:rFonts w:hint="eastAsia" w:ascii="宋体" w:hAnsi="宋体"/>
          <w:snapToGrid w:val="0"/>
          <w:color w:val="auto"/>
          <w:kern w:val="0"/>
          <w:szCs w:val="21"/>
          <w:highlight w:val="none"/>
          <w:u w:val="single"/>
          <w:lang w:val="en-US" w:eastAsia="zh-CN"/>
        </w:rPr>
        <w:t>2栋2单元3-3</w:t>
      </w:r>
      <w:r>
        <w:rPr>
          <w:rFonts w:hint="eastAsia" w:ascii="宋体" w:hAnsi="宋体"/>
          <w:snapToGrid w:val="0"/>
          <w:color w:val="auto"/>
          <w:kern w:val="0"/>
          <w:szCs w:val="21"/>
          <w:highlight w:val="none"/>
          <w:u w:val="single"/>
          <w:lang w:eastAsia="zh-CN"/>
        </w:rPr>
        <w:t>）</w:t>
      </w:r>
      <w:r>
        <w:rPr>
          <w:rFonts w:ascii="宋体" w:hAnsi="宋体"/>
          <w:snapToGrid w:val="0"/>
          <w:color w:val="auto"/>
          <w:kern w:val="0"/>
          <w:szCs w:val="21"/>
          <w:highlight w:val="none"/>
        </w:rPr>
        <w:t>。</w:t>
      </w:r>
    </w:p>
    <w:p w14:paraId="6EB72925">
      <w:pPr>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r>
        <w:rPr>
          <w:rFonts w:hint="eastAsia" w:ascii="宋体" w:hAnsi="宋体"/>
          <w:snapToGrid w:val="0"/>
          <w:color w:val="auto"/>
          <w:kern w:val="0"/>
          <w:szCs w:val="21"/>
          <w:highlight w:val="none"/>
          <w:lang w:val="en-US" w:eastAsia="zh-CN"/>
        </w:rPr>
        <w:t xml:space="preserve"> </w:t>
      </w:r>
    </w:p>
    <w:p w14:paraId="72F020D2">
      <w:pPr>
        <w:spacing w:line="500" w:lineRule="exact"/>
        <w:ind w:firstLine="422" w:firstLineChars="200"/>
        <w:rPr>
          <w:rFonts w:hint="eastAsia" w:ascii="宋体" w:hAnsi="宋体" w:cs="宋体"/>
          <w:color w:val="auto"/>
          <w:szCs w:val="21"/>
          <w:highlight w:val="none"/>
        </w:rPr>
      </w:pPr>
      <w:r>
        <w:rPr>
          <w:rFonts w:hint="eastAsia" w:ascii="宋体" w:hAnsi="宋体"/>
          <w:b/>
          <w:bCs/>
          <w:snapToGrid w:val="0"/>
          <w:color w:val="auto"/>
          <w:kern w:val="0"/>
          <w:szCs w:val="21"/>
          <w:highlight w:val="none"/>
          <w:lang w:val="en-US" w:eastAsia="zh-CN"/>
        </w:rPr>
        <w:t>注：本项目采取线上线下相结合的方式进行竞选报价，竞选人须在报价截止时间（网上报价起止时间以行采家网页公告时间为准）前完成行采家平台网上报价（并上传电子版形式文件）及现场</w:t>
      </w:r>
      <w:bookmarkStart w:id="79" w:name="OLE_LINK12"/>
      <w:r>
        <w:rPr>
          <w:rFonts w:hint="eastAsia" w:ascii="宋体" w:hAnsi="宋体"/>
          <w:b/>
          <w:bCs/>
          <w:snapToGrid w:val="0"/>
          <w:color w:val="auto"/>
          <w:kern w:val="0"/>
          <w:szCs w:val="21"/>
          <w:highlight w:val="none"/>
          <w:lang w:val="en-US" w:eastAsia="zh-CN"/>
        </w:rPr>
        <w:t>竞选文件</w:t>
      </w:r>
      <w:bookmarkEnd w:id="79"/>
      <w:r>
        <w:rPr>
          <w:rFonts w:hint="eastAsia" w:ascii="宋体" w:hAnsi="宋体"/>
          <w:b/>
          <w:bCs/>
          <w:snapToGrid w:val="0"/>
          <w:color w:val="auto"/>
          <w:kern w:val="0"/>
          <w:szCs w:val="21"/>
          <w:highlight w:val="none"/>
          <w:lang w:val="en-US" w:eastAsia="zh-CN"/>
        </w:rPr>
        <w:t>的递交，线上线下竞选总报价须保持一致，报价截止时间止未在行采家上发起报价的，其竞选文件不予受理。</w:t>
      </w:r>
    </w:p>
    <w:p w14:paraId="6A6594FC">
      <w:pPr>
        <w:spacing w:line="500" w:lineRule="exact"/>
        <w:rPr>
          <w:rFonts w:hint="eastAsia" w:ascii="宋体" w:hAnsi="宋体" w:eastAsia="宋体" w:cs="宋体"/>
          <w:b/>
          <w:i w:val="0"/>
          <w:iCs w:val="0"/>
          <w:color w:val="auto"/>
          <w:sz w:val="24"/>
          <w:highlight w:val="none"/>
        </w:rPr>
      </w:pPr>
      <w:r>
        <w:rPr>
          <w:rFonts w:hint="eastAsia" w:ascii="宋体" w:hAnsi="宋体" w:eastAsia="宋体" w:cs="Times New Roman"/>
          <w:b/>
          <w:bCs/>
          <w:snapToGrid w:val="0"/>
          <w:color w:val="auto"/>
          <w:kern w:val="2"/>
          <w:sz w:val="28"/>
          <w:szCs w:val="28"/>
          <w:highlight w:val="none"/>
          <w:lang w:val="en-US" w:eastAsia="zh-CN" w:bidi="ar-SA"/>
        </w:rPr>
        <w:t>6</w:t>
      </w:r>
      <w:r>
        <w:rPr>
          <w:rFonts w:ascii="宋体" w:hAnsi="宋体"/>
          <w:snapToGrid w:val="0"/>
          <w:color w:val="auto"/>
          <w:sz w:val="28"/>
          <w:szCs w:val="28"/>
          <w:highlight w:val="none"/>
        </w:rPr>
        <w:t xml:space="preserve">. </w:t>
      </w:r>
      <w:bookmarkEnd w:id="70"/>
      <w:bookmarkEnd w:id="71"/>
      <w:bookmarkEnd w:id="72"/>
      <w:bookmarkEnd w:id="73"/>
      <w:bookmarkEnd w:id="74"/>
      <w:bookmarkEnd w:id="75"/>
      <w:bookmarkEnd w:id="76"/>
      <w:bookmarkEnd w:id="77"/>
      <w:r>
        <w:rPr>
          <w:rFonts w:hint="eastAsia" w:ascii="宋体" w:hAnsi="宋体" w:eastAsia="宋体" w:cs="Times New Roman"/>
          <w:b/>
          <w:bCs/>
          <w:snapToGrid w:val="0"/>
          <w:color w:val="auto"/>
          <w:kern w:val="2"/>
          <w:sz w:val="28"/>
          <w:szCs w:val="28"/>
          <w:highlight w:val="none"/>
          <w:lang w:val="en-US" w:eastAsia="zh-CN" w:bidi="ar-SA"/>
        </w:rPr>
        <w:t>发布公告的媒介</w:t>
      </w:r>
    </w:p>
    <w:p w14:paraId="493C82AD">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bookmarkStart w:id="80" w:name="_Toc430530430"/>
      <w:bookmarkStart w:id="81" w:name="_Toc287620681"/>
      <w:bookmarkStart w:id="82" w:name="_Toc509218706"/>
      <w:bookmarkStart w:id="83" w:name="_Toc224103313"/>
      <w:bookmarkStart w:id="84" w:name="_Toc287607742"/>
      <w:bookmarkStart w:id="85" w:name="_Toc277082549"/>
      <w:bookmarkStart w:id="86" w:name="_Toc28471"/>
      <w:bookmarkStart w:id="87" w:name="_Toc57820556"/>
      <w:r>
        <w:rPr>
          <w:rFonts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比选公告同时</w:t>
      </w:r>
      <w:r>
        <w:rPr>
          <w:rFonts w:ascii="宋体" w:hAnsi="宋体"/>
          <w:snapToGrid w:val="0"/>
          <w:color w:val="auto"/>
          <w:kern w:val="0"/>
          <w:szCs w:val="21"/>
          <w:highlight w:val="none"/>
        </w:rPr>
        <w:t>在</w:t>
      </w:r>
      <w:r>
        <w:rPr>
          <w:rFonts w:hint="eastAsia" w:ascii="宋体" w:hAnsi="宋体"/>
          <w:snapToGrid w:val="0"/>
          <w:color w:val="auto"/>
          <w:kern w:val="0"/>
          <w:szCs w:val="21"/>
          <w:highlight w:val="none"/>
          <w:u w:val="single"/>
        </w:rPr>
        <w:t xml:space="preserve"> 行采家(https://www.gec123.com/）</w:t>
      </w:r>
      <w:r>
        <w:rPr>
          <w:rFonts w:hint="eastAsia" w:ascii="宋体" w:hAnsi="宋体"/>
          <w:snapToGrid w:val="0"/>
          <w:color w:val="auto"/>
          <w:kern w:val="0"/>
          <w:szCs w:val="21"/>
          <w:highlight w:val="none"/>
          <w:u w:val="single"/>
          <w:lang w:eastAsia="zh-CN"/>
        </w:rPr>
        <w:t>、重庆广阳湾生态城投资发展集团有限公司官网（http://cq-gyw.com/）</w:t>
      </w:r>
      <w:r>
        <w:rPr>
          <w:rFonts w:ascii="宋体" w:hAnsi="宋体"/>
          <w:snapToGrid w:val="0"/>
          <w:color w:val="auto"/>
          <w:kern w:val="0"/>
          <w:szCs w:val="21"/>
          <w:highlight w:val="none"/>
        </w:rPr>
        <w:t>上发布。</w:t>
      </w:r>
    </w:p>
    <w:p w14:paraId="65107D74">
      <w:pPr>
        <w:pStyle w:val="3"/>
        <w:spacing w:before="100" w:after="100" w:line="450" w:lineRule="exact"/>
        <w:rPr>
          <w:rFonts w:ascii="宋体" w:hAnsi="宋体"/>
          <w:snapToGrid w:val="0"/>
          <w:color w:val="auto"/>
          <w:sz w:val="28"/>
          <w:szCs w:val="28"/>
          <w:highlight w:val="none"/>
        </w:rPr>
      </w:pPr>
      <w:bookmarkStart w:id="88" w:name="_Toc17376"/>
      <w:r>
        <w:rPr>
          <w:rFonts w:hint="eastAsia" w:ascii="宋体" w:hAnsi="宋体"/>
          <w:snapToGrid w:val="0"/>
          <w:color w:val="auto"/>
          <w:sz w:val="28"/>
          <w:szCs w:val="28"/>
          <w:highlight w:val="none"/>
          <w:lang w:val="en-US" w:eastAsia="zh-CN"/>
        </w:rPr>
        <w:t>7</w:t>
      </w:r>
      <w:r>
        <w:rPr>
          <w:rFonts w:ascii="宋体" w:hAnsi="宋体"/>
          <w:snapToGrid w:val="0"/>
          <w:color w:val="auto"/>
          <w:sz w:val="28"/>
          <w:szCs w:val="28"/>
          <w:highlight w:val="none"/>
        </w:rPr>
        <w:t xml:space="preserve">.  </w:t>
      </w:r>
      <w:r>
        <w:rPr>
          <w:rFonts w:hint="eastAsia" w:ascii="宋体" w:hAnsi="宋体" w:eastAsia="宋体" w:cs="Times New Roman"/>
          <w:b/>
          <w:bCs/>
          <w:snapToGrid w:val="0"/>
          <w:color w:val="auto"/>
          <w:kern w:val="2"/>
          <w:sz w:val="28"/>
          <w:szCs w:val="28"/>
          <w:highlight w:val="none"/>
          <w:lang w:val="en-US" w:eastAsia="zh-CN" w:bidi="ar-SA"/>
        </w:rPr>
        <w:t>联系方式</w:t>
      </w:r>
      <w:bookmarkEnd w:id="80"/>
      <w:bookmarkEnd w:id="81"/>
      <w:bookmarkEnd w:id="82"/>
      <w:bookmarkEnd w:id="83"/>
      <w:bookmarkEnd w:id="84"/>
      <w:bookmarkEnd w:id="85"/>
      <w:bookmarkEnd w:id="86"/>
      <w:bookmarkEnd w:id="87"/>
      <w:bookmarkEnd w:id="88"/>
    </w:p>
    <w:p w14:paraId="51FFA98A">
      <w:pPr>
        <w:tabs>
          <w:tab w:val="left" w:pos="5140"/>
          <w:tab w:val="left" w:pos="8520"/>
        </w:tabs>
        <w:autoSpaceDE w:val="0"/>
        <w:autoSpaceDN w:val="0"/>
        <w:adjustRightInd w:val="0"/>
        <w:snapToGrid w:val="0"/>
        <w:spacing w:line="45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人：</w:t>
      </w:r>
      <w:r>
        <w:rPr>
          <w:rFonts w:hint="eastAsia" w:ascii="宋体" w:hAnsi="宋体"/>
          <w:color w:val="auto"/>
          <w:szCs w:val="21"/>
          <w:highlight w:val="none"/>
          <w:u w:val="single"/>
        </w:rPr>
        <w:t>重庆广阳湾生态城投资发展集团有限公司</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hint="eastAsia" w:ascii="宋体" w:hAnsi="宋体"/>
          <w:snapToGrid w:val="0"/>
          <w:color w:val="auto"/>
          <w:kern w:val="0"/>
          <w:szCs w:val="21"/>
          <w:highlight w:val="none"/>
          <w:lang w:eastAsia="zh-CN"/>
        </w:rPr>
        <w:t>比选代理机构</w:t>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lang w:eastAsia="zh-CN"/>
        </w:rPr>
        <w:t>天之瓴建设股份有限公司</w:t>
      </w:r>
      <w:r>
        <w:rPr>
          <w:rFonts w:hint="eastAsia" w:ascii="宋体" w:hAnsi="宋体"/>
          <w:snapToGrid w:val="0"/>
          <w:color w:val="auto"/>
          <w:kern w:val="0"/>
          <w:szCs w:val="21"/>
          <w:highlight w:val="none"/>
          <w:u w:val="single"/>
        </w:rPr>
        <w:t>公司</w:t>
      </w:r>
      <w:r>
        <w:rPr>
          <w:rFonts w:ascii="宋体" w:hAnsi="宋体"/>
          <w:snapToGrid w:val="0"/>
          <w:color w:val="auto"/>
          <w:kern w:val="0"/>
          <w:szCs w:val="21"/>
          <w:highlight w:val="none"/>
          <w:u w:val="single"/>
        </w:rPr>
        <w:t xml:space="preserve">  </w:t>
      </w:r>
    </w:p>
    <w:p w14:paraId="6CDBBB44">
      <w:pPr>
        <w:spacing w:line="500" w:lineRule="exact"/>
        <w:rPr>
          <w:rFonts w:hint="eastAsia" w:ascii="宋体" w:hAnsi="宋体" w:eastAsia="宋体" w:cs="宋体"/>
          <w:color w:val="auto"/>
          <w:szCs w:val="21"/>
          <w:highlight w:val="none"/>
        </w:rPr>
      </w:pPr>
      <w:r>
        <w:rPr>
          <w:rFonts w:ascii="宋体" w:hAnsi="宋体"/>
          <w:snapToGrid w:val="0"/>
          <w:color w:val="auto"/>
          <w:kern w:val="0"/>
          <w:szCs w:val="21"/>
          <w:highlight w:val="none"/>
        </w:rPr>
        <w:t>地址：</w:t>
      </w:r>
      <w:r>
        <w:rPr>
          <w:rFonts w:hint="eastAsia" w:ascii="宋体" w:hAnsi="宋体"/>
          <w:snapToGrid w:val="0"/>
          <w:color w:val="auto"/>
          <w:kern w:val="0"/>
          <w:szCs w:val="21"/>
          <w:highlight w:val="none"/>
          <w:u w:val="none"/>
        </w:rPr>
        <w:t>重庆市南岸区茶园江桥路一号附1号</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rPr>
        <w:t>地址：</w:t>
      </w:r>
      <w:r>
        <w:rPr>
          <w:rFonts w:hint="eastAsia" w:ascii="宋体" w:hAnsi="宋体"/>
          <w:snapToGrid w:val="0"/>
          <w:color w:val="auto"/>
          <w:kern w:val="0"/>
          <w:szCs w:val="21"/>
          <w:highlight w:val="none"/>
          <w:u w:val="none"/>
        </w:rPr>
        <w:t>重庆市南岸区通江大道214号2栋2单元3-3</w:t>
      </w:r>
    </w:p>
    <w:p w14:paraId="42E716EA">
      <w:pPr>
        <w:tabs>
          <w:tab w:val="left" w:pos="5140"/>
          <w:tab w:val="left" w:pos="8420"/>
        </w:tabs>
        <w:autoSpaceDE w:val="0"/>
        <w:autoSpaceDN w:val="0"/>
        <w:adjustRightInd w:val="0"/>
        <w:snapToGrid w:val="0"/>
        <w:spacing w:line="450" w:lineRule="exact"/>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联 系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唐老师</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联 系 人：</w:t>
      </w:r>
      <w:r>
        <w:rPr>
          <w:rFonts w:hint="eastAsia" w:ascii="宋体" w:hAnsi="宋体"/>
          <w:snapToGrid w:val="0"/>
          <w:color w:val="auto"/>
          <w:kern w:val="0"/>
          <w:szCs w:val="21"/>
          <w:highlight w:val="none"/>
          <w:u w:val="single"/>
          <w:lang w:val="en-US" w:eastAsia="zh-CN"/>
        </w:rPr>
        <w:t>阳</w:t>
      </w:r>
      <w:r>
        <w:rPr>
          <w:rFonts w:hint="eastAsia" w:ascii="宋体" w:hAnsi="宋体" w:eastAsia="宋体" w:cs="宋体"/>
          <w:i w:val="0"/>
          <w:iCs w:val="0"/>
          <w:snapToGrid w:val="0"/>
          <w:color w:val="auto"/>
          <w:kern w:val="0"/>
          <w:szCs w:val="21"/>
          <w:highlight w:val="none"/>
          <w:u w:val="single"/>
          <w:lang w:val="en-US" w:eastAsia="zh-CN"/>
        </w:rPr>
        <w:t>老师</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p>
    <w:p w14:paraId="14AECC53">
      <w:pPr>
        <w:tabs>
          <w:tab w:val="left" w:pos="5140"/>
          <w:tab w:val="left" w:pos="8420"/>
        </w:tabs>
        <w:autoSpaceDE w:val="0"/>
        <w:autoSpaceDN w:val="0"/>
        <w:adjustRightInd w:val="0"/>
        <w:snapToGrid w:val="0"/>
        <w:spacing w:line="450" w:lineRule="exact"/>
        <w:jc w:val="left"/>
        <w:rPr>
          <w:rFonts w:ascii="宋体" w:hAnsi="宋体"/>
          <w:snapToGrid w:val="0"/>
          <w:color w:val="auto"/>
          <w:kern w:val="0"/>
          <w:highlight w:val="none"/>
        </w:rPr>
      </w:pP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023-62823880</w:t>
      </w:r>
      <w:r>
        <w:rPr>
          <w:rFonts w:hint="eastAsia" w:ascii="宋体" w:hAnsi="宋体" w:cs="宋体"/>
          <w:i w:val="0"/>
          <w:iCs w:val="0"/>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电    话：</w:t>
      </w:r>
      <w:r>
        <w:rPr>
          <w:rFonts w:hint="eastAsia" w:ascii="宋体" w:hAnsi="宋体"/>
          <w:snapToGrid w:val="0"/>
          <w:color w:val="auto"/>
          <w:kern w:val="0"/>
          <w:szCs w:val="21"/>
          <w:highlight w:val="none"/>
          <w:u w:val="single"/>
        </w:rPr>
        <w:t>023-62652790</w:t>
      </w:r>
      <w:r>
        <w:rPr>
          <w:rFonts w:ascii="宋体" w:hAnsi="宋体"/>
          <w:snapToGrid w:val="0"/>
          <w:color w:val="auto"/>
          <w:kern w:val="0"/>
          <w:szCs w:val="21"/>
          <w:highlight w:val="none"/>
          <w:u w:val="single"/>
        </w:rPr>
        <w:t xml:space="preserve">              </w:t>
      </w:r>
      <w:bookmarkEnd w:id="14"/>
      <w:bookmarkEnd w:id="15"/>
      <w:bookmarkEnd w:id="16"/>
      <w:bookmarkEnd w:id="17"/>
      <w:bookmarkEnd w:id="18"/>
      <w:bookmarkEnd w:id="19"/>
      <w:bookmarkEnd w:id="20"/>
      <w:bookmarkEnd w:id="21"/>
      <w:bookmarkStart w:id="89" w:name="_Toc224103315"/>
      <w:bookmarkStart w:id="90" w:name="_Toc287620683"/>
      <w:bookmarkStart w:id="91" w:name="_Toc287607744"/>
      <w:bookmarkStart w:id="92" w:name="_Toc430530432"/>
      <w:bookmarkStart w:id="93" w:name="_Toc32148"/>
    </w:p>
    <w:p w14:paraId="60C1DF5C">
      <w:pPr>
        <w:rPr>
          <w:rFonts w:ascii="宋体" w:hAnsi="宋体"/>
          <w:snapToGrid w:val="0"/>
          <w:color w:val="auto"/>
          <w:kern w:val="0"/>
          <w:highlight w:val="none"/>
        </w:rPr>
      </w:pPr>
    </w:p>
    <w:p w14:paraId="4D2E2D95">
      <w:pPr>
        <w:pStyle w:val="17"/>
        <w:rPr>
          <w:rFonts w:ascii="宋体" w:hAnsi="宋体"/>
          <w:snapToGrid w:val="0"/>
          <w:color w:val="auto"/>
          <w:kern w:val="0"/>
          <w:highlight w:val="none"/>
        </w:rPr>
      </w:pPr>
    </w:p>
    <w:p w14:paraId="0EAC4F52">
      <w:pPr>
        <w:rPr>
          <w:rFonts w:ascii="宋体" w:hAnsi="宋体"/>
          <w:snapToGrid w:val="0"/>
          <w:color w:val="auto"/>
          <w:kern w:val="0"/>
          <w:highlight w:val="none"/>
        </w:rPr>
      </w:pPr>
    </w:p>
    <w:p w14:paraId="67DB3AF8">
      <w:pPr>
        <w:rPr>
          <w:rFonts w:ascii="宋体" w:hAnsi="宋体"/>
          <w:snapToGrid w:val="0"/>
          <w:color w:val="auto"/>
          <w:kern w:val="0"/>
          <w:highlight w:val="none"/>
        </w:rPr>
      </w:pPr>
      <w:bookmarkStart w:id="94" w:name="_Toc18751"/>
      <w:r>
        <w:rPr>
          <w:rFonts w:ascii="宋体" w:hAnsi="宋体"/>
          <w:snapToGrid w:val="0"/>
          <w:color w:val="auto"/>
          <w:kern w:val="0"/>
          <w:highlight w:val="none"/>
        </w:rPr>
        <w:br w:type="page"/>
      </w:r>
    </w:p>
    <w:p w14:paraId="0B0D95D0">
      <w:pPr>
        <w:pStyle w:val="2"/>
        <w:spacing w:line="360" w:lineRule="auto"/>
        <w:jc w:val="center"/>
        <w:rPr>
          <w:rFonts w:ascii="宋体" w:hAnsi="宋体"/>
          <w:bCs w:val="0"/>
          <w:snapToGrid w:val="0"/>
          <w:color w:val="auto"/>
          <w:kern w:val="0"/>
          <w:highlight w:val="none"/>
        </w:rPr>
      </w:pPr>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竞选人</w:t>
      </w:r>
      <w:r>
        <w:rPr>
          <w:rFonts w:ascii="宋体" w:hAnsi="宋体"/>
          <w:snapToGrid w:val="0"/>
          <w:color w:val="auto"/>
          <w:kern w:val="0"/>
          <w:highlight w:val="none"/>
        </w:rPr>
        <w:t>须知</w:t>
      </w:r>
      <w:bookmarkEnd w:id="89"/>
      <w:bookmarkEnd w:id="90"/>
      <w:bookmarkEnd w:id="91"/>
      <w:bookmarkEnd w:id="92"/>
      <w:bookmarkEnd w:id="93"/>
      <w:bookmarkEnd w:id="94"/>
      <w:bookmarkStart w:id="95" w:name="_Toc277082551"/>
      <w:bookmarkStart w:id="96" w:name="_Toc430530433"/>
      <w:bookmarkStart w:id="97" w:name="_Toc287607745"/>
      <w:bookmarkStart w:id="98" w:name="_Toc287620684"/>
      <w:bookmarkStart w:id="99" w:name="_Toc224103316"/>
    </w:p>
    <w:p w14:paraId="4EAE7294">
      <w:pPr>
        <w:pStyle w:val="3"/>
        <w:spacing w:before="100" w:after="100" w:line="360" w:lineRule="auto"/>
        <w:rPr>
          <w:rFonts w:ascii="宋体" w:hAnsi="宋体"/>
          <w:color w:val="auto"/>
          <w:highlight w:val="none"/>
        </w:rPr>
      </w:pPr>
      <w:bookmarkStart w:id="100" w:name="_Toc509218708"/>
      <w:bookmarkStart w:id="101" w:name="_Toc19147"/>
      <w:bookmarkStart w:id="102" w:name="_Toc8005"/>
      <w:r>
        <w:rPr>
          <w:rFonts w:hint="eastAsia" w:ascii="宋体" w:hAnsi="宋体"/>
          <w:color w:val="auto"/>
          <w:highlight w:val="none"/>
          <w:lang w:eastAsia="zh-CN"/>
        </w:rPr>
        <w:t>竞选人</w:t>
      </w:r>
      <w:r>
        <w:rPr>
          <w:rFonts w:hint="eastAsia" w:ascii="宋体" w:hAnsi="宋体"/>
          <w:color w:val="auto"/>
          <w:highlight w:val="none"/>
        </w:rPr>
        <w:t>须知前附表</w:t>
      </w:r>
      <w:bookmarkEnd w:id="95"/>
      <w:bookmarkEnd w:id="96"/>
      <w:bookmarkEnd w:id="97"/>
      <w:bookmarkEnd w:id="98"/>
      <w:bookmarkEnd w:id="99"/>
      <w:bookmarkEnd w:id="100"/>
      <w:bookmarkEnd w:id="101"/>
      <w:bookmarkEnd w:id="102"/>
    </w:p>
    <w:p w14:paraId="3E4A89E2">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lang w:eastAsia="zh-CN"/>
        </w:rPr>
        <w:t>竞选人</w:t>
      </w:r>
      <w:r>
        <w:rPr>
          <w:rFonts w:ascii="宋体" w:hAnsi="宋体"/>
          <w:color w:val="auto"/>
          <w:szCs w:val="21"/>
          <w:highlight w:val="none"/>
        </w:rPr>
        <w:t>须知前附表与正文不一致的地方，以</w:t>
      </w:r>
      <w:r>
        <w:rPr>
          <w:rFonts w:hint="eastAsia" w:ascii="宋体" w:hAnsi="宋体"/>
          <w:color w:val="auto"/>
          <w:szCs w:val="21"/>
          <w:highlight w:val="none"/>
          <w:lang w:eastAsia="zh-CN"/>
        </w:rPr>
        <w:t>竞选人</w:t>
      </w:r>
      <w:r>
        <w:rPr>
          <w:rFonts w:ascii="宋体" w:hAnsi="宋体"/>
          <w:color w:val="auto"/>
          <w:szCs w:val="21"/>
          <w:highlight w:val="none"/>
        </w:rPr>
        <w:t>须知前附表为准。</w:t>
      </w:r>
    </w:p>
    <w:tbl>
      <w:tblPr>
        <w:tblStyle w:val="46"/>
        <w:tblW w:w="95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584"/>
      </w:tblGrid>
      <w:tr w14:paraId="3DF32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474E4FD1">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6DF380DD">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584" w:type="dxa"/>
            <w:vAlign w:val="center"/>
          </w:tcPr>
          <w:p w14:paraId="36B126DF">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08E45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7EC85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7FCFD932">
            <w:pPr>
              <w:snapToGrid w:val="0"/>
              <w:spacing w:line="400" w:lineRule="exact"/>
              <w:jc w:val="center"/>
              <w:rPr>
                <w:rFonts w:hint="eastAsia" w:ascii="宋体" w:hAnsi="宋体" w:eastAsia="宋体"/>
                <w:color w:val="auto"/>
                <w:kern w:val="0"/>
                <w:szCs w:val="21"/>
                <w:highlight w:val="none"/>
                <w:u w:val="none"/>
                <w:lang w:eastAsia="zh-CN"/>
              </w:rPr>
            </w:pPr>
            <w:r>
              <w:rPr>
                <w:rFonts w:hint="eastAsia" w:ascii="宋体" w:hAnsi="宋体"/>
                <w:color w:val="auto"/>
                <w:kern w:val="0"/>
                <w:szCs w:val="21"/>
                <w:highlight w:val="none"/>
                <w:u w:val="none"/>
                <w:lang w:eastAsia="zh-CN"/>
              </w:rPr>
              <w:t>比选人</w:t>
            </w:r>
          </w:p>
        </w:tc>
        <w:tc>
          <w:tcPr>
            <w:tcW w:w="6584" w:type="dxa"/>
            <w:vAlign w:val="center"/>
          </w:tcPr>
          <w:p w14:paraId="2D67400A">
            <w:pPr>
              <w:snapToGrid w:val="0"/>
              <w:spacing w:line="400" w:lineRule="exact"/>
              <w:rPr>
                <w:rFonts w:ascii="宋体" w:hAnsi="宋体"/>
                <w:color w:val="auto"/>
                <w:kern w:val="0"/>
                <w:szCs w:val="21"/>
                <w:highlight w:val="none"/>
                <w:u w:val="none"/>
              </w:rPr>
            </w:pPr>
            <w:r>
              <w:rPr>
                <w:rFonts w:ascii="宋体" w:hAnsi="宋体"/>
                <w:color w:val="auto"/>
                <w:kern w:val="0"/>
                <w:szCs w:val="21"/>
                <w:highlight w:val="none"/>
                <w:u w:val="none"/>
              </w:rPr>
              <w:t>名称：</w:t>
            </w:r>
            <w:r>
              <w:rPr>
                <w:rFonts w:hint="eastAsia" w:ascii="宋体" w:hAnsi="宋体"/>
                <w:color w:val="auto"/>
                <w:szCs w:val="21"/>
                <w:highlight w:val="none"/>
                <w:u w:val="none"/>
              </w:rPr>
              <w:t>重庆广阳湾生态城投资发展集团有限公司</w:t>
            </w:r>
          </w:p>
          <w:p w14:paraId="0B3BCB08">
            <w:pPr>
              <w:snapToGrid w:val="0"/>
              <w:spacing w:line="400" w:lineRule="exact"/>
              <w:rPr>
                <w:rFonts w:ascii="宋体" w:hAnsi="宋体"/>
                <w:color w:val="auto"/>
                <w:kern w:val="0"/>
                <w:szCs w:val="21"/>
                <w:highlight w:val="none"/>
                <w:u w:val="none"/>
              </w:rPr>
            </w:pPr>
            <w:r>
              <w:rPr>
                <w:rFonts w:ascii="宋体" w:hAnsi="宋体"/>
                <w:color w:val="auto"/>
                <w:kern w:val="0"/>
                <w:szCs w:val="21"/>
                <w:highlight w:val="none"/>
                <w:u w:val="none"/>
              </w:rPr>
              <w:t>地址：</w:t>
            </w:r>
            <w:r>
              <w:rPr>
                <w:rFonts w:hint="eastAsia" w:ascii="宋体" w:hAnsi="宋体"/>
                <w:color w:val="auto"/>
                <w:kern w:val="0"/>
                <w:szCs w:val="21"/>
                <w:highlight w:val="none"/>
                <w:u w:val="none"/>
              </w:rPr>
              <w:t>重庆市南岸区茶园江桥路一号附1号</w:t>
            </w:r>
          </w:p>
          <w:p w14:paraId="6E974C48">
            <w:pPr>
              <w:snapToGrid w:val="0"/>
              <w:spacing w:line="400" w:lineRule="exact"/>
              <w:rPr>
                <w:rFonts w:ascii="宋体" w:hAnsi="宋体"/>
                <w:color w:val="auto"/>
                <w:kern w:val="0"/>
                <w:szCs w:val="21"/>
                <w:highlight w:val="none"/>
                <w:u w:val="none"/>
              </w:rPr>
            </w:pPr>
            <w:r>
              <w:rPr>
                <w:rFonts w:ascii="宋体" w:hAnsi="宋体"/>
                <w:color w:val="auto"/>
                <w:kern w:val="0"/>
                <w:szCs w:val="21"/>
                <w:highlight w:val="none"/>
                <w:u w:val="none"/>
              </w:rPr>
              <w:t>联系人：</w:t>
            </w:r>
            <w:r>
              <w:rPr>
                <w:rFonts w:hint="eastAsia" w:ascii="宋体" w:hAnsi="宋体"/>
                <w:snapToGrid w:val="0"/>
                <w:color w:val="auto"/>
                <w:kern w:val="0"/>
                <w:szCs w:val="21"/>
                <w:highlight w:val="none"/>
                <w:u w:val="none"/>
                <w:lang w:val="en-US" w:eastAsia="zh-CN"/>
              </w:rPr>
              <w:t>唐老师</w:t>
            </w:r>
          </w:p>
          <w:p w14:paraId="4E35556E">
            <w:pPr>
              <w:snapToGrid w:val="0"/>
              <w:spacing w:line="400" w:lineRule="exact"/>
              <w:rPr>
                <w:rFonts w:ascii="宋体" w:hAnsi="宋体"/>
                <w:b/>
                <w:bCs/>
                <w:color w:val="auto"/>
                <w:kern w:val="0"/>
                <w:szCs w:val="21"/>
                <w:highlight w:val="none"/>
                <w:u w:val="none"/>
              </w:rPr>
            </w:pPr>
            <w:r>
              <w:rPr>
                <w:rFonts w:ascii="宋体" w:hAnsi="宋体"/>
                <w:color w:val="auto"/>
                <w:kern w:val="0"/>
                <w:szCs w:val="21"/>
                <w:highlight w:val="none"/>
                <w:u w:val="none"/>
              </w:rPr>
              <w:t>电话：</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023-62823880</w:t>
            </w:r>
            <w:r>
              <w:rPr>
                <w:rFonts w:hint="eastAsia" w:ascii="宋体" w:hAnsi="宋体" w:cs="宋体"/>
                <w:i w:val="0"/>
                <w:iCs w:val="0"/>
                <w:snapToGrid w:val="0"/>
                <w:color w:val="auto"/>
                <w:kern w:val="0"/>
                <w:szCs w:val="21"/>
                <w:highlight w:val="none"/>
                <w:u w:val="none"/>
                <w:lang w:val="en-US" w:eastAsia="zh-CN"/>
              </w:rPr>
              <w:t xml:space="preserve">  </w:t>
            </w:r>
          </w:p>
        </w:tc>
      </w:tr>
      <w:tr w14:paraId="71CE1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5C9C8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0FD34B28">
            <w:pPr>
              <w:snapToGrid w:val="0"/>
              <w:spacing w:line="400" w:lineRule="exact"/>
              <w:jc w:val="center"/>
              <w:rPr>
                <w:rFonts w:ascii="宋体" w:hAnsi="宋体"/>
                <w:color w:val="auto"/>
                <w:kern w:val="0"/>
                <w:szCs w:val="21"/>
                <w:highlight w:val="none"/>
                <w:u w:val="none"/>
              </w:rPr>
            </w:pPr>
            <w:r>
              <w:rPr>
                <w:rFonts w:hint="eastAsia" w:ascii="宋体" w:hAnsi="宋体"/>
                <w:color w:val="auto"/>
                <w:kern w:val="0"/>
                <w:szCs w:val="21"/>
                <w:highlight w:val="none"/>
                <w:u w:val="none"/>
                <w:lang w:eastAsia="zh-CN"/>
              </w:rPr>
              <w:t>比选</w:t>
            </w:r>
            <w:r>
              <w:rPr>
                <w:rFonts w:ascii="宋体" w:hAnsi="宋体"/>
                <w:color w:val="auto"/>
                <w:kern w:val="0"/>
                <w:szCs w:val="21"/>
                <w:highlight w:val="none"/>
                <w:u w:val="none"/>
              </w:rPr>
              <w:t>代理机构</w:t>
            </w:r>
          </w:p>
        </w:tc>
        <w:tc>
          <w:tcPr>
            <w:tcW w:w="6584" w:type="dxa"/>
            <w:vAlign w:val="center"/>
          </w:tcPr>
          <w:p w14:paraId="50A4EBA5">
            <w:pPr>
              <w:snapToGrid w:val="0"/>
              <w:spacing w:line="400" w:lineRule="exact"/>
              <w:rPr>
                <w:rFonts w:ascii="宋体" w:hAnsi="宋体"/>
                <w:color w:val="auto"/>
                <w:kern w:val="0"/>
                <w:szCs w:val="21"/>
                <w:highlight w:val="none"/>
                <w:u w:val="none"/>
              </w:rPr>
            </w:pPr>
            <w:r>
              <w:rPr>
                <w:rFonts w:ascii="宋体" w:hAnsi="宋体"/>
                <w:color w:val="auto"/>
                <w:kern w:val="0"/>
                <w:szCs w:val="21"/>
                <w:highlight w:val="none"/>
                <w:u w:val="none"/>
              </w:rPr>
              <w:t>名称：</w:t>
            </w:r>
            <w:r>
              <w:rPr>
                <w:rFonts w:hint="eastAsia" w:ascii="宋体" w:hAnsi="宋体"/>
                <w:snapToGrid w:val="0"/>
                <w:color w:val="auto"/>
                <w:kern w:val="0"/>
                <w:szCs w:val="21"/>
                <w:highlight w:val="none"/>
                <w:u w:val="none"/>
                <w:lang w:eastAsia="zh-CN"/>
              </w:rPr>
              <w:t>天之瓴建设股份有限公司</w:t>
            </w:r>
            <w:r>
              <w:rPr>
                <w:rFonts w:hint="eastAsia" w:ascii="宋体" w:hAnsi="宋体"/>
                <w:snapToGrid w:val="0"/>
                <w:color w:val="auto"/>
                <w:kern w:val="0"/>
                <w:szCs w:val="21"/>
                <w:highlight w:val="none"/>
                <w:u w:val="none"/>
              </w:rPr>
              <w:t>公司</w:t>
            </w:r>
          </w:p>
          <w:p w14:paraId="57E456D2">
            <w:pPr>
              <w:snapToGrid w:val="0"/>
              <w:spacing w:line="400" w:lineRule="exact"/>
              <w:rPr>
                <w:rFonts w:ascii="宋体" w:hAnsi="宋体"/>
                <w:color w:val="auto"/>
                <w:kern w:val="0"/>
                <w:szCs w:val="21"/>
                <w:highlight w:val="none"/>
                <w:u w:val="none"/>
              </w:rPr>
            </w:pPr>
            <w:r>
              <w:rPr>
                <w:rFonts w:ascii="宋体" w:hAnsi="宋体"/>
                <w:color w:val="auto"/>
                <w:kern w:val="0"/>
                <w:szCs w:val="21"/>
                <w:highlight w:val="none"/>
                <w:u w:val="none"/>
              </w:rPr>
              <w:t>地址：</w:t>
            </w:r>
            <w:r>
              <w:rPr>
                <w:rFonts w:hint="eastAsia" w:ascii="宋体" w:hAnsi="宋体"/>
                <w:color w:val="auto"/>
                <w:kern w:val="0"/>
                <w:szCs w:val="21"/>
                <w:highlight w:val="none"/>
                <w:u w:val="none"/>
              </w:rPr>
              <w:t>重庆市南岸区通江大道214号2栋2单元3-3</w:t>
            </w:r>
          </w:p>
          <w:p w14:paraId="727265B3">
            <w:pPr>
              <w:snapToGrid w:val="0"/>
              <w:spacing w:line="400" w:lineRule="exact"/>
              <w:rPr>
                <w:rFonts w:ascii="宋体" w:hAnsi="宋体"/>
                <w:color w:val="auto"/>
                <w:kern w:val="0"/>
                <w:szCs w:val="21"/>
                <w:highlight w:val="none"/>
                <w:u w:val="none"/>
              </w:rPr>
            </w:pPr>
            <w:r>
              <w:rPr>
                <w:rFonts w:ascii="宋体" w:hAnsi="宋体"/>
                <w:color w:val="auto"/>
                <w:kern w:val="0"/>
                <w:szCs w:val="21"/>
                <w:highlight w:val="none"/>
                <w:u w:val="none"/>
              </w:rPr>
              <w:t>联系人：</w:t>
            </w:r>
            <w:r>
              <w:rPr>
                <w:rFonts w:hint="eastAsia" w:ascii="宋体" w:hAnsi="宋体"/>
                <w:snapToGrid w:val="0"/>
                <w:color w:val="auto"/>
                <w:kern w:val="0"/>
                <w:szCs w:val="21"/>
                <w:highlight w:val="none"/>
                <w:u w:val="none"/>
                <w:lang w:val="en-US" w:eastAsia="zh-CN"/>
              </w:rPr>
              <w:t>阳</w:t>
            </w:r>
            <w:r>
              <w:rPr>
                <w:rFonts w:hint="eastAsia" w:ascii="宋体" w:hAnsi="宋体" w:eastAsia="宋体" w:cs="宋体"/>
                <w:i w:val="0"/>
                <w:iCs w:val="0"/>
                <w:snapToGrid w:val="0"/>
                <w:color w:val="auto"/>
                <w:kern w:val="0"/>
                <w:szCs w:val="21"/>
                <w:highlight w:val="none"/>
                <w:u w:val="none"/>
                <w:lang w:val="en-US" w:eastAsia="zh-CN"/>
              </w:rPr>
              <w:t>老师</w:t>
            </w:r>
          </w:p>
          <w:p w14:paraId="123ED3FB">
            <w:pPr>
              <w:snapToGrid w:val="0"/>
              <w:spacing w:line="400" w:lineRule="exact"/>
              <w:rPr>
                <w:rFonts w:ascii="宋体" w:hAnsi="宋体"/>
                <w:color w:val="auto"/>
                <w:kern w:val="0"/>
                <w:szCs w:val="21"/>
                <w:highlight w:val="none"/>
                <w:u w:val="none"/>
              </w:rPr>
            </w:pPr>
            <w:r>
              <w:rPr>
                <w:rFonts w:ascii="宋体" w:hAnsi="宋体"/>
                <w:color w:val="auto"/>
                <w:kern w:val="0"/>
                <w:szCs w:val="21"/>
                <w:highlight w:val="none"/>
                <w:u w:val="none"/>
              </w:rPr>
              <w:t>电话：</w:t>
            </w:r>
            <w:r>
              <w:rPr>
                <w:rFonts w:hint="eastAsia" w:ascii="宋体" w:hAnsi="宋体"/>
                <w:snapToGrid w:val="0"/>
                <w:color w:val="auto"/>
                <w:kern w:val="0"/>
                <w:szCs w:val="21"/>
                <w:highlight w:val="none"/>
                <w:u w:val="none"/>
              </w:rPr>
              <w:t>023-62652790</w:t>
            </w:r>
          </w:p>
        </w:tc>
      </w:tr>
      <w:tr w14:paraId="31600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3FD4E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50C3565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584" w:type="dxa"/>
            <w:vAlign w:val="center"/>
          </w:tcPr>
          <w:p w14:paraId="0C0DDAD0">
            <w:pPr>
              <w:snapToGrid w:val="0"/>
              <w:spacing w:line="400" w:lineRule="exact"/>
              <w:jc w:val="left"/>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东西干道、开成路、东港横二路、东港横三路环境整治工程</w:t>
            </w:r>
          </w:p>
        </w:tc>
      </w:tr>
      <w:tr w14:paraId="62C46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CD558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515D714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584" w:type="dxa"/>
            <w:vAlign w:val="center"/>
          </w:tcPr>
          <w:p w14:paraId="70B2E8DD">
            <w:pPr>
              <w:snapToGrid w:val="0"/>
              <w:spacing w:line="400" w:lineRule="exact"/>
              <w:jc w:val="left"/>
              <w:rPr>
                <w:rFonts w:hint="default" w:ascii="宋体" w:hAnsi="宋体" w:eastAsia="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 xml:space="preserve"> </w:t>
            </w:r>
            <w:r>
              <w:rPr>
                <w:rFonts w:hint="eastAsia" w:ascii="宋体" w:hAnsi="宋体"/>
                <w:color w:val="auto"/>
                <w:szCs w:val="21"/>
                <w:highlight w:val="none"/>
                <w:u w:val="single"/>
              </w:rPr>
              <w:t>重庆经开区</w:t>
            </w:r>
          </w:p>
        </w:tc>
      </w:tr>
      <w:tr w14:paraId="2D4C1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8D671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1F854E9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584" w:type="dxa"/>
            <w:vAlign w:val="center"/>
          </w:tcPr>
          <w:p w14:paraId="1B8397DE">
            <w:pPr>
              <w:tabs>
                <w:tab w:val="left" w:pos="3840"/>
                <w:tab w:val="left" w:pos="5300"/>
              </w:tabs>
              <w:autoSpaceDE w:val="0"/>
              <w:autoSpaceDN w:val="0"/>
              <w:adjustRightInd w:val="0"/>
              <w:snapToGrid w:val="0"/>
              <w:spacing w:line="460" w:lineRule="exact"/>
              <w:ind w:firstLine="420" w:firstLineChars="200"/>
              <w:jc w:val="left"/>
              <w:rPr>
                <w:rFonts w:ascii="宋体" w:hAnsi="宋体"/>
                <w:i/>
                <w:snapToGrid w:val="0"/>
                <w:color w:val="auto"/>
                <w:kern w:val="0"/>
                <w:szCs w:val="21"/>
                <w:highlight w:val="none"/>
              </w:rPr>
            </w:pPr>
            <w:r>
              <w:rPr>
                <w:rFonts w:hint="eastAsia" w:ascii="宋体" w:hAnsi="宋体" w:eastAsia="宋体" w:cs="Times New Roman"/>
                <w:color w:val="auto"/>
                <w:szCs w:val="21"/>
                <w:highlight w:val="none"/>
                <w:u w:val="single"/>
              </w:rPr>
              <w:t>包含但不限于负责东西千道、开成路、东港横二路、东港横三路4条总长约5公里道路的中央分隔带及两侧人行道(含透水砖区域及绿化带)的人工除草、场地清理、废弃物处置、绿化带种植麦冬等相关工作。</w:t>
            </w:r>
          </w:p>
        </w:tc>
      </w:tr>
      <w:tr w14:paraId="7F462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E9523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6BAD143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584" w:type="dxa"/>
            <w:vAlign w:val="center"/>
          </w:tcPr>
          <w:p w14:paraId="7072EFD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u w:val="single"/>
              </w:rPr>
              <w:t>企业自筹</w:t>
            </w:r>
          </w:p>
        </w:tc>
      </w:tr>
      <w:tr w14:paraId="0370AF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02C5A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3AC8BC5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584" w:type="dxa"/>
            <w:vAlign w:val="center"/>
          </w:tcPr>
          <w:p w14:paraId="7063D1E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14:paraId="284F8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18678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74B1D13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584" w:type="dxa"/>
            <w:vAlign w:val="center"/>
          </w:tcPr>
          <w:p w14:paraId="7272AF7B">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14:paraId="3C979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83E1B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13C34F3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范围</w:t>
            </w:r>
          </w:p>
        </w:tc>
        <w:tc>
          <w:tcPr>
            <w:tcW w:w="6584" w:type="dxa"/>
            <w:vAlign w:val="center"/>
          </w:tcPr>
          <w:p w14:paraId="3448E623">
            <w:pPr>
              <w:snapToGrid w:val="0"/>
              <w:spacing w:line="400" w:lineRule="exact"/>
              <w:ind w:firstLine="420" w:firstLineChars="200"/>
              <w:rPr>
                <w:rFonts w:ascii="宋体" w:hAnsi="宋体"/>
                <w:i/>
                <w:color w:val="auto"/>
                <w:szCs w:val="21"/>
                <w:highlight w:val="none"/>
              </w:rPr>
            </w:pPr>
            <w:r>
              <w:rPr>
                <w:rFonts w:hint="eastAsia" w:ascii="宋体" w:hAnsi="宋体" w:eastAsia="宋体" w:cs="宋体"/>
                <w:i w:val="0"/>
                <w:iCs w:val="0"/>
                <w:color w:val="auto"/>
                <w:kern w:val="0"/>
                <w:sz w:val="21"/>
                <w:szCs w:val="21"/>
                <w:highlight w:val="none"/>
                <w:u w:val="single"/>
                <w:shd w:val="clear" w:fill="FFFFFF"/>
                <w:lang w:val="en-US" w:eastAsia="zh-CN" w:bidi="ar"/>
              </w:rPr>
              <w:t>具体以比选人发出的工程量清单、比选文件以及比选文件补遗、答疑、澄清中补充的全部工程内容为准。</w:t>
            </w:r>
          </w:p>
        </w:tc>
      </w:tr>
      <w:tr w14:paraId="7888F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0A15A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5BDD02E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计划工期</w:t>
            </w:r>
          </w:p>
          <w:p w14:paraId="5124484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缺陷责任期</w:t>
            </w:r>
          </w:p>
        </w:tc>
        <w:tc>
          <w:tcPr>
            <w:tcW w:w="6584" w:type="dxa"/>
            <w:vAlign w:val="center"/>
          </w:tcPr>
          <w:p w14:paraId="0098C636">
            <w:pPr>
              <w:snapToGrid w:val="0"/>
              <w:spacing w:line="400" w:lineRule="exact"/>
              <w:ind w:firstLine="420" w:firstLineChars="200"/>
              <w:rPr>
                <w:rFonts w:ascii="宋体" w:hAnsi="宋体"/>
                <w:snapToGrid w:val="0"/>
                <w:color w:val="auto"/>
                <w:kern w:val="0"/>
                <w:szCs w:val="21"/>
                <w:highlight w:val="none"/>
                <w:u w:val="single"/>
              </w:rPr>
            </w:pPr>
            <w:r>
              <w:rPr>
                <w:rFonts w:hint="eastAsia" w:ascii="宋体" w:hAnsi="宋体"/>
                <w:color w:val="auto"/>
                <w:kern w:val="0"/>
                <w:szCs w:val="21"/>
                <w:highlight w:val="none"/>
              </w:rPr>
              <w:t>工期：</w:t>
            </w:r>
            <w:r>
              <w:rPr>
                <w:rFonts w:hint="eastAsia" w:ascii="宋体" w:hAnsi="宋体"/>
                <w:snapToGrid w:val="0"/>
                <w:color w:val="auto"/>
                <w:kern w:val="0"/>
                <w:szCs w:val="21"/>
                <w:highlight w:val="none"/>
                <w:u w:val="single"/>
                <w:lang w:val="en-US" w:eastAsia="zh-CN"/>
              </w:rPr>
              <w:t xml:space="preserve"> 10 </w:t>
            </w:r>
            <w:r>
              <w:rPr>
                <w:rFonts w:hint="eastAsia" w:ascii="宋体" w:hAnsi="宋体"/>
                <w:snapToGrid w:val="0"/>
                <w:color w:val="auto"/>
                <w:kern w:val="0"/>
                <w:szCs w:val="21"/>
                <w:highlight w:val="none"/>
                <w:u w:val="single"/>
              </w:rPr>
              <w:t>日历天</w:t>
            </w:r>
          </w:p>
          <w:p w14:paraId="540256F7">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24</w:t>
            </w:r>
            <w:r>
              <w:rPr>
                <w:rFonts w:hint="eastAsia" w:ascii="宋体" w:hAnsi="宋体"/>
                <w:snapToGrid w:val="0"/>
                <w:color w:val="auto"/>
                <w:kern w:val="0"/>
                <w:szCs w:val="21"/>
                <w:highlight w:val="none"/>
                <w:u w:val="single"/>
              </w:rPr>
              <w:t>个月</w:t>
            </w:r>
          </w:p>
        </w:tc>
      </w:tr>
      <w:tr w14:paraId="44668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EE7E3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20B5498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584" w:type="dxa"/>
            <w:vAlign w:val="center"/>
          </w:tcPr>
          <w:p w14:paraId="6B2EC11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符合强制性质量标准，</w:t>
            </w:r>
            <w:r>
              <w:rPr>
                <w:rFonts w:hint="eastAsia" w:ascii="宋体" w:hAnsi="宋体"/>
                <w:color w:val="auto"/>
                <w:szCs w:val="21"/>
                <w:highlight w:val="none"/>
                <w:u w:val="single"/>
              </w:rPr>
              <w:t>符合</w:t>
            </w:r>
            <w:r>
              <w:rPr>
                <w:rFonts w:ascii="宋体" w:hAnsi="宋体"/>
                <w:color w:val="auto"/>
                <w:szCs w:val="21"/>
                <w:highlight w:val="none"/>
                <w:u w:val="single"/>
              </w:rPr>
              <w:t>国家和重庆市现行有关施工质量验收规范要求，并达到合格标准</w:t>
            </w:r>
            <w:r>
              <w:rPr>
                <w:rFonts w:ascii="宋体" w:hAnsi="宋体"/>
                <w:color w:val="auto"/>
                <w:szCs w:val="21"/>
                <w:highlight w:val="none"/>
              </w:rPr>
              <w:t>。</w:t>
            </w:r>
          </w:p>
        </w:tc>
      </w:tr>
      <w:tr w14:paraId="223E7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1335" w:type="dxa"/>
            <w:vAlign w:val="center"/>
          </w:tcPr>
          <w:p w14:paraId="1224D116">
            <w:pPr>
              <w:snapToGrid w:val="0"/>
              <w:spacing w:line="400" w:lineRule="exact"/>
              <w:jc w:val="center"/>
              <w:rPr>
                <w:rFonts w:ascii="宋体" w:hAnsi="宋体"/>
                <w:color w:val="auto"/>
                <w:kern w:val="0"/>
                <w:szCs w:val="21"/>
                <w:highlight w:val="none"/>
              </w:rPr>
            </w:pPr>
          </w:p>
          <w:p w14:paraId="5E905A67">
            <w:pPr>
              <w:snapToGrid w:val="0"/>
              <w:spacing w:line="400" w:lineRule="exact"/>
              <w:jc w:val="center"/>
              <w:rPr>
                <w:rFonts w:ascii="宋体" w:hAnsi="宋体"/>
                <w:color w:val="auto"/>
                <w:kern w:val="0"/>
                <w:szCs w:val="21"/>
                <w:highlight w:val="none"/>
              </w:rPr>
            </w:pPr>
          </w:p>
          <w:p w14:paraId="07B5468D">
            <w:pPr>
              <w:snapToGrid w:val="0"/>
              <w:spacing w:line="400" w:lineRule="exact"/>
              <w:jc w:val="center"/>
              <w:rPr>
                <w:rFonts w:ascii="宋体" w:hAnsi="宋体"/>
                <w:color w:val="auto"/>
                <w:kern w:val="0"/>
                <w:szCs w:val="21"/>
                <w:highlight w:val="none"/>
              </w:rPr>
            </w:pPr>
          </w:p>
          <w:p w14:paraId="57F8185D">
            <w:pPr>
              <w:snapToGrid w:val="0"/>
              <w:spacing w:line="400" w:lineRule="exact"/>
              <w:jc w:val="center"/>
              <w:rPr>
                <w:rFonts w:ascii="宋体" w:hAnsi="宋体"/>
                <w:color w:val="auto"/>
                <w:kern w:val="0"/>
                <w:szCs w:val="21"/>
                <w:highlight w:val="none"/>
              </w:rPr>
            </w:pPr>
          </w:p>
          <w:p w14:paraId="3758A4ED">
            <w:pPr>
              <w:snapToGrid w:val="0"/>
              <w:spacing w:line="400" w:lineRule="exact"/>
              <w:jc w:val="center"/>
              <w:rPr>
                <w:rFonts w:ascii="宋体" w:hAnsi="宋体"/>
                <w:color w:val="auto"/>
                <w:kern w:val="0"/>
                <w:szCs w:val="21"/>
                <w:highlight w:val="none"/>
              </w:rPr>
            </w:pPr>
          </w:p>
          <w:p w14:paraId="02BC38F1">
            <w:pPr>
              <w:snapToGrid w:val="0"/>
              <w:spacing w:line="400" w:lineRule="exact"/>
              <w:jc w:val="center"/>
              <w:rPr>
                <w:rFonts w:ascii="宋体" w:hAnsi="宋体"/>
                <w:color w:val="auto"/>
                <w:kern w:val="0"/>
                <w:szCs w:val="21"/>
                <w:highlight w:val="none"/>
              </w:rPr>
            </w:pPr>
          </w:p>
          <w:p w14:paraId="51BD8C05">
            <w:pPr>
              <w:snapToGrid w:val="0"/>
              <w:spacing w:line="400" w:lineRule="exact"/>
              <w:jc w:val="center"/>
              <w:rPr>
                <w:rFonts w:ascii="宋体" w:hAnsi="宋体"/>
                <w:color w:val="auto"/>
                <w:kern w:val="0"/>
                <w:szCs w:val="21"/>
                <w:highlight w:val="none"/>
              </w:rPr>
            </w:pPr>
          </w:p>
          <w:p w14:paraId="243A65D9">
            <w:pPr>
              <w:snapToGrid w:val="0"/>
              <w:spacing w:line="400" w:lineRule="exact"/>
              <w:jc w:val="center"/>
              <w:rPr>
                <w:rFonts w:ascii="宋体" w:hAnsi="宋体"/>
                <w:color w:val="auto"/>
                <w:kern w:val="0"/>
                <w:szCs w:val="21"/>
                <w:highlight w:val="none"/>
              </w:rPr>
            </w:pPr>
          </w:p>
          <w:p w14:paraId="760A3AD7">
            <w:pPr>
              <w:snapToGrid w:val="0"/>
              <w:spacing w:line="400" w:lineRule="exact"/>
              <w:jc w:val="center"/>
              <w:rPr>
                <w:rFonts w:ascii="宋体" w:hAnsi="宋体"/>
                <w:color w:val="auto"/>
                <w:kern w:val="0"/>
                <w:szCs w:val="21"/>
                <w:highlight w:val="none"/>
              </w:rPr>
            </w:pPr>
          </w:p>
          <w:p w14:paraId="25AF381D">
            <w:pPr>
              <w:snapToGrid w:val="0"/>
              <w:spacing w:line="400" w:lineRule="exact"/>
              <w:jc w:val="center"/>
              <w:rPr>
                <w:rFonts w:ascii="宋体" w:hAnsi="宋体"/>
                <w:color w:val="auto"/>
                <w:kern w:val="0"/>
                <w:szCs w:val="21"/>
                <w:highlight w:val="none"/>
              </w:rPr>
            </w:pPr>
          </w:p>
          <w:p w14:paraId="4B0CAC40">
            <w:pPr>
              <w:snapToGrid w:val="0"/>
              <w:spacing w:line="400" w:lineRule="exact"/>
              <w:jc w:val="center"/>
              <w:rPr>
                <w:rFonts w:ascii="宋体" w:hAnsi="宋体"/>
                <w:color w:val="auto"/>
                <w:kern w:val="0"/>
                <w:szCs w:val="21"/>
                <w:highlight w:val="none"/>
              </w:rPr>
            </w:pPr>
          </w:p>
          <w:p w14:paraId="0E8A98A8">
            <w:pPr>
              <w:snapToGrid w:val="0"/>
              <w:spacing w:line="400" w:lineRule="exact"/>
              <w:jc w:val="center"/>
              <w:rPr>
                <w:rFonts w:ascii="宋体" w:hAnsi="宋体"/>
                <w:color w:val="auto"/>
                <w:kern w:val="0"/>
                <w:szCs w:val="21"/>
                <w:highlight w:val="none"/>
              </w:rPr>
            </w:pPr>
          </w:p>
          <w:p w14:paraId="212B286A">
            <w:pPr>
              <w:snapToGrid w:val="0"/>
              <w:spacing w:line="400" w:lineRule="exact"/>
              <w:jc w:val="center"/>
              <w:rPr>
                <w:rFonts w:ascii="宋体" w:hAnsi="宋体"/>
                <w:color w:val="auto"/>
                <w:kern w:val="0"/>
                <w:szCs w:val="21"/>
                <w:highlight w:val="none"/>
              </w:rPr>
            </w:pPr>
          </w:p>
          <w:p w14:paraId="0412D0ED">
            <w:pPr>
              <w:snapToGrid w:val="0"/>
              <w:spacing w:line="400" w:lineRule="exact"/>
              <w:jc w:val="center"/>
              <w:rPr>
                <w:rFonts w:ascii="宋体" w:hAnsi="宋体"/>
                <w:color w:val="auto"/>
                <w:kern w:val="0"/>
                <w:szCs w:val="21"/>
                <w:highlight w:val="none"/>
              </w:rPr>
            </w:pPr>
          </w:p>
          <w:p w14:paraId="2A6C789A">
            <w:pPr>
              <w:snapToGrid w:val="0"/>
              <w:spacing w:line="400" w:lineRule="exact"/>
              <w:jc w:val="center"/>
              <w:rPr>
                <w:rFonts w:ascii="宋体" w:hAnsi="宋体"/>
                <w:color w:val="auto"/>
                <w:kern w:val="0"/>
                <w:szCs w:val="21"/>
                <w:highlight w:val="none"/>
              </w:rPr>
            </w:pPr>
          </w:p>
          <w:p w14:paraId="76EEB637">
            <w:pPr>
              <w:snapToGrid w:val="0"/>
              <w:spacing w:line="400" w:lineRule="exact"/>
              <w:jc w:val="center"/>
              <w:rPr>
                <w:rFonts w:ascii="宋体" w:hAnsi="宋体"/>
                <w:color w:val="auto"/>
                <w:kern w:val="0"/>
                <w:szCs w:val="21"/>
                <w:highlight w:val="none"/>
              </w:rPr>
            </w:pPr>
          </w:p>
          <w:p w14:paraId="75AEEDFC">
            <w:pPr>
              <w:snapToGrid w:val="0"/>
              <w:spacing w:line="400" w:lineRule="exact"/>
              <w:jc w:val="center"/>
              <w:rPr>
                <w:rFonts w:ascii="宋体" w:hAnsi="宋体"/>
                <w:color w:val="auto"/>
                <w:kern w:val="0"/>
                <w:szCs w:val="21"/>
                <w:highlight w:val="none"/>
              </w:rPr>
            </w:pPr>
          </w:p>
          <w:p w14:paraId="517A015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0762A354">
            <w:pPr>
              <w:snapToGrid w:val="0"/>
              <w:spacing w:line="400" w:lineRule="exact"/>
              <w:jc w:val="center"/>
              <w:rPr>
                <w:rFonts w:ascii="宋体" w:hAnsi="宋体"/>
                <w:color w:val="auto"/>
                <w:kern w:val="0"/>
                <w:szCs w:val="21"/>
                <w:highlight w:val="none"/>
              </w:rPr>
            </w:pPr>
          </w:p>
          <w:p w14:paraId="447C153D">
            <w:pPr>
              <w:snapToGrid w:val="0"/>
              <w:spacing w:line="400" w:lineRule="exact"/>
              <w:jc w:val="center"/>
              <w:rPr>
                <w:rFonts w:ascii="宋体" w:hAnsi="宋体"/>
                <w:color w:val="auto"/>
                <w:kern w:val="0"/>
                <w:szCs w:val="21"/>
                <w:highlight w:val="none"/>
              </w:rPr>
            </w:pPr>
          </w:p>
          <w:p w14:paraId="67817378">
            <w:pPr>
              <w:snapToGrid w:val="0"/>
              <w:spacing w:line="400" w:lineRule="exact"/>
              <w:jc w:val="center"/>
              <w:rPr>
                <w:rFonts w:ascii="宋体" w:hAnsi="宋体"/>
                <w:color w:val="auto"/>
                <w:kern w:val="0"/>
                <w:szCs w:val="21"/>
                <w:highlight w:val="none"/>
              </w:rPr>
            </w:pPr>
          </w:p>
          <w:p w14:paraId="343EEB55">
            <w:pPr>
              <w:snapToGrid w:val="0"/>
              <w:spacing w:line="400" w:lineRule="exact"/>
              <w:jc w:val="center"/>
              <w:rPr>
                <w:rFonts w:ascii="宋体" w:hAnsi="宋体"/>
                <w:color w:val="auto"/>
                <w:kern w:val="0"/>
                <w:szCs w:val="21"/>
                <w:highlight w:val="none"/>
              </w:rPr>
            </w:pPr>
          </w:p>
          <w:p w14:paraId="4A7DFA79">
            <w:pPr>
              <w:snapToGrid w:val="0"/>
              <w:spacing w:line="400" w:lineRule="exact"/>
              <w:jc w:val="center"/>
              <w:rPr>
                <w:rFonts w:ascii="宋体" w:hAnsi="宋体"/>
                <w:color w:val="auto"/>
                <w:kern w:val="0"/>
                <w:szCs w:val="21"/>
                <w:highlight w:val="none"/>
              </w:rPr>
            </w:pPr>
          </w:p>
          <w:p w14:paraId="3A9AF838">
            <w:pPr>
              <w:snapToGrid w:val="0"/>
              <w:spacing w:line="400" w:lineRule="exact"/>
              <w:jc w:val="center"/>
              <w:rPr>
                <w:rFonts w:ascii="宋体" w:hAnsi="宋体"/>
                <w:color w:val="auto"/>
                <w:kern w:val="0"/>
                <w:szCs w:val="21"/>
                <w:highlight w:val="none"/>
              </w:rPr>
            </w:pPr>
          </w:p>
          <w:p w14:paraId="1AD4AA10">
            <w:pPr>
              <w:snapToGrid w:val="0"/>
              <w:spacing w:line="400" w:lineRule="exact"/>
              <w:jc w:val="center"/>
              <w:rPr>
                <w:rFonts w:ascii="宋体" w:hAnsi="宋体"/>
                <w:color w:val="auto"/>
                <w:kern w:val="0"/>
                <w:szCs w:val="21"/>
                <w:highlight w:val="none"/>
              </w:rPr>
            </w:pPr>
          </w:p>
          <w:p w14:paraId="75563031">
            <w:pPr>
              <w:snapToGrid w:val="0"/>
              <w:spacing w:line="400" w:lineRule="exact"/>
              <w:jc w:val="center"/>
              <w:rPr>
                <w:rFonts w:ascii="宋体" w:hAnsi="宋体"/>
                <w:color w:val="auto"/>
                <w:kern w:val="0"/>
                <w:szCs w:val="21"/>
                <w:highlight w:val="none"/>
              </w:rPr>
            </w:pPr>
          </w:p>
          <w:p w14:paraId="6A8E3BF0">
            <w:pPr>
              <w:snapToGrid w:val="0"/>
              <w:spacing w:line="400" w:lineRule="exact"/>
              <w:jc w:val="center"/>
              <w:rPr>
                <w:rFonts w:ascii="宋体" w:hAnsi="宋体"/>
                <w:color w:val="auto"/>
                <w:kern w:val="0"/>
                <w:szCs w:val="21"/>
                <w:highlight w:val="none"/>
              </w:rPr>
            </w:pPr>
          </w:p>
          <w:p w14:paraId="3444A828">
            <w:pPr>
              <w:snapToGrid w:val="0"/>
              <w:spacing w:line="400" w:lineRule="exact"/>
              <w:jc w:val="center"/>
              <w:rPr>
                <w:rFonts w:ascii="宋体" w:hAnsi="宋体"/>
                <w:color w:val="auto"/>
                <w:kern w:val="0"/>
                <w:szCs w:val="21"/>
                <w:highlight w:val="none"/>
              </w:rPr>
            </w:pPr>
          </w:p>
          <w:p w14:paraId="4DE8EFBC">
            <w:pPr>
              <w:snapToGrid w:val="0"/>
              <w:spacing w:line="400" w:lineRule="exact"/>
              <w:jc w:val="center"/>
              <w:rPr>
                <w:rFonts w:ascii="宋体" w:hAnsi="宋体"/>
                <w:color w:val="auto"/>
                <w:kern w:val="0"/>
                <w:szCs w:val="21"/>
                <w:highlight w:val="none"/>
              </w:rPr>
            </w:pPr>
          </w:p>
          <w:p w14:paraId="4D92F585">
            <w:pPr>
              <w:snapToGrid w:val="0"/>
              <w:spacing w:line="400" w:lineRule="exact"/>
              <w:jc w:val="center"/>
              <w:rPr>
                <w:rFonts w:ascii="宋体" w:hAnsi="宋体"/>
                <w:color w:val="auto"/>
                <w:kern w:val="0"/>
                <w:szCs w:val="21"/>
                <w:highlight w:val="none"/>
              </w:rPr>
            </w:pPr>
          </w:p>
          <w:p w14:paraId="78A70038">
            <w:pPr>
              <w:snapToGrid w:val="0"/>
              <w:spacing w:line="400" w:lineRule="exact"/>
              <w:jc w:val="center"/>
              <w:rPr>
                <w:rFonts w:ascii="宋体" w:hAnsi="宋体"/>
                <w:color w:val="auto"/>
                <w:kern w:val="0"/>
                <w:szCs w:val="21"/>
                <w:highlight w:val="none"/>
              </w:rPr>
            </w:pPr>
          </w:p>
          <w:p w14:paraId="40E34F90">
            <w:pPr>
              <w:snapToGrid w:val="0"/>
              <w:spacing w:line="400" w:lineRule="exact"/>
              <w:jc w:val="center"/>
              <w:rPr>
                <w:rFonts w:ascii="宋体" w:hAnsi="宋体"/>
                <w:color w:val="auto"/>
                <w:kern w:val="0"/>
                <w:szCs w:val="21"/>
                <w:highlight w:val="none"/>
              </w:rPr>
            </w:pPr>
          </w:p>
          <w:p w14:paraId="05827E0C">
            <w:pPr>
              <w:snapToGrid w:val="0"/>
              <w:spacing w:line="400" w:lineRule="exact"/>
              <w:jc w:val="center"/>
              <w:rPr>
                <w:rFonts w:ascii="宋体" w:hAnsi="宋体"/>
                <w:color w:val="auto"/>
                <w:kern w:val="0"/>
                <w:szCs w:val="21"/>
                <w:highlight w:val="none"/>
              </w:rPr>
            </w:pPr>
          </w:p>
          <w:p w14:paraId="5FF614D5">
            <w:pPr>
              <w:snapToGrid w:val="0"/>
              <w:spacing w:line="400" w:lineRule="exact"/>
              <w:jc w:val="center"/>
              <w:rPr>
                <w:rFonts w:ascii="宋体" w:hAnsi="宋体"/>
                <w:color w:val="auto"/>
                <w:kern w:val="0"/>
                <w:szCs w:val="21"/>
                <w:highlight w:val="none"/>
              </w:rPr>
            </w:pPr>
          </w:p>
          <w:p w14:paraId="4C2460A0">
            <w:pPr>
              <w:snapToGrid w:val="0"/>
              <w:spacing w:line="400" w:lineRule="exact"/>
              <w:jc w:val="center"/>
              <w:rPr>
                <w:rFonts w:ascii="宋体" w:hAnsi="宋体"/>
                <w:color w:val="auto"/>
                <w:kern w:val="0"/>
                <w:szCs w:val="21"/>
                <w:highlight w:val="none"/>
              </w:rPr>
            </w:pPr>
          </w:p>
          <w:p w14:paraId="65723F2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4EA248F6">
            <w:pPr>
              <w:snapToGrid w:val="0"/>
              <w:spacing w:line="400" w:lineRule="exact"/>
              <w:jc w:val="center"/>
              <w:rPr>
                <w:rFonts w:ascii="宋体" w:hAnsi="宋体"/>
                <w:color w:val="auto"/>
                <w:kern w:val="0"/>
                <w:szCs w:val="21"/>
                <w:highlight w:val="none"/>
              </w:rPr>
            </w:pPr>
          </w:p>
          <w:p w14:paraId="2080B78C">
            <w:pPr>
              <w:snapToGrid w:val="0"/>
              <w:spacing w:line="400" w:lineRule="exact"/>
              <w:jc w:val="both"/>
              <w:rPr>
                <w:rFonts w:ascii="宋体" w:hAnsi="宋体"/>
                <w:color w:val="auto"/>
                <w:kern w:val="0"/>
                <w:szCs w:val="21"/>
                <w:highlight w:val="none"/>
              </w:rPr>
            </w:pPr>
          </w:p>
        </w:tc>
        <w:tc>
          <w:tcPr>
            <w:tcW w:w="1644" w:type="dxa"/>
            <w:vAlign w:val="center"/>
          </w:tcPr>
          <w:p w14:paraId="6F0856D7">
            <w:pPr>
              <w:snapToGrid w:val="0"/>
              <w:spacing w:line="400" w:lineRule="exact"/>
              <w:jc w:val="center"/>
              <w:rPr>
                <w:rFonts w:ascii="宋体" w:hAnsi="宋体"/>
                <w:color w:val="auto"/>
                <w:kern w:val="0"/>
                <w:szCs w:val="21"/>
                <w:highlight w:val="none"/>
              </w:rPr>
            </w:pPr>
          </w:p>
          <w:p w14:paraId="10718AB2">
            <w:pPr>
              <w:snapToGrid w:val="0"/>
              <w:spacing w:line="400" w:lineRule="exact"/>
              <w:jc w:val="center"/>
              <w:rPr>
                <w:rFonts w:ascii="宋体" w:hAnsi="宋体"/>
                <w:color w:val="auto"/>
                <w:kern w:val="0"/>
                <w:szCs w:val="21"/>
                <w:highlight w:val="none"/>
              </w:rPr>
            </w:pPr>
          </w:p>
          <w:p w14:paraId="247EAF04">
            <w:pPr>
              <w:snapToGrid w:val="0"/>
              <w:spacing w:line="400" w:lineRule="exact"/>
              <w:jc w:val="center"/>
              <w:rPr>
                <w:rFonts w:ascii="宋体" w:hAnsi="宋体"/>
                <w:color w:val="auto"/>
                <w:kern w:val="0"/>
                <w:szCs w:val="21"/>
                <w:highlight w:val="none"/>
              </w:rPr>
            </w:pPr>
          </w:p>
          <w:p w14:paraId="0D690FCF">
            <w:pPr>
              <w:snapToGrid w:val="0"/>
              <w:spacing w:line="400" w:lineRule="exact"/>
              <w:jc w:val="center"/>
              <w:rPr>
                <w:rFonts w:ascii="宋体" w:hAnsi="宋体"/>
                <w:color w:val="auto"/>
                <w:kern w:val="0"/>
                <w:szCs w:val="21"/>
                <w:highlight w:val="none"/>
              </w:rPr>
            </w:pPr>
          </w:p>
          <w:p w14:paraId="11787E2A">
            <w:pPr>
              <w:snapToGrid w:val="0"/>
              <w:spacing w:line="400" w:lineRule="exact"/>
              <w:jc w:val="center"/>
              <w:rPr>
                <w:rFonts w:ascii="宋体" w:hAnsi="宋体"/>
                <w:color w:val="auto"/>
                <w:kern w:val="0"/>
                <w:szCs w:val="21"/>
                <w:highlight w:val="none"/>
              </w:rPr>
            </w:pPr>
          </w:p>
          <w:p w14:paraId="1D4B19CA">
            <w:pPr>
              <w:snapToGrid w:val="0"/>
              <w:spacing w:line="400" w:lineRule="exact"/>
              <w:jc w:val="center"/>
              <w:rPr>
                <w:rFonts w:ascii="宋体" w:hAnsi="宋体"/>
                <w:color w:val="auto"/>
                <w:kern w:val="0"/>
                <w:szCs w:val="21"/>
                <w:highlight w:val="none"/>
              </w:rPr>
            </w:pPr>
          </w:p>
          <w:p w14:paraId="50BBC348">
            <w:pPr>
              <w:snapToGrid w:val="0"/>
              <w:spacing w:line="400" w:lineRule="exact"/>
              <w:jc w:val="center"/>
              <w:rPr>
                <w:rFonts w:ascii="宋体" w:hAnsi="宋体"/>
                <w:color w:val="auto"/>
                <w:kern w:val="0"/>
                <w:szCs w:val="21"/>
                <w:highlight w:val="none"/>
              </w:rPr>
            </w:pPr>
          </w:p>
          <w:p w14:paraId="6BC1CFB9">
            <w:pPr>
              <w:snapToGrid w:val="0"/>
              <w:spacing w:line="400" w:lineRule="exact"/>
              <w:jc w:val="center"/>
              <w:rPr>
                <w:rFonts w:ascii="宋体" w:hAnsi="宋体"/>
                <w:color w:val="auto"/>
                <w:kern w:val="0"/>
                <w:szCs w:val="21"/>
                <w:highlight w:val="none"/>
              </w:rPr>
            </w:pPr>
          </w:p>
          <w:p w14:paraId="261BC6E1">
            <w:pPr>
              <w:snapToGrid w:val="0"/>
              <w:spacing w:line="400" w:lineRule="exact"/>
              <w:jc w:val="center"/>
              <w:rPr>
                <w:rFonts w:ascii="宋体" w:hAnsi="宋体"/>
                <w:color w:val="auto"/>
                <w:kern w:val="0"/>
                <w:szCs w:val="21"/>
                <w:highlight w:val="none"/>
              </w:rPr>
            </w:pPr>
          </w:p>
          <w:p w14:paraId="4C15F3C5">
            <w:pPr>
              <w:snapToGrid w:val="0"/>
              <w:spacing w:line="400" w:lineRule="exact"/>
              <w:jc w:val="center"/>
              <w:rPr>
                <w:rFonts w:ascii="宋体" w:hAnsi="宋体"/>
                <w:color w:val="auto"/>
                <w:kern w:val="0"/>
                <w:szCs w:val="21"/>
                <w:highlight w:val="none"/>
              </w:rPr>
            </w:pPr>
          </w:p>
          <w:p w14:paraId="0ABF5645">
            <w:pPr>
              <w:snapToGrid w:val="0"/>
              <w:spacing w:line="400" w:lineRule="exact"/>
              <w:jc w:val="center"/>
              <w:rPr>
                <w:rFonts w:ascii="宋体" w:hAnsi="宋体"/>
                <w:color w:val="auto"/>
                <w:kern w:val="0"/>
                <w:szCs w:val="21"/>
                <w:highlight w:val="none"/>
              </w:rPr>
            </w:pPr>
          </w:p>
          <w:p w14:paraId="4EE892C1">
            <w:pPr>
              <w:snapToGrid w:val="0"/>
              <w:spacing w:line="400" w:lineRule="exact"/>
              <w:jc w:val="center"/>
              <w:rPr>
                <w:rFonts w:ascii="宋体" w:hAnsi="宋体"/>
                <w:color w:val="auto"/>
                <w:kern w:val="0"/>
                <w:szCs w:val="21"/>
                <w:highlight w:val="none"/>
              </w:rPr>
            </w:pPr>
          </w:p>
          <w:p w14:paraId="180FFC50">
            <w:pPr>
              <w:snapToGrid w:val="0"/>
              <w:spacing w:line="400" w:lineRule="exact"/>
              <w:jc w:val="center"/>
              <w:rPr>
                <w:rFonts w:ascii="宋体" w:hAnsi="宋体"/>
                <w:color w:val="auto"/>
                <w:kern w:val="0"/>
                <w:szCs w:val="21"/>
                <w:highlight w:val="none"/>
              </w:rPr>
            </w:pPr>
          </w:p>
          <w:p w14:paraId="7DE08A48">
            <w:pPr>
              <w:snapToGrid w:val="0"/>
              <w:spacing w:line="400" w:lineRule="exact"/>
              <w:jc w:val="center"/>
              <w:rPr>
                <w:rFonts w:ascii="宋体" w:hAnsi="宋体"/>
                <w:color w:val="auto"/>
                <w:kern w:val="0"/>
                <w:szCs w:val="21"/>
                <w:highlight w:val="none"/>
              </w:rPr>
            </w:pPr>
          </w:p>
          <w:p w14:paraId="02E2D8C5">
            <w:pPr>
              <w:snapToGrid w:val="0"/>
              <w:spacing w:line="400" w:lineRule="exact"/>
              <w:jc w:val="center"/>
              <w:rPr>
                <w:rFonts w:ascii="宋体" w:hAnsi="宋体"/>
                <w:color w:val="auto"/>
                <w:kern w:val="0"/>
                <w:szCs w:val="21"/>
                <w:highlight w:val="none"/>
              </w:rPr>
            </w:pPr>
          </w:p>
          <w:p w14:paraId="0FAB1C46">
            <w:pPr>
              <w:snapToGrid w:val="0"/>
              <w:spacing w:line="400" w:lineRule="exact"/>
              <w:jc w:val="center"/>
              <w:rPr>
                <w:rFonts w:ascii="宋体" w:hAnsi="宋体"/>
                <w:color w:val="auto"/>
                <w:kern w:val="0"/>
                <w:szCs w:val="21"/>
                <w:highlight w:val="none"/>
              </w:rPr>
            </w:pPr>
          </w:p>
          <w:p w14:paraId="035C08BA">
            <w:pPr>
              <w:snapToGrid w:val="0"/>
              <w:spacing w:line="400" w:lineRule="exact"/>
              <w:jc w:val="center"/>
              <w:rPr>
                <w:rFonts w:ascii="宋体" w:hAnsi="宋体"/>
                <w:color w:val="auto"/>
                <w:kern w:val="0"/>
                <w:szCs w:val="21"/>
                <w:highlight w:val="none"/>
              </w:rPr>
            </w:pPr>
          </w:p>
          <w:p w14:paraId="1C1ACE0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4F92A974">
            <w:pPr>
              <w:snapToGrid w:val="0"/>
              <w:spacing w:line="400" w:lineRule="exact"/>
              <w:jc w:val="center"/>
              <w:rPr>
                <w:rFonts w:ascii="宋体" w:hAnsi="宋体"/>
                <w:color w:val="auto"/>
                <w:kern w:val="0"/>
                <w:szCs w:val="21"/>
                <w:highlight w:val="none"/>
              </w:rPr>
            </w:pPr>
          </w:p>
          <w:p w14:paraId="5AA83439">
            <w:pPr>
              <w:snapToGrid w:val="0"/>
              <w:spacing w:line="400" w:lineRule="exact"/>
              <w:jc w:val="center"/>
              <w:rPr>
                <w:rFonts w:ascii="宋体" w:hAnsi="宋体"/>
                <w:color w:val="auto"/>
                <w:kern w:val="0"/>
                <w:szCs w:val="21"/>
                <w:highlight w:val="none"/>
              </w:rPr>
            </w:pPr>
          </w:p>
          <w:p w14:paraId="18C2BE9E">
            <w:pPr>
              <w:snapToGrid w:val="0"/>
              <w:spacing w:line="400" w:lineRule="exact"/>
              <w:jc w:val="center"/>
              <w:rPr>
                <w:rFonts w:ascii="宋体" w:hAnsi="宋体"/>
                <w:color w:val="auto"/>
                <w:kern w:val="0"/>
                <w:szCs w:val="21"/>
                <w:highlight w:val="none"/>
              </w:rPr>
            </w:pPr>
          </w:p>
          <w:p w14:paraId="0701448D">
            <w:pPr>
              <w:snapToGrid w:val="0"/>
              <w:spacing w:line="400" w:lineRule="exact"/>
              <w:jc w:val="center"/>
              <w:rPr>
                <w:rFonts w:ascii="宋体" w:hAnsi="宋体"/>
                <w:color w:val="auto"/>
                <w:kern w:val="0"/>
                <w:szCs w:val="21"/>
                <w:highlight w:val="none"/>
              </w:rPr>
            </w:pPr>
          </w:p>
          <w:p w14:paraId="2649D667">
            <w:pPr>
              <w:snapToGrid w:val="0"/>
              <w:spacing w:line="400" w:lineRule="exact"/>
              <w:jc w:val="center"/>
              <w:rPr>
                <w:rFonts w:ascii="宋体" w:hAnsi="宋体"/>
                <w:color w:val="auto"/>
                <w:kern w:val="0"/>
                <w:szCs w:val="21"/>
                <w:highlight w:val="none"/>
              </w:rPr>
            </w:pPr>
          </w:p>
          <w:p w14:paraId="0C904603">
            <w:pPr>
              <w:snapToGrid w:val="0"/>
              <w:spacing w:line="400" w:lineRule="exact"/>
              <w:jc w:val="center"/>
              <w:rPr>
                <w:rFonts w:ascii="宋体" w:hAnsi="宋体"/>
                <w:color w:val="auto"/>
                <w:kern w:val="0"/>
                <w:szCs w:val="21"/>
                <w:highlight w:val="none"/>
              </w:rPr>
            </w:pPr>
          </w:p>
          <w:p w14:paraId="14BAA28A">
            <w:pPr>
              <w:snapToGrid w:val="0"/>
              <w:spacing w:line="400" w:lineRule="exact"/>
              <w:jc w:val="center"/>
              <w:rPr>
                <w:rFonts w:ascii="宋体" w:hAnsi="宋体"/>
                <w:color w:val="auto"/>
                <w:kern w:val="0"/>
                <w:szCs w:val="21"/>
                <w:highlight w:val="none"/>
              </w:rPr>
            </w:pPr>
          </w:p>
          <w:p w14:paraId="58AB4A53">
            <w:pPr>
              <w:snapToGrid w:val="0"/>
              <w:spacing w:line="400" w:lineRule="exact"/>
              <w:jc w:val="center"/>
              <w:rPr>
                <w:rFonts w:ascii="宋体" w:hAnsi="宋体"/>
                <w:color w:val="auto"/>
                <w:kern w:val="0"/>
                <w:szCs w:val="21"/>
                <w:highlight w:val="none"/>
              </w:rPr>
            </w:pPr>
          </w:p>
          <w:p w14:paraId="627B530A">
            <w:pPr>
              <w:snapToGrid w:val="0"/>
              <w:spacing w:line="400" w:lineRule="exact"/>
              <w:jc w:val="center"/>
              <w:rPr>
                <w:rFonts w:ascii="宋体" w:hAnsi="宋体"/>
                <w:color w:val="auto"/>
                <w:kern w:val="0"/>
                <w:szCs w:val="21"/>
                <w:highlight w:val="none"/>
              </w:rPr>
            </w:pPr>
          </w:p>
          <w:p w14:paraId="6EC75860">
            <w:pPr>
              <w:snapToGrid w:val="0"/>
              <w:spacing w:line="400" w:lineRule="exact"/>
              <w:jc w:val="center"/>
              <w:rPr>
                <w:rFonts w:ascii="宋体" w:hAnsi="宋体"/>
                <w:color w:val="auto"/>
                <w:kern w:val="0"/>
                <w:szCs w:val="21"/>
                <w:highlight w:val="none"/>
              </w:rPr>
            </w:pPr>
          </w:p>
          <w:p w14:paraId="22194DB7">
            <w:pPr>
              <w:snapToGrid w:val="0"/>
              <w:spacing w:line="400" w:lineRule="exact"/>
              <w:jc w:val="center"/>
              <w:rPr>
                <w:rFonts w:ascii="宋体" w:hAnsi="宋体"/>
                <w:color w:val="auto"/>
                <w:kern w:val="0"/>
                <w:szCs w:val="21"/>
                <w:highlight w:val="none"/>
              </w:rPr>
            </w:pPr>
          </w:p>
          <w:p w14:paraId="4880EAA6">
            <w:pPr>
              <w:snapToGrid w:val="0"/>
              <w:spacing w:line="400" w:lineRule="exact"/>
              <w:jc w:val="center"/>
              <w:rPr>
                <w:rFonts w:ascii="宋体" w:hAnsi="宋体"/>
                <w:color w:val="auto"/>
                <w:kern w:val="0"/>
                <w:szCs w:val="21"/>
                <w:highlight w:val="none"/>
              </w:rPr>
            </w:pPr>
          </w:p>
          <w:p w14:paraId="4163E9BD">
            <w:pPr>
              <w:snapToGrid w:val="0"/>
              <w:spacing w:line="400" w:lineRule="exact"/>
              <w:jc w:val="center"/>
              <w:rPr>
                <w:rFonts w:ascii="宋体" w:hAnsi="宋体"/>
                <w:color w:val="auto"/>
                <w:kern w:val="0"/>
                <w:szCs w:val="21"/>
                <w:highlight w:val="none"/>
              </w:rPr>
            </w:pPr>
          </w:p>
          <w:p w14:paraId="4401AC0C">
            <w:pPr>
              <w:snapToGrid w:val="0"/>
              <w:spacing w:line="400" w:lineRule="exact"/>
              <w:jc w:val="center"/>
              <w:rPr>
                <w:rFonts w:ascii="宋体" w:hAnsi="宋体"/>
                <w:color w:val="auto"/>
                <w:kern w:val="0"/>
                <w:szCs w:val="21"/>
                <w:highlight w:val="none"/>
              </w:rPr>
            </w:pPr>
          </w:p>
          <w:p w14:paraId="53D259B4">
            <w:pPr>
              <w:snapToGrid w:val="0"/>
              <w:spacing w:line="400" w:lineRule="exact"/>
              <w:jc w:val="center"/>
              <w:rPr>
                <w:rFonts w:ascii="宋体" w:hAnsi="宋体"/>
                <w:color w:val="auto"/>
                <w:kern w:val="0"/>
                <w:szCs w:val="21"/>
                <w:highlight w:val="none"/>
              </w:rPr>
            </w:pPr>
          </w:p>
          <w:p w14:paraId="08067A27">
            <w:pPr>
              <w:snapToGrid w:val="0"/>
              <w:spacing w:line="400" w:lineRule="exact"/>
              <w:jc w:val="center"/>
              <w:rPr>
                <w:rFonts w:ascii="宋体" w:hAnsi="宋体"/>
                <w:color w:val="auto"/>
                <w:kern w:val="0"/>
                <w:szCs w:val="21"/>
                <w:highlight w:val="none"/>
              </w:rPr>
            </w:pPr>
          </w:p>
          <w:p w14:paraId="4550D0F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0DD8B06E">
            <w:pPr>
              <w:snapToGrid w:val="0"/>
              <w:spacing w:line="400" w:lineRule="exact"/>
              <w:jc w:val="both"/>
              <w:rPr>
                <w:rFonts w:ascii="宋体" w:hAnsi="宋体"/>
                <w:color w:val="auto"/>
                <w:kern w:val="0"/>
                <w:szCs w:val="21"/>
                <w:highlight w:val="none"/>
              </w:rPr>
            </w:pPr>
          </w:p>
        </w:tc>
        <w:tc>
          <w:tcPr>
            <w:tcW w:w="6584" w:type="dxa"/>
            <w:vAlign w:val="center"/>
          </w:tcPr>
          <w:p w14:paraId="4ECD4726">
            <w:pPr>
              <w:autoSpaceDE w:val="0"/>
              <w:autoSpaceDN w:val="0"/>
              <w:adjustRightInd w:val="0"/>
              <w:snapToGrid w:val="0"/>
              <w:spacing w:line="400" w:lineRule="exact"/>
              <w:ind w:firstLine="420" w:firstLineChars="200"/>
              <w:rPr>
                <w:rFonts w:ascii="宋体" w:hAnsi="宋体"/>
                <w:color w:val="auto"/>
                <w:szCs w:val="21"/>
                <w:highlight w:val="none"/>
              </w:rPr>
            </w:pPr>
            <w:bookmarkStart w:id="103" w:name="OLE_LINK1"/>
            <w:r>
              <w:rPr>
                <w:rFonts w:ascii="宋体" w:hAnsi="宋体"/>
                <w:color w:val="auto"/>
                <w:szCs w:val="21"/>
                <w:highlight w:val="none"/>
              </w:rPr>
              <w:t>本工程施工</w:t>
            </w:r>
            <w:r>
              <w:rPr>
                <w:rFonts w:hint="eastAsia" w:ascii="宋体" w:hAnsi="宋体"/>
                <w:color w:val="auto"/>
                <w:szCs w:val="21"/>
                <w:highlight w:val="none"/>
                <w:lang w:eastAsia="zh-CN"/>
              </w:rPr>
              <w:t>比选</w:t>
            </w:r>
            <w:r>
              <w:rPr>
                <w:rFonts w:ascii="宋体" w:hAnsi="宋体"/>
                <w:color w:val="auto"/>
                <w:szCs w:val="21"/>
                <w:highlight w:val="none"/>
              </w:rPr>
              <w:t>实行资格后审，</w:t>
            </w:r>
            <w:r>
              <w:rPr>
                <w:rFonts w:hint="eastAsia" w:ascii="宋体" w:hAnsi="宋体"/>
                <w:color w:val="auto"/>
                <w:szCs w:val="21"/>
                <w:highlight w:val="none"/>
                <w:lang w:eastAsia="zh-CN"/>
              </w:rPr>
              <w:t>竞选人</w:t>
            </w:r>
            <w:r>
              <w:rPr>
                <w:rFonts w:ascii="宋体" w:hAnsi="宋体"/>
                <w:color w:val="auto"/>
                <w:szCs w:val="21"/>
                <w:highlight w:val="none"/>
              </w:rPr>
              <w:t>应</w:t>
            </w:r>
            <w:bookmarkStart w:id="104" w:name="一是"/>
            <w:bookmarkEnd w:id="104"/>
            <w:r>
              <w:rPr>
                <w:rFonts w:ascii="宋体" w:hAnsi="宋体"/>
                <w:color w:val="auto"/>
                <w:szCs w:val="21"/>
                <w:highlight w:val="none"/>
              </w:rPr>
              <w:t>具备以下资格条件：</w:t>
            </w:r>
          </w:p>
          <w:bookmarkEnd w:id="103"/>
          <w:p w14:paraId="5991022C">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lang w:eastAsia="zh-CN"/>
              </w:rPr>
              <w:t>独立法人资格</w:t>
            </w:r>
          </w:p>
          <w:p w14:paraId="0E8CA47C">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（1）具备</w:t>
            </w:r>
            <w:r>
              <w:rPr>
                <w:rFonts w:hint="eastAsia" w:ascii="宋体" w:hAnsi="宋体"/>
                <w:color w:val="auto"/>
                <w:szCs w:val="21"/>
                <w:highlight w:val="none"/>
                <w:lang w:eastAsia="zh-CN"/>
              </w:rPr>
              <w:t>独立法人资格</w:t>
            </w:r>
            <w:r>
              <w:rPr>
                <w:rFonts w:ascii="宋体" w:hAnsi="宋体"/>
                <w:color w:val="auto"/>
                <w:szCs w:val="21"/>
                <w:highlight w:val="none"/>
              </w:rPr>
              <w:t>。</w:t>
            </w:r>
          </w:p>
          <w:p w14:paraId="30A91596">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提供</w:t>
            </w:r>
            <w:r>
              <w:rPr>
                <w:rFonts w:hint="eastAsia" w:ascii="宋体" w:hAnsi="宋体"/>
                <w:color w:val="auto"/>
                <w:szCs w:val="21"/>
                <w:highlight w:val="none"/>
                <w:lang w:eastAsia="zh-CN"/>
              </w:rPr>
              <w:t>：</w:t>
            </w:r>
            <w:r>
              <w:rPr>
                <w:rFonts w:ascii="宋体" w:hAnsi="宋体"/>
                <w:color w:val="auto"/>
                <w:szCs w:val="21"/>
                <w:highlight w:val="none"/>
              </w:rPr>
              <w:t>有效的营业执照</w:t>
            </w:r>
            <w:r>
              <w:rPr>
                <w:rFonts w:hint="eastAsia" w:ascii="宋体" w:hAnsi="宋体"/>
                <w:color w:val="auto"/>
                <w:szCs w:val="21"/>
                <w:highlight w:val="none"/>
                <w:lang w:val="en-US" w:eastAsia="zh-CN"/>
              </w:rPr>
              <w:t>复印件</w:t>
            </w:r>
            <w:r>
              <w:rPr>
                <w:rFonts w:ascii="宋体" w:hAnsi="宋体"/>
                <w:color w:val="auto"/>
                <w:szCs w:val="21"/>
                <w:highlight w:val="none"/>
              </w:rPr>
              <w:t>。</w:t>
            </w:r>
          </w:p>
          <w:p w14:paraId="2E1ABEA0">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注：不得将</w:t>
            </w:r>
            <w:r>
              <w:rPr>
                <w:rFonts w:hint="eastAsia" w:ascii="宋体" w:hAnsi="宋体"/>
                <w:color w:val="auto"/>
                <w:szCs w:val="21"/>
                <w:highlight w:val="none"/>
                <w:lang w:eastAsia="zh-CN"/>
              </w:rPr>
              <w:t>竞选人</w:t>
            </w:r>
            <w:r>
              <w:rPr>
                <w:rFonts w:hint="eastAsia" w:ascii="宋体" w:hAnsi="宋体"/>
                <w:color w:val="auto"/>
                <w:szCs w:val="21"/>
                <w:highlight w:val="none"/>
              </w:rPr>
              <w:t>营业执照记载的经营范围作为评审因素。</w:t>
            </w:r>
          </w:p>
          <w:p w14:paraId="009A7ACD">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2</w:t>
            </w:r>
            <w:r>
              <w:rPr>
                <w:rFonts w:ascii="宋体" w:hAnsi="宋体"/>
                <w:b/>
                <w:color w:val="auto"/>
                <w:szCs w:val="21"/>
                <w:highlight w:val="none"/>
              </w:rPr>
              <w:t>.投标截止日投标资格情况</w:t>
            </w:r>
          </w:p>
          <w:p w14:paraId="6E0F5D3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不得存在下列情形之一：</w:t>
            </w:r>
          </w:p>
          <w:p w14:paraId="54ACD8FF">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74E547B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）被国家、重庆市（含市或任意区县）有关行政部门处以暂停投标资格行政处罚</w:t>
            </w:r>
            <w:r>
              <w:rPr>
                <w:rFonts w:hint="eastAsia" w:ascii="宋体" w:hAnsi="宋体"/>
                <w:color w:val="auto"/>
                <w:szCs w:val="21"/>
                <w:highlight w:val="none"/>
                <w:lang w:val="en-US" w:eastAsia="zh-CN"/>
              </w:rPr>
              <w:t>或</w:t>
            </w:r>
            <w:r>
              <w:rPr>
                <w:rFonts w:hint="eastAsia" w:ascii="宋体" w:hAnsi="宋体"/>
                <w:color w:val="auto"/>
                <w:szCs w:val="21"/>
                <w:highlight w:val="none"/>
              </w:rPr>
              <w:t>暂停在渝承揽新业务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且</w:t>
            </w:r>
            <w:r>
              <w:rPr>
                <w:rFonts w:hint="eastAsia" w:ascii="宋体" w:hAnsi="宋体"/>
                <w:color w:val="auto"/>
                <w:szCs w:val="21"/>
                <w:highlight w:val="none"/>
              </w:rPr>
              <w:t>暂停期内。</w:t>
            </w:r>
          </w:p>
          <w:p w14:paraId="3414CFC9">
            <w:pPr>
              <w:spacing w:line="400" w:lineRule="exact"/>
              <w:ind w:firstLine="420" w:firstLineChars="200"/>
              <w:rPr>
                <w:color w:val="auto"/>
                <w:highlight w:val="none"/>
              </w:rPr>
            </w:pPr>
            <w:r>
              <w:rPr>
                <w:rFonts w:hint="eastAsia"/>
                <w:color w:val="auto"/>
                <w:highlight w:val="none"/>
              </w:rPr>
              <w:t>提供</w:t>
            </w:r>
            <w:r>
              <w:rPr>
                <w:rFonts w:hint="eastAsia"/>
                <w:color w:val="auto"/>
                <w:highlight w:val="none"/>
                <w:lang w:eastAsia="zh-CN"/>
              </w:rPr>
              <w:t>：</w:t>
            </w:r>
            <w:r>
              <w:rPr>
                <w:rFonts w:hint="eastAsia"/>
                <w:color w:val="auto"/>
                <w:highlight w:val="none"/>
              </w:rPr>
              <w:t>承诺</w:t>
            </w:r>
            <w:r>
              <w:rPr>
                <w:rFonts w:hint="eastAsia"/>
                <w:color w:val="auto"/>
                <w:highlight w:val="none"/>
                <w:lang w:eastAsia="zh-CN"/>
              </w:rPr>
              <w:t>（</w:t>
            </w:r>
            <w:r>
              <w:rPr>
                <w:rFonts w:hint="eastAsia"/>
                <w:color w:val="auto"/>
                <w:highlight w:val="none"/>
                <w:lang w:val="en-US" w:eastAsia="zh-CN"/>
              </w:rPr>
              <w:t>格式见第八章竞选文件格式）</w:t>
            </w:r>
            <w:r>
              <w:rPr>
                <w:rFonts w:hint="eastAsia"/>
                <w:color w:val="auto"/>
                <w:highlight w:val="none"/>
              </w:rPr>
              <w:t>。</w:t>
            </w:r>
          </w:p>
          <w:p w14:paraId="5B6C3350">
            <w:pPr>
              <w:autoSpaceDE w:val="0"/>
              <w:autoSpaceDN w:val="0"/>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3</w:t>
            </w:r>
            <w:r>
              <w:rPr>
                <w:rFonts w:ascii="宋体" w:hAnsi="宋体"/>
                <w:b/>
                <w:color w:val="auto"/>
                <w:szCs w:val="21"/>
                <w:highlight w:val="none"/>
              </w:rPr>
              <w:t>.其他要求</w:t>
            </w:r>
          </w:p>
          <w:p w14:paraId="4C1A341B">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lang w:val="en-US" w:eastAsia="zh-CN"/>
              </w:rPr>
              <w:t>1</w:t>
            </w:r>
            <w:r>
              <w:rPr>
                <w:rFonts w:ascii="宋体" w:hAnsi="宋体"/>
                <w:color w:val="auto"/>
                <w:kern w:val="0"/>
                <w:szCs w:val="21"/>
                <w:highlight w:val="none"/>
              </w:rPr>
              <w:t>）</w:t>
            </w:r>
            <w:r>
              <w:rPr>
                <w:rFonts w:hint="eastAsia" w:ascii="宋体" w:hAnsi="宋体"/>
                <w:color w:val="auto"/>
                <w:kern w:val="0"/>
                <w:szCs w:val="21"/>
                <w:highlight w:val="none"/>
                <w:lang w:val="en-US" w:eastAsia="zh-CN"/>
              </w:rPr>
              <w:t>法定代表人或</w:t>
            </w:r>
            <w:r>
              <w:rPr>
                <w:rFonts w:ascii="宋体" w:hAnsi="宋体"/>
                <w:color w:val="auto"/>
                <w:kern w:val="0"/>
                <w:szCs w:val="21"/>
                <w:highlight w:val="none"/>
              </w:rPr>
              <w:t>委托代理人</w:t>
            </w:r>
            <w:r>
              <w:rPr>
                <w:rFonts w:hint="eastAsia" w:ascii="宋体" w:hAnsi="宋体"/>
                <w:color w:val="auto"/>
                <w:kern w:val="0"/>
                <w:szCs w:val="21"/>
                <w:highlight w:val="none"/>
              </w:rPr>
              <w:t>：</w:t>
            </w:r>
          </w:p>
          <w:p w14:paraId="5D37C93B">
            <w:pPr>
              <w:autoSpaceDE w:val="0"/>
              <w:autoSpaceDN w:val="0"/>
              <w:adjustRightInd w:val="0"/>
              <w:snapToGrid w:val="0"/>
              <w:spacing w:line="400" w:lineRule="exact"/>
              <w:ind w:firstLine="420" w:firstLineChars="200"/>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法定代表人或</w:t>
            </w:r>
            <w:r>
              <w:rPr>
                <w:rFonts w:ascii="宋体" w:hAnsi="宋体"/>
                <w:color w:val="auto"/>
                <w:kern w:val="0"/>
                <w:szCs w:val="21"/>
                <w:highlight w:val="none"/>
              </w:rPr>
              <w:t>委托代理人</w:t>
            </w:r>
            <w:r>
              <w:rPr>
                <w:rFonts w:hint="eastAsia" w:ascii="宋体" w:hAnsi="宋体"/>
                <w:color w:val="auto"/>
                <w:kern w:val="0"/>
                <w:szCs w:val="21"/>
                <w:highlight w:val="none"/>
                <w:lang w:val="en-US" w:eastAsia="zh-CN"/>
              </w:rPr>
              <w:t>代表竞选人签署、澄清、说明、补正、递交、撤回、修改本项目竞选文件、签订合同和处理有关事宜，其法律后果由竞选人承担。委托代理人须是竞选人单位人员。</w:t>
            </w:r>
          </w:p>
          <w:p w14:paraId="0076282C">
            <w:pPr>
              <w:autoSpaceDE w:val="0"/>
              <w:autoSpaceDN w:val="0"/>
              <w:adjustRightInd w:val="0"/>
              <w:snapToGrid w:val="0"/>
              <w:spacing w:line="400" w:lineRule="exact"/>
              <w:ind w:firstLine="420" w:firstLineChars="200"/>
              <w:rPr>
                <w:rFonts w:hint="default" w:ascii="宋体" w:hAnsi="宋体"/>
                <w:color w:val="auto"/>
                <w:kern w:val="0"/>
                <w:szCs w:val="21"/>
                <w:highlight w:val="none"/>
                <w:lang w:val="en-US"/>
              </w:rPr>
            </w:pPr>
            <w:r>
              <w:rPr>
                <w:rFonts w:ascii="宋体" w:hAnsi="宋体"/>
                <w:color w:val="auto"/>
                <w:kern w:val="0"/>
                <w:szCs w:val="21"/>
                <w:highlight w:val="none"/>
              </w:rPr>
              <w:t>提供</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法定代表人身份证明（格式见第八章竞选文件格式）。法定代表人委任代理人投标的，还须提供授权委托书（格式见第八章竞选文件格式）、竞选人为该委托代理人缴纳的养老保险证明。</w:t>
            </w:r>
          </w:p>
          <w:p w14:paraId="78ADF78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（2）竞选文件真实性：</w:t>
            </w:r>
          </w:p>
          <w:p w14:paraId="3012EB1F">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竞选文件</w:t>
            </w:r>
            <w:r>
              <w:rPr>
                <w:rFonts w:hint="eastAsia" w:asciiTheme="minorEastAsia" w:hAnsiTheme="minorEastAsia" w:eastAsiaTheme="minorEastAsia" w:cstheme="minorEastAsia"/>
                <w:color w:val="auto"/>
                <w:kern w:val="0"/>
                <w:szCs w:val="21"/>
                <w:highlight w:val="none"/>
              </w:rPr>
              <w:t>中的所有内容</w:t>
            </w:r>
            <w:r>
              <w:rPr>
                <w:rFonts w:hint="eastAsia" w:asciiTheme="minorEastAsia" w:hAnsiTheme="minorEastAsia" w:eastAsiaTheme="minorEastAsia" w:cstheme="minorEastAsia"/>
                <w:color w:val="auto"/>
                <w:kern w:val="0"/>
                <w:szCs w:val="21"/>
                <w:highlight w:val="none"/>
                <w:lang w:val="en-US" w:eastAsia="zh-CN"/>
              </w:rPr>
              <w:t>须</w:t>
            </w:r>
            <w:r>
              <w:rPr>
                <w:rFonts w:hint="eastAsia" w:asciiTheme="minorEastAsia" w:hAnsiTheme="minorEastAsia" w:eastAsiaTheme="minorEastAsia" w:cstheme="minorEastAsia"/>
                <w:color w:val="auto"/>
                <w:kern w:val="0"/>
                <w:szCs w:val="21"/>
                <w:highlight w:val="none"/>
              </w:rPr>
              <w:t>真实有效，不存在弄虚作假情形。</w:t>
            </w:r>
          </w:p>
          <w:p w14:paraId="5ED3FE8E">
            <w:pPr>
              <w:autoSpaceDE w:val="0"/>
              <w:autoSpaceDN w:val="0"/>
              <w:adjustRightInd w:val="0"/>
              <w:snapToGrid w:val="0"/>
              <w:spacing w:line="400" w:lineRule="exact"/>
              <w:ind w:firstLine="415" w:firstLineChars="198"/>
              <w:rPr>
                <w:rFonts w:hint="eastAsia" w:ascii="宋体" w:hAnsi="宋体" w:cs="宋体"/>
                <w:b/>
                <w:color w:val="auto"/>
                <w:szCs w:val="21"/>
                <w:highlight w:val="none"/>
              </w:rPr>
            </w:pPr>
            <w:r>
              <w:rPr>
                <w:rFonts w:hint="eastAsia" w:asciiTheme="minorEastAsia" w:hAnsiTheme="minorEastAsia" w:eastAsiaTheme="minorEastAsia" w:cstheme="minorEastAsia"/>
                <w:color w:val="auto"/>
                <w:kern w:val="0"/>
                <w:szCs w:val="21"/>
                <w:highlight w:val="none"/>
              </w:rPr>
              <w:t>提供</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承诺（</w:t>
            </w:r>
            <w:r>
              <w:rPr>
                <w:rFonts w:hint="eastAsia" w:asciiTheme="minorEastAsia" w:hAnsiTheme="minorEastAsia" w:eastAsiaTheme="minorEastAsia" w:cstheme="minorEastAsia"/>
                <w:color w:val="auto"/>
                <w:szCs w:val="21"/>
                <w:highlight w:val="none"/>
              </w:rPr>
              <w:t>格式见第</w:t>
            </w:r>
            <w:r>
              <w:rPr>
                <w:rFonts w:hint="eastAsia" w:asciiTheme="minorEastAsia" w:hAnsiTheme="minorEastAsia" w:eastAsiaTheme="minorEastAsia" w:cstheme="minorEastAsia"/>
                <w:color w:val="auto"/>
                <w:szCs w:val="21"/>
                <w:highlight w:val="none"/>
                <w:lang w:val="en-US" w:eastAsia="zh-CN"/>
              </w:rPr>
              <w:t>八</w:t>
            </w:r>
            <w:r>
              <w:rPr>
                <w:rFonts w:hint="eastAsia" w:asciiTheme="minorEastAsia" w:hAnsiTheme="minorEastAsia" w:eastAsiaTheme="minorEastAsia" w:cstheme="minorEastAsia"/>
                <w:color w:val="auto"/>
                <w:szCs w:val="21"/>
                <w:highlight w:val="none"/>
              </w:rPr>
              <w:t>章</w:t>
            </w:r>
            <w:r>
              <w:rPr>
                <w:rFonts w:hint="eastAsia" w:asciiTheme="minorEastAsia" w:hAnsiTheme="minorEastAsia" w:eastAsiaTheme="minorEastAsia" w:cstheme="minorEastAsia"/>
                <w:color w:val="auto"/>
                <w:szCs w:val="21"/>
                <w:highlight w:val="none"/>
                <w:lang w:val="en-US" w:eastAsia="zh-CN"/>
              </w:rPr>
              <w:t>竞选文件</w:t>
            </w:r>
            <w:r>
              <w:rPr>
                <w:rFonts w:hint="eastAsia" w:asciiTheme="minorEastAsia" w:hAnsiTheme="minorEastAsia" w:eastAsiaTheme="minorEastAsia" w:cstheme="minorEastAsia"/>
                <w:color w:val="auto"/>
                <w:szCs w:val="21"/>
                <w:highlight w:val="none"/>
              </w:rPr>
              <w:t>格式</w:t>
            </w:r>
            <w:r>
              <w:rPr>
                <w:rFonts w:hint="eastAsia" w:asciiTheme="minorEastAsia" w:hAnsiTheme="minorEastAsia" w:eastAsiaTheme="minorEastAsia" w:cstheme="minorEastAsia"/>
                <w:color w:val="auto"/>
                <w:kern w:val="0"/>
                <w:szCs w:val="21"/>
                <w:highlight w:val="none"/>
              </w:rPr>
              <w:t>）。</w:t>
            </w:r>
          </w:p>
          <w:p w14:paraId="3A50E318">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541D1583">
            <w:pPr>
              <w:numPr>
                <w:ilvl w:val="0"/>
                <w:numId w:val="1"/>
              </w:numPr>
              <w:autoSpaceDE w:val="0"/>
              <w:autoSpaceDN w:val="0"/>
              <w:adjustRightInd w:val="0"/>
              <w:snapToGrid w:val="0"/>
              <w:spacing w:line="400" w:lineRule="exact"/>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上述要求须提</w:t>
            </w:r>
            <w:r>
              <w:rPr>
                <w:rFonts w:hint="eastAsia" w:ascii="宋体" w:hAnsi="宋体" w:cs="宋体"/>
                <w:color w:val="auto"/>
                <w:szCs w:val="21"/>
                <w:highlight w:val="none"/>
                <w:lang w:val="en-US" w:eastAsia="zh-CN"/>
              </w:rPr>
              <w:t>拱</w:t>
            </w:r>
            <w:r>
              <w:rPr>
                <w:rFonts w:hint="eastAsia" w:ascii="宋体" w:hAnsi="宋体" w:cs="宋体"/>
                <w:color w:val="auto"/>
                <w:szCs w:val="21"/>
                <w:highlight w:val="none"/>
              </w:rPr>
              <w:t>的相关证明材料均</w:t>
            </w:r>
            <w:r>
              <w:rPr>
                <w:rFonts w:hint="eastAsia" w:ascii="宋体" w:hAnsi="宋体" w:cs="宋体"/>
                <w:color w:val="auto"/>
                <w:szCs w:val="21"/>
                <w:highlight w:val="none"/>
                <w:lang w:val="en-US" w:eastAsia="zh-CN"/>
              </w:rPr>
              <w:t>为扫描件（原件或复印件的扫描件均可），扫描件须清晰可辨，有一条不满足，则竞选文件由评标委员会作否决投标处理。</w:t>
            </w:r>
          </w:p>
          <w:p w14:paraId="450A5415">
            <w:pPr>
              <w:numPr>
                <w:ilvl w:val="0"/>
                <w:numId w:val="0"/>
              </w:numPr>
              <w:autoSpaceDE w:val="0"/>
              <w:autoSpaceDN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比选人</w:t>
            </w:r>
            <w:r>
              <w:rPr>
                <w:rFonts w:hint="eastAsia" w:ascii="宋体" w:hAnsi="宋体" w:cs="宋体"/>
                <w:color w:val="auto"/>
                <w:szCs w:val="21"/>
                <w:highlight w:val="none"/>
                <w:u w:val="single"/>
              </w:rPr>
              <w:t>有权对</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提供的资料进行核实，若发现弄虚作假，</w:t>
            </w:r>
            <w:r>
              <w:rPr>
                <w:rFonts w:hint="eastAsia" w:ascii="宋体" w:hAnsi="宋体" w:cs="宋体"/>
                <w:color w:val="auto"/>
                <w:szCs w:val="21"/>
                <w:highlight w:val="none"/>
                <w:u w:val="single"/>
                <w:lang w:val="en-US" w:eastAsia="zh-CN"/>
              </w:rPr>
              <w:t>按相关规定</w:t>
            </w:r>
            <w:r>
              <w:rPr>
                <w:rFonts w:hint="eastAsia" w:ascii="宋体" w:hAnsi="宋体" w:cs="宋体"/>
                <w:color w:val="auto"/>
                <w:szCs w:val="21"/>
                <w:highlight w:val="none"/>
                <w:u w:val="single"/>
              </w:rPr>
              <w:t>取消其中标资格，并按相关法律法规报招标投标监督部门，其投标保证金</w:t>
            </w:r>
            <w:r>
              <w:rPr>
                <w:rFonts w:hint="eastAsia" w:ascii="宋体" w:hAnsi="宋体" w:cs="宋体"/>
                <w:color w:val="auto"/>
                <w:szCs w:val="21"/>
                <w:highlight w:val="none"/>
                <w:u w:val="single"/>
                <w:lang w:val="en-US" w:eastAsia="zh-CN"/>
              </w:rPr>
              <w:t>以现金形式交纳的</w:t>
            </w:r>
            <w:r>
              <w:rPr>
                <w:rFonts w:hint="eastAsia" w:ascii="宋体" w:hAnsi="宋体" w:cs="宋体"/>
                <w:color w:val="auto"/>
                <w:szCs w:val="21"/>
                <w:highlight w:val="none"/>
                <w:u w:val="single"/>
              </w:rPr>
              <w:t>不予退还，</w:t>
            </w:r>
            <w:r>
              <w:rPr>
                <w:rFonts w:hint="eastAsia" w:ascii="宋体" w:hAnsi="宋体" w:cs="宋体"/>
                <w:color w:val="auto"/>
                <w:szCs w:val="21"/>
                <w:highlight w:val="none"/>
                <w:u w:val="single"/>
                <w:lang w:val="en-US" w:eastAsia="zh-CN"/>
              </w:rPr>
              <w:t>以保函形式交纳的由保函开立人支付保函担保的与投标保证金等额的款项，</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承担因此造成的相关责任并赔偿相应损失</w:t>
            </w:r>
            <w:r>
              <w:rPr>
                <w:rFonts w:hint="eastAsia" w:ascii="宋体" w:hAnsi="宋体" w:cs="宋体"/>
                <w:color w:val="auto"/>
                <w:szCs w:val="21"/>
                <w:highlight w:val="none"/>
              </w:rPr>
              <w:t>。</w:t>
            </w:r>
          </w:p>
          <w:p w14:paraId="52D77AD9">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lang w:eastAsia="zh-CN"/>
              </w:rPr>
              <w:t>比选文件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78D099F5">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lang w:val="en-US" w:eastAsia="zh-CN"/>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2608F6AA">
            <w:pPr>
              <w:spacing w:line="400" w:lineRule="exact"/>
              <w:ind w:firstLine="420" w:firstLineChars="200"/>
              <w:rPr>
                <w:rFonts w:ascii="宋体" w:hAnsi="宋体"/>
                <w:bCs/>
                <w:snapToGrid w:val="0"/>
                <w:color w:val="auto"/>
                <w:kern w:val="0"/>
                <w:szCs w:val="21"/>
                <w:highlight w:val="none"/>
              </w:rPr>
            </w:pPr>
            <w:r>
              <w:rPr>
                <w:rFonts w:ascii="宋体" w:hAnsi="宋体"/>
                <w:bCs/>
                <w:color w:val="auto"/>
                <w:kern w:val="0"/>
                <w:szCs w:val="21"/>
                <w:highlight w:val="none"/>
              </w:rPr>
              <w:t>②</w:t>
            </w:r>
            <w:r>
              <w:rPr>
                <w:rFonts w:hint="eastAsia" w:ascii="宋体" w:hAnsi="宋体"/>
                <w:bCs/>
                <w:snapToGrid w:val="0"/>
                <w:color w:val="auto"/>
                <w:kern w:val="0"/>
                <w:szCs w:val="21"/>
                <w:highlight w:val="none"/>
                <w:lang w:val="en-US" w:eastAsia="zh-CN"/>
              </w:rPr>
              <w:t>拟派人员</w:t>
            </w:r>
            <w:r>
              <w:rPr>
                <w:rFonts w:ascii="宋体" w:hAnsi="宋体"/>
                <w:bCs/>
                <w:snapToGrid w:val="0"/>
                <w:color w:val="auto"/>
                <w:kern w:val="0"/>
                <w:szCs w:val="21"/>
                <w:highlight w:val="none"/>
              </w:rPr>
              <w:t>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lang w:val="en-US" w:eastAsia="zh-CN"/>
              </w:rPr>
              <w:t>须包含</w:t>
            </w:r>
            <w:r>
              <w:rPr>
                <w:rFonts w:hint="eastAsia" w:ascii="宋体" w:hAnsi="宋体"/>
                <w:bCs/>
                <w:snapToGrid w:val="0"/>
                <w:color w:val="auto"/>
                <w:kern w:val="0"/>
                <w:szCs w:val="21"/>
                <w:highlight w:val="none"/>
                <w:u w:val="single"/>
              </w:rPr>
              <w:t xml:space="preserve"> </w:t>
            </w:r>
            <w:r>
              <w:rPr>
                <w:rFonts w:hint="eastAsia" w:ascii="宋体" w:hAnsi="宋体"/>
                <w:bCs/>
                <w:snapToGrid w:val="0"/>
                <w:color w:val="auto"/>
                <w:kern w:val="0"/>
                <w:szCs w:val="21"/>
                <w:highlight w:val="none"/>
                <w:u w:val="single"/>
                <w:lang w:val="en-US" w:eastAsia="zh-CN"/>
              </w:rPr>
              <w:t>2025</w:t>
            </w:r>
            <w:r>
              <w:rPr>
                <w:rFonts w:hint="eastAsia" w:ascii="宋体" w:hAnsi="宋体"/>
                <w:bCs/>
                <w:snapToGrid w:val="0"/>
                <w:color w:val="auto"/>
                <w:kern w:val="0"/>
                <w:szCs w:val="21"/>
                <w:highlight w:val="none"/>
                <w:u w:val="single"/>
              </w:rPr>
              <w:t xml:space="preserve"> </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rPr>
              <w:t xml:space="preserve"> </w:t>
            </w:r>
            <w:r>
              <w:rPr>
                <w:rFonts w:hint="eastAsia" w:ascii="宋体" w:hAnsi="宋体"/>
                <w:bCs/>
                <w:snapToGrid w:val="0"/>
                <w:color w:val="auto"/>
                <w:kern w:val="0"/>
                <w:szCs w:val="21"/>
                <w:highlight w:val="none"/>
                <w:u w:val="single"/>
                <w:lang w:val="en-US" w:eastAsia="zh-CN"/>
              </w:rPr>
              <w:t>9</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rPr>
              <w:t xml:space="preserve"> </w:t>
            </w:r>
            <w:r>
              <w:rPr>
                <w:rFonts w:hint="eastAsia" w:ascii="宋体" w:hAnsi="宋体"/>
                <w:bCs/>
                <w:snapToGrid w:val="0"/>
                <w:color w:val="auto"/>
                <w:kern w:val="0"/>
                <w:szCs w:val="21"/>
                <w:highlight w:val="none"/>
                <w:u w:val="single"/>
                <w:lang w:val="en-US" w:eastAsia="zh-CN"/>
              </w:rPr>
              <w:t>2025</w:t>
            </w:r>
            <w:r>
              <w:rPr>
                <w:rFonts w:hint="eastAsia" w:ascii="宋体" w:hAnsi="宋体"/>
                <w:bCs/>
                <w:snapToGrid w:val="0"/>
                <w:color w:val="auto"/>
                <w:kern w:val="0"/>
                <w:szCs w:val="21"/>
                <w:highlight w:val="none"/>
                <w:u w:val="single"/>
              </w:rPr>
              <w:t xml:space="preserve"> </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11</w:t>
            </w:r>
            <w:r>
              <w:rPr>
                <w:rFonts w:hint="eastAsia" w:ascii="宋体" w:hAnsi="宋体"/>
                <w:bCs/>
                <w:snapToGrid w:val="0"/>
                <w:color w:val="auto"/>
                <w:kern w:val="0"/>
                <w:szCs w:val="21"/>
                <w:highlight w:val="none"/>
                <w:u w:val="single"/>
              </w:rPr>
              <w:t xml:space="preserve"> </w:t>
            </w:r>
            <w:r>
              <w:rPr>
                <w:rFonts w:ascii="宋体" w:hAnsi="宋体"/>
                <w:bCs/>
                <w:snapToGrid w:val="0"/>
                <w:color w:val="auto"/>
                <w:kern w:val="0"/>
                <w:szCs w:val="21"/>
                <w:highlight w:val="none"/>
              </w:rPr>
              <w:t>月</w:t>
            </w:r>
            <w:r>
              <w:rPr>
                <w:rFonts w:hint="eastAsia" w:ascii="宋体" w:hAnsi="宋体"/>
                <w:bCs/>
                <w:color w:val="auto"/>
                <w:szCs w:val="21"/>
                <w:highlight w:val="none"/>
              </w:rPr>
              <w:t>。提供的养老保险参保证明须体现</w:t>
            </w:r>
            <w:r>
              <w:rPr>
                <w:rFonts w:hint="eastAsia" w:ascii="宋体" w:hAnsi="宋体"/>
                <w:bCs/>
                <w:color w:val="auto"/>
                <w:szCs w:val="21"/>
                <w:highlight w:val="none"/>
                <w:lang w:val="en-US" w:eastAsia="zh-CN"/>
              </w:rPr>
              <w:t>拟派</w:t>
            </w:r>
            <w:r>
              <w:rPr>
                <w:rFonts w:hint="eastAsia" w:ascii="宋体" w:hAnsi="宋体"/>
                <w:bCs/>
                <w:color w:val="auto"/>
                <w:szCs w:val="21"/>
                <w:highlight w:val="none"/>
              </w:rPr>
              <w:t>人员的姓名、身份证号（或社保号）、单位名称、</w:t>
            </w:r>
            <w:r>
              <w:rPr>
                <w:rFonts w:hint="eastAsia" w:ascii="宋体" w:hAnsi="宋体"/>
                <w:bCs/>
                <w:color w:val="auto"/>
                <w:szCs w:val="21"/>
                <w:highlight w:val="none"/>
                <w:lang w:val="en-US" w:eastAsia="zh-CN"/>
              </w:rPr>
              <w:t>在</w:t>
            </w:r>
            <w:r>
              <w:rPr>
                <w:rFonts w:hint="eastAsia" w:ascii="宋体" w:hAnsi="宋体"/>
                <w:bCs/>
                <w:color w:val="auto"/>
                <w:szCs w:val="21"/>
                <w:highlight w:val="none"/>
              </w:rPr>
              <w:t>本单位参保时间（或起始参保时间）</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并带有社保部门公章或社保部门的有效</w:t>
            </w:r>
            <w:r>
              <w:rPr>
                <w:rFonts w:hint="eastAsia" w:ascii="宋体" w:hAnsi="宋体"/>
                <w:bCs/>
                <w:color w:val="auto"/>
                <w:szCs w:val="21"/>
                <w:highlight w:val="none"/>
              </w:rPr>
              <w:t>电子印章。</w:t>
            </w:r>
          </w:p>
        </w:tc>
      </w:tr>
      <w:tr w14:paraId="6C816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BED06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570755F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是否接受联合体投标</w:t>
            </w:r>
          </w:p>
        </w:tc>
        <w:tc>
          <w:tcPr>
            <w:tcW w:w="6584" w:type="dxa"/>
            <w:vAlign w:val="center"/>
          </w:tcPr>
          <w:p w14:paraId="1D85D6F5">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不接受</w:t>
            </w:r>
          </w:p>
        </w:tc>
      </w:tr>
      <w:tr w14:paraId="30B2C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64FFD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15600E1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584" w:type="dxa"/>
            <w:vAlign w:val="center"/>
          </w:tcPr>
          <w:p w14:paraId="394FB2C2">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不组织</w:t>
            </w:r>
          </w:p>
        </w:tc>
      </w:tr>
      <w:tr w14:paraId="42E57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4CA8A9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4ED17BE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投标预备会</w:t>
            </w:r>
          </w:p>
        </w:tc>
        <w:tc>
          <w:tcPr>
            <w:tcW w:w="6584" w:type="dxa"/>
            <w:vAlign w:val="center"/>
          </w:tcPr>
          <w:p w14:paraId="522ADD39">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不召开</w:t>
            </w:r>
          </w:p>
        </w:tc>
      </w:tr>
      <w:tr w14:paraId="48B68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6FD26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1056976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584" w:type="dxa"/>
            <w:vAlign w:val="center"/>
          </w:tcPr>
          <w:p w14:paraId="284B6D0E">
            <w:pPr>
              <w:snapToGrid w:val="0"/>
              <w:spacing w:line="400" w:lineRule="exact"/>
              <w:ind w:firstLine="420" w:firstLineChars="200"/>
              <w:rPr>
                <w:rFonts w:ascii="宋体" w:hAnsi="宋体"/>
                <w:color w:val="auto"/>
                <w:kern w:val="0"/>
                <w:szCs w:val="21"/>
                <w:highlight w:val="none"/>
              </w:rPr>
            </w:pPr>
            <w:r>
              <w:rPr>
                <w:rFonts w:hint="eastAsia" w:ascii="宋体" w:hAnsi="宋体" w:eastAsia="宋体" w:cs="宋体"/>
                <w:i w:val="0"/>
                <w:iCs w:val="0"/>
                <w:color w:val="auto"/>
                <w:kern w:val="0"/>
                <w:szCs w:val="21"/>
                <w:highlight w:val="none"/>
              </w:rPr>
              <w:t>不允许</w:t>
            </w:r>
          </w:p>
        </w:tc>
      </w:tr>
      <w:tr w14:paraId="1FB87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E1533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3FC7032F">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的其他材料</w:t>
            </w:r>
          </w:p>
        </w:tc>
        <w:tc>
          <w:tcPr>
            <w:tcW w:w="6584" w:type="dxa"/>
            <w:vAlign w:val="center"/>
          </w:tcPr>
          <w:p w14:paraId="41365A6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46FBA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7B122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1293736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584" w:type="dxa"/>
            <w:vAlign w:val="center"/>
          </w:tcPr>
          <w:p w14:paraId="2F21990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应仔细</w:t>
            </w:r>
            <w:r>
              <w:rPr>
                <w:rFonts w:hint="eastAsia" w:ascii="宋体" w:hAnsi="宋体"/>
                <w:color w:val="auto"/>
                <w:kern w:val="0"/>
                <w:szCs w:val="21"/>
                <w:highlight w:val="none"/>
              </w:rPr>
              <w:t>阅读</w:t>
            </w:r>
            <w:r>
              <w:rPr>
                <w:rFonts w:ascii="宋体" w:hAnsi="宋体"/>
                <w:color w:val="auto"/>
                <w:kern w:val="0"/>
                <w:szCs w:val="21"/>
                <w:highlight w:val="none"/>
              </w:rPr>
              <w:t>招标文件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比选公告</w:t>
            </w:r>
            <w:r>
              <w:rPr>
                <w:rFonts w:hint="eastAsia" w:ascii="宋体" w:hAnsi="宋体" w:cs="宋体"/>
                <w:color w:val="auto"/>
                <w:kern w:val="0"/>
                <w:szCs w:val="21"/>
                <w:highlight w:val="none"/>
              </w:rPr>
              <w:t>规定的时间</w:t>
            </w:r>
            <w:r>
              <w:rPr>
                <w:rFonts w:ascii="宋体" w:hAnsi="宋体"/>
                <w:color w:val="auto"/>
                <w:kern w:val="0"/>
                <w:szCs w:val="21"/>
                <w:highlight w:val="none"/>
              </w:rPr>
              <w:t>前</w:t>
            </w:r>
            <w:r>
              <w:rPr>
                <w:rFonts w:hint="eastAsia" w:ascii="宋体" w:hAnsi="宋体"/>
                <w:snapToGrid w:val="0"/>
                <w:color w:val="auto"/>
                <w:kern w:val="0"/>
                <w:szCs w:val="21"/>
                <w:highlight w:val="none"/>
                <w:u w:val="none"/>
                <w:lang w:val="en-US" w:eastAsia="zh-CN"/>
              </w:rPr>
              <w:t>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ascii="宋体" w:hAnsi="宋体"/>
                <w:color w:val="auto"/>
                <w:kern w:val="0"/>
                <w:szCs w:val="21"/>
                <w:highlight w:val="none"/>
              </w:rPr>
              <w:t>。</w:t>
            </w:r>
          </w:p>
        </w:tc>
      </w:tr>
      <w:tr w14:paraId="24AC0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624BAAA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6DE6613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澄清</w:t>
            </w:r>
            <w:r>
              <w:rPr>
                <w:rFonts w:ascii="宋体" w:hAnsi="宋体"/>
                <w:color w:val="auto"/>
                <w:kern w:val="0"/>
                <w:szCs w:val="21"/>
                <w:highlight w:val="none"/>
              </w:rPr>
              <w:t>的截止时间</w:t>
            </w:r>
          </w:p>
        </w:tc>
        <w:tc>
          <w:tcPr>
            <w:tcW w:w="6584" w:type="dxa"/>
            <w:vAlign w:val="center"/>
          </w:tcPr>
          <w:p w14:paraId="6E9EF5B9">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lang w:eastAsia="zh-CN"/>
              </w:rPr>
              <w:t>比选人</w:t>
            </w:r>
            <w:r>
              <w:rPr>
                <w:rFonts w:hint="eastAsia" w:ascii="宋体" w:hAnsi="宋体"/>
                <w:color w:val="auto"/>
                <w:szCs w:val="21"/>
                <w:highlight w:val="none"/>
              </w:rPr>
              <w:t>应在</w:t>
            </w:r>
            <w:r>
              <w:rPr>
                <w:rFonts w:hint="eastAsia" w:ascii="宋体" w:hAnsi="宋体"/>
                <w:color w:val="auto"/>
                <w:szCs w:val="21"/>
                <w:highlight w:val="none"/>
                <w:lang w:eastAsia="zh-CN"/>
              </w:rPr>
              <w:t>比选公告</w:t>
            </w:r>
            <w:r>
              <w:rPr>
                <w:rFonts w:hint="eastAsia" w:ascii="宋体" w:hAnsi="宋体"/>
                <w:color w:val="auto"/>
                <w:szCs w:val="21"/>
                <w:highlight w:val="none"/>
              </w:rPr>
              <w:t>规定的时间前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snapToGrid w:val="0"/>
                <w:color w:val="auto"/>
                <w:kern w:val="0"/>
                <w:szCs w:val="21"/>
                <w:highlight w:val="none"/>
                <w:u w:val="none"/>
                <w:lang w:val="en-US" w:eastAsia="zh-CN"/>
              </w:rPr>
              <w:t>行采家</w:t>
            </w:r>
            <w:r>
              <w:rPr>
                <w:rFonts w:hint="eastAsia" w:ascii="宋体" w:hAnsi="宋体"/>
                <w:snapToGrid w:val="0"/>
                <w:color w:val="auto"/>
                <w:kern w:val="0"/>
                <w:szCs w:val="21"/>
                <w:highlight w:val="none"/>
                <w:u w:val="none"/>
              </w:rPr>
              <w:t>(https://www.gec123.com/）</w:t>
            </w:r>
            <w:r>
              <w:rPr>
                <w:rFonts w:hint="eastAsia" w:ascii="宋体" w:hAnsi="宋体"/>
                <w:snapToGrid w:val="0"/>
                <w:color w:val="auto"/>
                <w:kern w:val="0"/>
                <w:szCs w:val="21"/>
                <w:highlight w:val="none"/>
                <w:u w:val="none"/>
                <w:lang w:eastAsia="zh-CN"/>
              </w:rPr>
              <w:t>、重庆广阳湾生态城投资发展集团有限公司官网（http://cq-gyw.com/</w:t>
            </w:r>
            <w:r>
              <w:rPr>
                <w:rFonts w:hint="eastAsia" w:ascii="宋体" w:hAnsi="宋体"/>
                <w:snapToGrid w:val="0"/>
                <w:color w:val="auto"/>
                <w:kern w:val="0"/>
                <w:szCs w:val="21"/>
                <w:highlight w:val="none"/>
                <w:lang w:eastAsia="zh-CN"/>
              </w:rPr>
              <w:t>）</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14:paraId="3EA1D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4AE82241">
            <w:pPr>
              <w:snapToGrid w:val="0"/>
              <w:spacing w:line="400" w:lineRule="exact"/>
              <w:jc w:val="center"/>
              <w:rPr>
                <w:rFonts w:ascii="宋体" w:hAnsi="宋体"/>
                <w:color w:val="auto"/>
                <w:kern w:val="0"/>
                <w:szCs w:val="21"/>
                <w:highlight w:val="none"/>
              </w:rPr>
            </w:pPr>
          </w:p>
        </w:tc>
        <w:tc>
          <w:tcPr>
            <w:tcW w:w="1644" w:type="dxa"/>
            <w:vAlign w:val="center"/>
          </w:tcPr>
          <w:p w14:paraId="0F6AE09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584" w:type="dxa"/>
            <w:vAlign w:val="center"/>
          </w:tcPr>
          <w:p w14:paraId="60D7F7DC">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w:t>
            </w:r>
            <w:r>
              <w:rPr>
                <w:rFonts w:hint="eastAsia" w:ascii="宋体" w:hAnsi="宋体"/>
                <w:color w:val="auto"/>
                <w:szCs w:val="21"/>
                <w:highlight w:val="none"/>
                <w:lang w:eastAsia="zh-CN"/>
              </w:rPr>
              <w:t>比选公告</w:t>
            </w:r>
            <w:r>
              <w:rPr>
                <w:rFonts w:hint="eastAsia" w:ascii="宋体" w:hAnsi="宋体"/>
                <w:color w:val="auto"/>
                <w:szCs w:val="21"/>
                <w:highlight w:val="none"/>
              </w:rPr>
              <w:t>规定的投标截止时间。</w:t>
            </w:r>
          </w:p>
        </w:tc>
      </w:tr>
      <w:tr w14:paraId="4F2BB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Align w:val="center"/>
          </w:tcPr>
          <w:p w14:paraId="4532B90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2.2.3</w:t>
            </w:r>
          </w:p>
        </w:tc>
        <w:tc>
          <w:tcPr>
            <w:tcW w:w="1644" w:type="dxa"/>
            <w:vAlign w:val="center"/>
          </w:tcPr>
          <w:p w14:paraId="1F35ACB7">
            <w:pPr>
              <w:snapToGrid w:val="0"/>
              <w:spacing w:after="15" w:afterLines="5"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对招标文件进行</w:t>
            </w:r>
            <w:r>
              <w:rPr>
                <w:rFonts w:hint="eastAsia" w:ascii="宋体" w:hAnsi="宋体"/>
                <w:color w:val="auto"/>
                <w:kern w:val="0"/>
                <w:szCs w:val="21"/>
                <w:highlight w:val="none"/>
              </w:rPr>
              <w:t>修改</w:t>
            </w:r>
            <w:r>
              <w:rPr>
                <w:rFonts w:ascii="宋体" w:hAnsi="宋体"/>
                <w:color w:val="auto"/>
                <w:kern w:val="0"/>
                <w:szCs w:val="21"/>
                <w:highlight w:val="none"/>
              </w:rPr>
              <w:t>的时间</w:t>
            </w:r>
          </w:p>
        </w:tc>
        <w:tc>
          <w:tcPr>
            <w:tcW w:w="6584" w:type="dxa"/>
            <w:vAlign w:val="center"/>
          </w:tcPr>
          <w:p w14:paraId="4846F04A">
            <w:pPr>
              <w:snapToGrid w:val="0"/>
              <w:spacing w:line="400" w:lineRule="exact"/>
              <w:ind w:firstLine="420" w:firstLineChars="200"/>
              <w:rPr>
                <w:rFonts w:hint="eastAsia" w:ascii="宋体" w:hAnsi="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编制的，须在投标截止时间</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日的，须相应延后投标截止时间。</w:t>
            </w:r>
          </w:p>
        </w:tc>
      </w:tr>
      <w:tr w14:paraId="27ED9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1346F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737648C4">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竞选文件</w:t>
            </w:r>
            <w:r>
              <w:rPr>
                <w:rFonts w:ascii="宋体" w:hAnsi="宋体"/>
                <w:color w:val="auto"/>
                <w:kern w:val="0"/>
                <w:szCs w:val="21"/>
                <w:highlight w:val="none"/>
              </w:rPr>
              <w:t>的其他材料</w:t>
            </w:r>
          </w:p>
        </w:tc>
        <w:tc>
          <w:tcPr>
            <w:tcW w:w="6584" w:type="dxa"/>
            <w:vAlign w:val="center"/>
          </w:tcPr>
          <w:p w14:paraId="5AF3DE1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的书面澄清、说明和补正（但不得改变</w:t>
            </w:r>
            <w:r>
              <w:rPr>
                <w:rFonts w:hint="eastAsia" w:ascii="宋体" w:hAnsi="宋体"/>
                <w:color w:val="auto"/>
                <w:szCs w:val="21"/>
                <w:highlight w:val="none"/>
                <w:lang w:eastAsia="zh-CN"/>
              </w:rPr>
              <w:t>竞选文件</w:t>
            </w:r>
            <w:r>
              <w:rPr>
                <w:rFonts w:ascii="宋体" w:hAnsi="宋体"/>
                <w:color w:val="auto"/>
                <w:szCs w:val="21"/>
                <w:highlight w:val="none"/>
              </w:rPr>
              <w:t>的实质性内容）</w:t>
            </w:r>
          </w:p>
        </w:tc>
      </w:tr>
      <w:tr w14:paraId="67D32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69906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14:paraId="3417B60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投标报价</w:t>
            </w:r>
          </w:p>
        </w:tc>
        <w:tc>
          <w:tcPr>
            <w:tcW w:w="6584" w:type="dxa"/>
            <w:vAlign w:val="center"/>
          </w:tcPr>
          <w:p w14:paraId="751C5E08">
            <w:pPr>
              <w:pStyle w:val="17"/>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rPr>
              <w:t>使用</w:t>
            </w:r>
            <w:r>
              <w:rPr>
                <w:rFonts w:hint="eastAsia" w:ascii="宋体" w:hAnsi="宋体" w:cs="宋体"/>
                <w:color w:val="auto"/>
                <w:szCs w:val="21"/>
                <w:highlight w:val="none"/>
                <w:lang w:val="en-US" w:eastAsia="zh-CN"/>
              </w:rPr>
              <w:t>财政资金或</w:t>
            </w:r>
            <w:r>
              <w:rPr>
                <w:rFonts w:hint="eastAsia" w:ascii="宋体" w:hAnsi="宋体" w:cs="宋体"/>
                <w:color w:val="auto"/>
                <w:szCs w:val="21"/>
                <w:highlight w:val="none"/>
              </w:rPr>
              <w:t>国有资金投资的建设工程</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应按国家及行业</w:t>
            </w:r>
            <w:r>
              <w:rPr>
                <w:rFonts w:hint="eastAsia" w:ascii="宋体" w:hAnsi="宋体" w:cs="宋体"/>
                <w:color w:val="auto"/>
                <w:szCs w:val="21"/>
                <w:highlight w:val="none"/>
              </w:rPr>
              <w:t>工程量计</w:t>
            </w:r>
            <w:r>
              <w:rPr>
                <w:rFonts w:hint="eastAsia" w:ascii="宋体" w:hAnsi="宋体" w:cs="宋体"/>
                <w:color w:val="auto"/>
                <w:szCs w:val="21"/>
                <w:highlight w:val="none"/>
                <w:lang w:val="en-US" w:eastAsia="zh-CN"/>
              </w:rPr>
              <w:t>算标准编制</w:t>
            </w:r>
            <w:r>
              <w:rPr>
                <w:rFonts w:hint="eastAsia" w:ascii="宋体" w:hAnsi="宋体" w:cs="宋体"/>
                <w:color w:val="auto"/>
                <w:szCs w:val="21"/>
                <w:highlight w:val="none"/>
              </w:rPr>
              <w:t>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rPr>
              <w:t>采用</w:t>
            </w:r>
            <w:r>
              <w:rPr>
                <w:rFonts w:hint="eastAsia" w:ascii="宋体" w:hAnsi="宋体" w:cs="宋体"/>
                <w:color w:val="auto"/>
                <w:szCs w:val="21"/>
                <w:highlight w:val="none"/>
                <w:lang w:val="en-US" w:eastAsia="zh-CN"/>
              </w:rPr>
              <w:t>工程量清</w:t>
            </w:r>
            <w:r>
              <w:rPr>
                <w:rFonts w:hint="eastAsia" w:ascii="宋体" w:hAnsi="宋体" w:cs="宋体"/>
                <w:color w:val="auto"/>
                <w:szCs w:val="21"/>
                <w:highlight w:val="none"/>
              </w:rPr>
              <w:t>单计价。</w:t>
            </w:r>
          </w:p>
          <w:p w14:paraId="458C841F">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住房城乡建设</w:t>
            </w:r>
            <w:r>
              <w:rPr>
                <w:rFonts w:hint="eastAsia" w:ascii="宋体" w:hAnsi="宋体" w:cs="宋体"/>
                <w:color w:val="auto"/>
                <w:szCs w:val="21"/>
                <w:highlight w:val="none"/>
                <w:lang w:val="en-US" w:eastAsia="zh-CN"/>
              </w:rPr>
              <w:t>行业主管部门相关规定</w:t>
            </w:r>
            <w:r>
              <w:rPr>
                <w:rFonts w:hint="eastAsia" w:ascii="宋体" w:hAnsi="宋体" w:cs="宋体"/>
                <w:color w:val="auto"/>
                <w:szCs w:val="21"/>
                <w:highlight w:val="none"/>
              </w:rPr>
              <w:t>和第五章“工程量清单”的要求填写相应清单表格。</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的投标报价应是本章</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须知前附表第1.3.1项中所述的本工程合同段</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范围内的全部工程的投标报价，并以</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在工程量清单中提出的单价或总价为依据。</w:t>
            </w:r>
          </w:p>
          <w:p w14:paraId="14CF8778">
            <w:pPr>
              <w:tabs>
                <w:tab w:val="left" w:pos="546"/>
                <w:tab w:val="left" w:pos="711"/>
              </w:tabs>
              <w:snapToGrid w:val="0"/>
              <w:spacing w:line="400" w:lineRule="exact"/>
              <w:ind w:left="6" w:leftChars="3"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应认真填写工程量清单中所列的本合同各工程子目的单价或总价。</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没有填入单价或总价的工程子目，</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将认为该子目的价款已包括在工程量清单其他子目的单价和总价中。</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必须按</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工程量清单填报价格。项目编码、项目名称、项目特征、计量单位、工程量必须与</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工程量清单一致。</w:t>
            </w:r>
          </w:p>
          <w:p w14:paraId="1860D1C5">
            <w:pPr>
              <w:tabs>
                <w:tab w:val="left" w:pos="546"/>
                <w:tab w:val="left" w:pos="711"/>
              </w:tabs>
              <w:snapToGrid w:val="0"/>
              <w:spacing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竞选函</w:t>
            </w:r>
            <w:r>
              <w:rPr>
                <w:rFonts w:hint="eastAsia" w:ascii="宋体" w:hAnsi="宋体" w:cs="宋体"/>
                <w:color w:val="auto"/>
                <w:szCs w:val="21"/>
                <w:highlight w:val="none"/>
              </w:rPr>
              <w:t>中的总报价</w:t>
            </w:r>
            <w:r>
              <w:rPr>
                <w:rFonts w:hint="eastAsia" w:ascii="宋体" w:hAnsi="宋体" w:cs="宋体"/>
                <w:color w:val="auto"/>
                <w:szCs w:val="21"/>
                <w:highlight w:val="none"/>
                <w:lang w:val="en-US" w:eastAsia="zh-CN"/>
              </w:rPr>
              <w:t>必须</w:t>
            </w:r>
            <w:r>
              <w:rPr>
                <w:rFonts w:hint="eastAsia" w:ascii="宋体" w:hAnsi="宋体" w:cs="宋体"/>
                <w:color w:val="auto"/>
                <w:szCs w:val="21"/>
                <w:highlight w:val="none"/>
              </w:rPr>
              <w:t>与已标价工程量清单总报价一致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否则</w:t>
            </w:r>
            <w:r>
              <w:rPr>
                <w:rFonts w:hint="eastAsia" w:ascii="宋体" w:hAnsi="宋体" w:cs="宋体"/>
                <w:color w:val="auto"/>
                <w:szCs w:val="21"/>
                <w:highlight w:val="none"/>
              </w:rPr>
              <w:t>由评标委员会作否决投标处理。</w:t>
            </w:r>
          </w:p>
          <w:p w14:paraId="3C7A837F">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u w:val="single"/>
              </w:rPr>
              <w:t>（1）在合同实施期间，单价和总价按专用合同条款第11条的规定可调整</w:t>
            </w:r>
            <w:r>
              <w:rPr>
                <w:rFonts w:hint="eastAsia" w:ascii="宋体" w:hAnsi="宋体" w:cs="宋体"/>
                <w:color w:val="auto"/>
                <w:szCs w:val="21"/>
                <w:highlight w:val="none"/>
              </w:rPr>
              <w:t>。</w:t>
            </w:r>
          </w:p>
          <w:p w14:paraId="3688FFF7">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（2）增值税计税方法由</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依据国家税法规定选择：</w:t>
            </w:r>
          </w:p>
          <w:p w14:paraId="38D10468">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一般计税法</w:t>
            </w:r>
          </w:p>
          <w:p w14:paraId="5910D496">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如发现工程量清单中的数量与图纸中数量不一致，应于本须知第2.2.1项中规定的时间前书面通知</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核查，除非</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以修改的形式予以更正，否则，应以工程量清单中列出的数量为准。</w:t>
            </w:r>
          </w:p>
          <w:p w14:paraId="5CCCC2AB">
            <w:pPr>
              <w:tabs>
                <w:tab w:val="left" w:pos="546"/>
                <w:tab w:val="left" w:pos="711"/>
              </w:tabs>
              <w:snapToGrid w:val="0"/>
              <w:spacing w:line="400" w:lineRule="exact"/>
              <w:ind w:firstLine="420" w:firstLineChars="200"/>
              <w:rPr>
                <w:rFonts w:hint="eastAsia" w:ascii="宋体" w:hAnsi="宋体" w:eastAsia="宋体"/>
                <w:color w:val="auto"/>
                <w:szCs w:val="21"/>
                <w:highlight w:val="none"/>
                <w:lang w:eastAsia="zh-CN"/>
              </w:rPr>
            </w:pPr>
            <w:r>
              <w:rPr>
                <w:rFonts w:ascii="宋体" w:hAnsi="宋体" w:cs="宋体"/>
                <w:color w:val="auto"/>
                <w:szCs w:val="21"/>
                <w:highlight w:val="none"/>
              </w:rPr>
              <w:t>7.</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在工程量清单中所列出的暂列金额、暂估价等</w:t>
            </w:r>
            <w:r>
              <w:rPr>
                <w:rFonts w:hint="eastAsia" w:ascii="宋体" w:hAnsi="宋体" w:cs="宋体"/>
                <w:color w:val="auto"/>
                <w:szCs w:val="21"/>
                <w:highlight w:val="none"/>
                <w:lang w:eastAsia="zh-CN"/>
              </w:rPr>
              <w:t>暂定金额</w:t>
            </w:r>
            <w:r>
              <w:rPr>
                <w:rFonts w:hint="eastAsia" w:ascii="宋体" w:hAnsi="宋体" w:cs="宋体"/>
                <w:color w:val="auto"/>
                <w:szCs w:val="21"/>
                <w:highlight w:val="none"/>
              </w:rPr>
              <w:t>，</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不得修改</w:t>
            </w:r>
            <w:r>
              <w:rPr>
                <w:rFonts w:hint="eastAsia" w:ascii="宋体" w:hAnsi="宋体"/>
                <w:color w:val="auto"/>
                <w:szCs w:val="21"/>
                <w:highlight w:val="none"/>
              </w:rPr>
              <w:t>。</w:t>
            </w:r>
          </w:p>
          <w:p w14:paraId="54B2500A">
            <w:pPr>
              <w:tabs>
                <w:tab w:val="left" w:pos="546"/>
                <w:tab w:val="left" w:pos="711"/>
              </w:tabs>
              <w:snapToGrid w:val="0"/>
              <w:spacing w:line="400" w:lineRule="exact"/>
              <w:ind w:firstLine="420" w:firstLineChars="200"/>
              <w:rPr>
                <w:rFonts w:ascii="宋体" w:hAnsi="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本工程</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将设置投标总报价最高限价，投标总报价最高限价</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元（大写：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的投标总报价不得超过投标总报价最高限价，否则由评标委员会作</w:t>
            </w:r>
            <w:r>
              <w:rPr>
                <w:rFonts w:hint="eastAsia" w:ascii="宋体" w:hAnsi="宋体"/>
                <w:color w:val="auto"/>
                <w:szCs w:val="21"/>
                <w:highlight w:val="none"/>
              </w:rPr>
              <w:t>否决投标处理。</w:t>
            </w:r>
          </w:p>
          <w:p w14:paraId="336D80F0">
            <w:pPr>
              <w:tabs>
                <w:tab w:val="left" w:pos="546"/>
                <w:tab w:val="left" w:pos="711"/>
              </w:tabs>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本工程</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将设置全部工程量清单综合单价最高限价，</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的每项清单综合单价报价不得超过每项清单综合单价最高限价。</w:t>
            </w:r>
          </w:p>
          <w:p w14:paraId="3787074E">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人在合同签订前将对中标人已标价工程量清单进行清标。若发现中标人的工程量清单综合单价报价超过招标时给出的工程量清单综合单价最高限价的，在工程结算时</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人将以发出的工程量清单综合单价最高限价为基础，按照中标人的中标总报价与本工程的总价最高限价的下浮比例进行同比例下调，中标人必须无条件接受，否则按中标人违约处理。</w:t>
            </w:r>
            <w:r>
              <w:rPr>
                <w:rFonts w:hint="eastAsia" w:ascii="宋体" w:hAnsi="宋体" w:cs="宋体"/>
                <w:color w:val="auto"/>
                <w:szCs w:val="21"/>
                <w:highlight w:val="none"/>
                <w:lang w:val="en-US" w:eastAsia="zh-CN"/>
              </w:rPr>
              <w:t>竞选人</w:t>
            </w:r>
            <w:r>
              <w:rPr>
                <w:rFonts w:hint="eastAsia" w:ascii="宋体" w:hAnsi="宋体" w:cs="宋体"/>
                <w:color w:val="auto"/>
                <w:szCs w:val="21"/>
                <w:highlight w:val="none"/>
              </w:rPr>
              <w:t>须在</w:t>
            </w:r>
            <w:r>
              <w:rPr>
                <w:rFonts w:hint="eastAsia" w:ascii="宋体" w:hAnsi="宋体" w:cs="宋体"/>
                <w:color w:val="auto"/>
                <w:szCs w:val="21"/>
                <w:highlight w:val="none"/>
                <w:lang w:val="en-US" w:eastAsia="zh-CN"/>
              </w:rPr>
              <w:t>竞选文件</w:t>
            </w:r>
            <w:r>
              <w:rPr>
                <w:rFonts w:hint="eastAsia" w:ascii="宋体" w:hAnsi="宋体" w:cs="宋体"/>
                <w:color w:val="auto"/>
                <w:szCs w:val="21"/>
                <w:highlight w:val="none"/>
              </w:rPr>
              <w:t>资格审查部分提供承诺函，承诺函包括以下内容：</w:t>
            </w:r>
          </w:p>
          <w:p w14:paraId="2CDA7E94">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（1）符合第五章“工程量清单”给出的范围及数量。</w:t>
            </w:r>
          </w:p>
          <w:p w14:paraId="522E0D91">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文件中规定工程量清单不允许修改的内容不得修改。</w:t>
            </w:r>
          </w:p>
          <w:p w14:paraId="09673871">
            <w:pPr>
              <w:tabs>
                <w:tab w:val="left" w:pos="546"/>
                <w:tab w:val="left" w:pos="711"/>
              </w:tabs>
              <w:snapToGrid w:val="0"/>
              <w:spacing w:line="400" w:lineRule="exact"/>
              <w:ind w:firstLine="420" w:firstLineChars="200"/>
              <w:rPr>
                <w:color w:val="auto"/>
                <w:highlight w:val="none"/>
              </w:rPr>
            </w:pPr>
            <w:r>
              <w:rPr>
                <w:rFonts w:hint="eastAsia" w:ascii="宋体" w:hAnsi="宋体" w:cs="宋体"/>
                <w:color w:val="auto"/>
                <w:szCs w:val="21"/>
                <w:highlight w:val="none"/>
              </w:rPr>
              <w:t>（3）每项工程量清单综合单价报价不得高于对应工程量清单综合单价最高限价。</w:t>
            </w:r>
          </w:p>
          <w:p w14:paraId="59EECC4A">
            <w:pPr>
              <w:pStyle w:val="17"/>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9.安全文明施工费：</w:t>
            </w:r>
          </w:p>
          <w:p w14:paraId="0094C17D">
            <w:pPr>
              <w:pStyle w:val="17"/>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9.1</w:t>
            </w:r>
            <w:r>
              <w:rPr>
                <w:rFonts w:hint="eastAsia" w:ascii="宋体" w:hAnsi="宋体" w:cs="宋体"/>
                <w:color w:val="auto"/>
                <w:szCs w:val="21"/>
                <w:highlight w:val="none"/>
              </w:rPr>
              <w:t>根据</w:t>
            </w:r>
            <w:r>
              <w:rPr>
                <w:rFonts w:hint="eastAsia" w:ascii="宋体" w:hAnsi="宋体" w:cs="宋体"/>
                <w:color w:val="auto"/>
                <w:szCs w:val="21"/>
                <w:highlight w:val="none"/>
                <w:lang w:val="en-US" w:eastAsia="zh-CN"/>
              </w:rPr>
              <w:t>住房</w:t>
            </w:r>
            <w:r>
              <w:rPr>
                <w:rFonts w:hint="eastAsia" w:ascii="宋体" w:hAnsi="宋体" w:cs="宋体"/>
                <w:color w:val="auto"/>
                <w:szCs w:val="21"/>
                <w:highlight w:val="none"/>
              </w:rPr>
              <w:t>城乡建设</w:t>
            </w:r>
            <w:r>
              <w:rPr>
                <w:rFonts w:hint="eastAsia" w:ascii="宋体" w:hAnsi="宋体" w:cs="宋体"/>
                <w:color w:val="auto"/>
                <w:szCs w:val="21"/>
                <w:highlight w:val="none"/>
                <w:lang w:val="en-US" w:eastAsia="zh-CN"/>
              </w:rPr>
              <w:t>行业主管部门相关</w:t>
            </w:r>
            <w:r>
              <w:rPr>
                <w:rFonts w:hint="eastAsia" w:ascii="宋体" w:hAnsi="宋体" w:cs="宋体"/>
                <w:color w:val="auto"/>
                <w:szCs w:val="21"/>
                <w:highlight w:val="none"/>
              </w:rPr>
              <w:t>规定，安全文明施工费由安全施工费、文明施工费、环境保护费及临时设施费组成。</w:t>
            </w:r>
          </w:p>
          <w:p w14:paraId="43B5279F">
            <w:pPr>
              <w:pStyle w:val="105"/>
              <w:spacing w:line="400" w:lineRule="exact"/>
              <w:ind w:firstLineChars="200"/>
              <w:rPr>
                <w:color w:val="auto"/>
                <w:sz w:val="21"/>
                <w:szCs w:val="21"/>
                <w:highlight w:val="none"/>
              </w:rPr>
            </w:pPr>
            <w:r>
              <w:rPr>
                <w:color w:val="auto"/>
                <w:sz w:val="21"/>
                <w:szCs w:val="21"/>
                <w:highlight w:val="none"/>
              </w:rPr>
              <w:t>9.2本工程安全文明施工费由</w:t>
            </w:r>
            <w:r>
              <w:rPr>
                <w:rFonts w:hint="eastAsia"/>
                <w:color w:val="auto"/>
                <w:sz w:val="21"/>
                <w:szCs w:val="21"/>
                <w:highlight w:val="none"/>
                <w:lang w:eastAsia="zh-CN"/>
              </w:rPr>
              <w:t>比选人</w:t>
            </w:r>
            <w:r>
              <w:rPr>
                <w:color w:val="auto"/>
                <w:sz w:val="21"/>
                <w:szCs w:val="21"/>
                <w:highlight w:val="none"/>
              </w:rPr>
              <w:t>根据</w:t>
            </w:r>
            <w:r>
              <w:rPr>
                <w:rFonts w:hint="eastAsia" w:ascii="宋体" w:hAnsi="宋体" w:cs="宋体"/>
                <w:color w:val="auto"/>
                <w:sz w:val="21"/>
                <w:szCs w:val="21"/>
                <w:highlight w:val="none"/>
                <w:lang w:val="en-US" w:eastAsia="zh-CN"/>
              </w:rPr>
              <w:t>住房</w:t>
            </w:r>
            <w:r>
              <w:rPr>
                <w:rFonts w:hint="eastAsia" w:ascii="宋体" w:hAnsi="宋体" w:cs="宋体"/>
                <w:color w:val="auto"/>
                <w:sz w:val="21"/>
                <w:szCs w:val="21"/>
                <w:highlight w:val="none"/>
              </w:rPr>
              <w:t>城乡建设</w:t>
            </w:r>
            <w:r>
              <w:rPr>
                <w:rFonts w:hint="eastAsia" w:ascii="宋体" w:hAnsi="宋体" w:cs="宋体"/>
                <w:color w:val="auto"/>
                <w:sz w:val="21"/>
                <w:szCs w:val="21"/>
                <w:highlight w:val="none"/>
                <w:lang w:val="en-US" w:eastAsia="zh-CN"/>
              </w:rPr>
              <w:t>行业主管部门</w:t>
            </w:r>
            <w:r>
              <w:rPr>
                <w:color w:val="auto"/>
                <w:sz w:val="21"/>
                <w:szCs w:val="21"/>
                <w:highlight w:val="none"/>
              </w:rPr>
              <w:t>相关规定和费用标准单列计算，安全文明施工费</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元（大写：  ）</w:t>
            </w:r>
            <w:r>
              <w:rPr>
                <w:color w:val="auto"/>
                <w:sz w:val="21"/>
                <w:szCs w:val="21"/>
                <w:highlight w:val="none"/>
              </w:rPr>
              <w:t>为暂定金额，与最高限价一起公布。《</w:t>
            </w:r>
            <w:r>
              <w:rPr>
                <w:rFonts w:hint="eastAsia"/>
                <w:color w:val="auto"/>
                <w:sz w:val="21"/>
                <w:szCs w:val="21"/>
                <w:highlight w:val="none"/>
                <w:lang w:eastAsia="zh-CN"/>
              </w:rPr>
              <w:t>竞选函</w:t>
            </w:r>
            <w:r>
              <w:rPr>
                <w:color w:val="auto"/>
                <w:sz w:val="21"/>
                <w:szCs w:val="21"/>
                <w:highlight w:val="none"/>
              </w:rPr>
              <w:t>》中的安全文明施工费</w:t>
            </w:r>
            <w:r>
              <w:rPr>
                <w:rFonts w:hint="eastAsia"/>
                <w:color w:val="auto"/>
                <w:sz w:val="21"/>
                <w:szCs w:val="21"/>
                <w:highlight w:val="none"/>
                <w:lang w:val="en-US" w:eastAsia="zh-CN"/>
              </w:rPr>
              <w:t>金额或工程量清单中安全文明施工费的汇总金额未</w:t>
            </w:r>
            <w:r>
              <w:rPr>
                <w:color w:val="auto"/>
                <w:sz w:val="21"/>
                <w:szCs w:val="21"/>
                <w:highlight w:val="none"/>
              </w:rPr>
              <w:t>按照</w:t>
            </w:r>
            <w:r>
              <w:rPr>
                <w:rFonts w:hint="eastAsia"/>
                <w:color w:val="auto"/>
                <w:sz w:val="21"/>
                <w:szCs w:val="21"/>
                <w:highlight w:val="none"/>
                <w:lang w:eastAsia="zh-CN"/>
              </w:rPr>
              <w:t>比选人</w:t>
            </w:r>
            <w:r>
              <w:rPr>
                <w:color w:val="auto"/>
                <w:sz w:val="21"/>
                <w:szCs w:val="21"/>
                <w:highlight w:val="none"/>
              </w:rPr>
              <w:t>给出的暂定金额填报</w:t>
            </w:r>
            <w:r>
              <w:rPr>
                <w:rFonts w:hint="eastAsia"/>
                <w:color w:val="auto"/>
                <w:sz w:val="21"/>
                <w:szCs w:val="21"/>
                <w:highlight w:val="none"/>
                <w:lang w:val="en-US" w:eastAsia="zh-CN"/>
              </w:rPr>
              <w:t>的</w:t>
            </w:r>
            <w:r>
              <w:rPr>
                <w:color w:val="auto"/>
                <w:sz w:val="21"/>
                <w:szCs w:val="21"/>
                <w:highlight w:val="none"/>
              </w:rPr>
              <w:t>，视为对</w:t>
            </w:r>
            <w:r>
              <w:rPr>
                <w:rFonts w:hint="eastAsia"/>
                <w:color w:val="auto"/>
                <w:sz w:val="21"/>
                <w:szCs w:val="21"/>
                <w:highlight w:val="none"/>
                <w:lang w:eastAsia="zh-CN"/>
              </w:rPr>
              <w:t>比选文件</w:t>
            </w:r>
            <w:r>
              <w:rPr>
                <w:color w:val="auto"/>
                <w:sz w:val="21"/>
                <w:szCs w:val="21"/>
                <w:highlight w:val="none"/>
              </w:rPr>
              <w:t>不作实质性响应，其</w:t>
            </w:r>
            <w:r>
              <w:rPr>
                <w:rFonts w:hint="eastAsia"/>
                <w:color w:val="auto"/>
                <w:sz w:val="21"/>
                <w:szCs w:val="21"/>
                <w:highlight w:val="none"/>
                <w:lang w:eastAsia="zh-CN"/>
              </w:rPr>
              <w:t>竞选文件</w:t>
            </w:r>
            <w:r>
              <w:rPr>
                <w:rFonts w:hint="eastAsia"/>
                <w:color w:val="auto"/>
                <w:sz w:val="21"/>
                <w:szCs w:val="21"/>
                <w:highlight w:val="none"/>
              </w:rPr>
              <w:t>由评标委员会</w:t>
            </w:r>
            <w:r>
              <w:rPr>
                <w:color w:val="auto"/>
                <w:sz w:val="21"/>
                <w:szCs w:val="21"/>
                <w:highlight w:val="none"/>
              </w:rPr>
              <w:t>作否决投标处理。</w:t>
            </w:r>
            <w:r>
              <w:rPr>
                <w:rFonts w:hint="eastAsia"/>
                <w:color w:val="auto"/>
                <w:sz w:val="21"/>
                <w:szCs w:val="21"/>
                <w:highlight w:val="none"/>
              </w:rPr>
              <w:t>注：采用全费用清单计价的项目，安全文明施工费仅针对《</w:t>
            </w:r>
            <w:r>
              <w:rPr>
                <w:rFonts w:hint="eastAsia"/>
                <w:color w:val="auto"/>
                <w:sz w:val="21"/>
                <w:szCs w:val="21"/>
                <w:highlight w:val="none"/>
                <w:lang w:eastAsia="zh-CN"/>
              </w:rPr>
              <w:t>竞选函</w:t>
            </w:r>
            <w:r>
              <w:rPr>
                <w:rFonts w:hint="eastAsia"/>
                <w:color w:val="auto"/>
                <w:sz w:val="21"/>
                <w:szCs w:val="21"/>
                <w:highlight w:val="none"/>
              </w:rPr>
              <w:t>》中的安全文明施工费进行评审。</w:t>
            </w:r>
          </w:p>
          <w:p w14:paraId="2FF8D002">
            <w:pPr>
              <w:tabs>
                <w:tab w:val="left" w:pos="546"/>
                <w:tab w:val="left" w:pos="711"/>
              </w:tabs>
              <w:snapToGrid w:val="0"/>
              <w:spacing w:line="400" w:lineRule="exact"/>
              <w:ind w:firstLine="420" w:firstLineChars="200"/>
              <w:rPr>
                <w:rFonts w:ascii="宋体" w:hAnsi="宋体" w:cs="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本工程所需材料（含设备）价格由</w:t>
            </w:r>
            <w:r>
              <w:rPr>
                <w:rFonts w:hint="eastAsia" w:ascii="宋体" w:hAnsi="宋体"/>
                <w:color w:val="auto"/>
                <w:szCs w:val="21"/>
                <w:highlight w:val="none"/>
                <w:lang w:eastAsia="zh-CN"/>
              </w:rPr>
              <w:t>竞选人</w:t>
            </w:r>
            <w:r>
              <w:rPr>
                <w:rFonts w:hint="eastAsia" w:ascii="宋体" w:hAnsi="宋体"/>
                <w:color w:val="auto"/>
                <w:szCs w:val="21"/>
                <w:highlight w:val="none"/>
              </w:rPr>
              <w:t>参照</w:t>
            </w:r>
            <w:r>
              <w:rPr>
                <w:rFonts w:hint="eastAsia" w:ascii="宋体" w:hAnsi="宋体" w:cs="宋体"/>
                <w:color w:val="auto"/>
                <w:szCs w:val="21"/>
                <w:highlight w:val="none"/>
              </w:rPr>
              <w:t>工程造价管理机构发布的工程造价信息（造价信息引用时限为招标公告发布日期前一期），并结合市场行情及自身实力进行自主报价。</w:t>
            </w:r>
          </w:p>
          <w:p w14:paraId="154A0C4D">
            <w:pPr>
              <w:pStyle w:val="17"/>
              <w:tabs>
                <w:tab w:val="left" w:pos="546"/>
                <w:tab w:val="left" w:pos="711"/>
              </w:tabs>
              <w:snapToGrid w:val="0"/>
              <w:spacing w:after="0"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11.本项目建筑安装材料价格风险按照</w:t>
            </w:r>
            <w:r>
              <w:rPr>
                <w:rFonts w:hint="eastAsia" w:ascii="宋体" w:hAnsi="宋体" w:cs="宋体"/>
                <w:color w:val="auto"/>
                <w:szCs w:val="21"/>
                <w:highlight w:val="none"/>
                <w:lang w:val="en-US" w:eastAsia="zh-CN"/>
              </w:rPr>
              <w:t>住房</w:t>
            </w:r>
            <w:r>
              <w:rPr>
                <w:rFonts w:hint="eastAsia" w:ascii="宋体" w:hAnsi="宋体" w:cs="宋体"/>
                <w:color w:val="auto"/>
                <w:szCs w:val="21"/>
                <w:highlight w:val="none"/>
              </w:rPr>
              <w:t>城乡建设</w:t>
            </w:r>
            <w:r>
              <w:rPr>
                <w:rFonts w:hint="eastAsia" w:ascii="宋体" w:hAnsi="宋体" w:cs="宋体"/>
                <w:color w:val="auto"/>
                <w:szCs w:val="21"/>
                <w:highlight w:val="none"/>
                <w:lang w:val="en-US" w:eastAsia="zh-CN"/>
              </w:rPr>
              <w:t>行业主管部门相关规定</w:t>
            </w:r>
            <w:r>
              <w:rPr>
                <w:rFonts w:hint="eastAsia" w:ascii="宋体" w:hAnsi="宋体" w:cs="宋体"/>
                <w:color w:val="auto"/>
                <w:szCs w:val="21"/>
                <w:highlight w:val="none"/>
              </w:rPr>
              <w:t>执行。本项目主要材料及设备价格风险内容、范围及调整方法为：</w:t>
            </w:r>
            <w:r>
              <w:rPr>
                <w:rFonts w:hint="eastAsia" w:ascii="宋体" w:hAnsi="宋体" w:eastAsia="宋体" w:cs="宋体"/>
                <w:color w:val="auto"/>
                <w:kern w:val="0"/>
                <w:sz w:val="21"/>
                <w:szCs w:val="21"/>
                <w:highlight w:val="none"/>
                <w:u w:val="single"/>
                <w:lang w:val="en-US" w:eastAsia="zh-CN" w:bidi="ar-SA"/>
              </w:rPr>
              <w:t>详见专用合同条款</w:t>
            </w:r>
          </w:p>
          <w:p w14:paraId="2B38E1AD">
            <w:pPr>
              <w:pStyle w:val="17"/>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本项目所采用技术、工艺和产品等</w:t>
            </w:r>
            <w:r>
              <w:rPr>
                <w:rFonts w:hint="eastAsia" w:ascii="宋体" w:hAnsi="宋体" w:cs="宋体"/>
                <w:color w:val="auto"/>
                <w:szCs w:val="21"/>
                <w:highlight w:val="none"/>
                <w:lang w:val="en-US" w:eastAsia="zh-CN"/>
              </w:rPr>
              <w:t>按照</w:t>
            </w:r>
            <w:r>
              <w:rPr>
                <w:rFonts w:hint="eastAsia" w:ascii="宋体" w:hAnsi="宋体" w:cs="宋体"/>
                <w:color w:val="auto"/>
                <w:szCs w:val="21"/>
                <w:highlight w:val="none"/>
              </w:rPr>
              <w:t>住房城乡建设</w:t>
            </w:r>
            <w:r>
              <w:rPr>
                <w:rFonts w:hint="eastAsia" w:ascii="宋体" w:hAnsi="宋体" w:cs="宋体"/>
                <w:color w:val="auto"/>
                <w:szCs w:val="21"/>
                <w:highlight w:val="none"/>
                <w:lang w:val="en-US" w:eastAsia="zh-CN"/>
              </w:rPr>
              <w:t>行业主管部门相关规定</w:t>
            </w:r>
            <w:r>
              <w:rPr>
                <w:rFonts w:hint="eastAsia" w:ascii="宋体" w:hAnsi="宋体" w:cs="宋体"/>
                <w:color w:val="auto"/>
                <w:szCs w:val="21"/>
                <w:highlight w:val="none"/>
              </w:rPr>
              <w:t>执行。</w:t>
            </w:r>
          </w:p>
          <w:p w14:paraId="6B0F4034">
            <w:pPr>
              <w:pStyle w:val="17"/>
              <w:tabs>
                <w:tab w:val="left" w:pos="546"/>
                <w:tab w:val="left" w:pos="711"/>
              </w:tabs>
              <w:snapToGrid w:val="0"/>
              <w:spacing w:after="0" w:line="400" w:lineRule="exact"/>
              <w:ind w:firstLine="420" w:firstLineChars="200"/>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13. 竞选人</w:t>
            </w:r>
            <w:r>
              <w:rPr>
                <w:rFonts w:hint="default" w:ascii="宋体" w:hAnsi="宋体" w:eastAsia="宋体" w:cs="宋体"/>
                <w:color w:val="auto"/>
                <w:kern w:val="0"/>
                <w:sz w:val="21"/>
                <w:szCs w:val="21"/>
                <w:highlight w:val="none"/>
                <w:u w:val="none"/>
                <w:lang w:val="en-US" w:eastAsia="zh-CN" w:bidi="ar-SA"/>
              </w:rPr>
              <w:t>的</w:t>
            </w:r>
            <w:r>
              <w:rPr>
                <w:rFonts w:hint="eastAsia" w:ascii="宋体" w:hAnsi="宋体" w:eastAsia="宋体" w:cs="宋体"/>
                <w:color w:val="auto"/>
                <w:kern w:val="0"/>
                <w:sz w:val="21"/>
                <w:szCs w:val="21"/>
                <w:highlight w:val="none"/>
                <w:u w:val="none"/>
                <w:lang w:val="en-US" w:eastAsia="zh-CN" w:bidi="ar-SA"/>
              </w:rPr>
              <w:t>工程量清单单项报价</w:t>
            </w:r>
            <w:r>
              <w:rPr>
                <w:rFonts w:hint="default" w:ascii="宋体" w:hAnsi="宋体" w:eastAsia="宋体" w:cs="宋体"/>
                <w:color w:val="auto"/>
                <w:kern w:val="0"/>
                <w:sz w:val="21"/>
                <w:szCs w:val="21"/>
                <w:highlight w:val="none"/>
                <w:u w:val="none"/>
                <w:lang w:val="en-US" w:eastAsia="zh-CN" w:bidi="ar-SA"/>
              </w:rPr>
              <w:t>不得</w:t>
            </w:r>
            <w:r>
              <w:rPr>
                <w:rFonts w:hint="eastAsia" w:ascii="宋体" w:hAnsi="宋体" w:eastAsia="宋体" w:cs="宋体"/>
                <w:color w:val="auto"/>
                <w:kern w:val="0"/>
                <w:sz w:val="21"/>
                <w:szCs w:val="21"/>
                <w:highlight w:val="none"/>
                <w:u w:val="none"/>
                <w:lang w:val="en-US" w:eastAsia="zh-CN" w:bidi="ar-SA"/>
              </w:rPr>
              <w:t>为零报价或者负数报价，否则由评标委员会作否决投标处理。</w:t>
            </w:r>
          </w:p>
          <w:p w14:paraId="5FA9AB78">
            <w:pPr>
              <w:pStyle w:val="17"/>
              <w:tabs>
                <w:tab w:val="left" w:pos="546"/>
                <w:tab w:val="left" w:pos="711"/>
              </w:tabs>
              <w:snapToGrid w:val="0"/>
              <w:spacing w:after="0" w:line="400" w:lineRule="exact"/>
              <w:ind w:firstLine="422" w:firstLineChars="200"/>
              <w:rPr>
                <w:rFonts w:hint="default" w:ascii="宋体" w:hAnsi="宋体" w:eastAsia="宋体" w:cs="宋体"/>
                <w:b/>
                <w:bCs/>
                <w:color w:val="auto"/>
                <w:kern w:val="0"/>
                <w:sz w:val="21"/>
                <w:szCs w:val="21"/>
                <w:highlight w:val="none"/>
                <w:u w:val="none"/>
                <w:lang w:val="en-US" w:eastAsia="zh-CN" w:bidi="ar-SA"/>
              </w:rPr>
            </w:pPr>
            <w:r>
              <w:rPr>
                <w:rFonts w:hint="eastAsia" w:ascii="宋体" w:hAnsi="宋体" w:cs="宋体"/>
                <w:b/>
                <w:bCs/>
                <w:color w:val="auto"/>
                <w:kern w:val="0"/>
                <w:sz w:val="21"/>
                <w:szCs w:val="21"/>
                <w:highlight w:val="none"/>
                <w:u w:val="none"/>
                <w:lang w:val="en-US" w:eastAsia="zh-CN" w:bidi="ar-SA"/>
              </w:rPr>
              <w:t>☑</w:t>
            </w:r>
            <w:r>
              <w:rPr>
                <w:rFonts w:hint="default" w:ascii="宋体" w:hAnsi="宋体" w:eastAsia="宋体" w:cs="宋体"/>
                <w:b/>
                <w:bCs/>
                <w:color w:val="auto"/>
                <w:kern w:val="0"/>
                <w:sz w:val="21"/>
                <w:szCs w:val="21"/>
                <w:highlight w:val="none"/>
                <w:u w:val="none"/>
                <w:lang w:val="en-US" w:eastAsia="zh-CN" w:bidi="ar-SA"/>
              </w:rPr>
              <w:t>14.异常低价警戒线要求：最高限价的</w:t>
            </w:r>
            <w:r>
              <w:rPr>
                <w:rFonts w:hint="eastAsia" w:ascii="宋体" w:hAnsi="宋体" w:cs="宋体"/>
                <w:b/>
                <w:bCs/>
                <w:color w:val="auto"/>
                <w:kern w:val="0"/>
                <w:sz w:val="21"/>
                <w:szCs w:val="21"/>
                <w:highlight w:val="none"/>
                <w:u w:val="none"/>
                <w:lang w:val="en-US" w:eastAsia="zh-CN" w:bidi="ar-SA"/>
              </w:rPr>
              <w:t>80</w:t>
            </w:r>
            <w:r>
              <w:rPr>
                <w:rFonts w:hint="default" w:ascii="宋体" w:hAnsi="宋体" w:eastAsia="宋体" w:cs="宋体"/>
                <w:b/>
                <w:bCs/>
                <w:color w:val="auto"/>
                <w:kern w:val="0"/>
                <w:sz w:val="21"/>
                <w:szCs w:val="21"/>
                <w:highlight w:val="none"/>
                <w:u w:val="none"/>
                <w:lang w:val="en-US" w:eastAsia="zh-CN" w:bidi="ar-SA"/>
              </w:rPr>
              <w:t>%。</w:t>
            </w:r>
          </w:p>
          <w:p w14:paraId="2E2762F1">
            <w:pPr>
              <w:pStyle w:val="17"/>
              <w:tabs>
                <w:tab w:val="left" w:pos="546"/>
                <w:tab w:val="left" w:pos="711"/>
              </w:tabs>
              <w:snapToGrid w:val="0"/>
              <w:spacing w:after="0"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竞选人</w:t>
            </w:r>
            <w:r>
              <w:rPr>
                <w:rFonts w:ascii="宋体" w:hAnsi="宋体" w:cs="宋体"/>
                <w:color w:val="auto"/>
                <w:kern w:val="0"/>
                <w:szCs w:val="21"/>
                <w:highlight w:val="none"/>
              </w:rPr>
              <w:t>投标总报价或者部分单项报价低于</w:t>
            </w:r>
            <w:r>
              <w:rPr>
                <w:rFonts w:hint="eastAsia" w:ascii="宋体" w:hAnsi="宋体" w:cs="宋体"/>
                <w:color w:val="auto"/>
                <w:kern w:val="0"/>
                <w:szCs w:val="21"/>
                <w:highlight w:val="none"/>
              </w:rPr>
              <w:t>比选</w:t>
            </w:r>
            <w:r>
              <w:rPr>
                <w:rFonts w:ascii="宋体" w:hAnsi="宋体" w:cs="宋体"/>
                <w:color w:val="auto"/>
                <w:kern w:val="0"/>
                <w:szCs w:val="21"/>
                <w:highlight w:val="none"/>
              </w:rPr>
              <w:t>文件规定的对应的异常低价警戒线的，应提供报价合理性说明，并提供必要的证明材料。</w:t>
            </w:r>
            <w:r>
              <w:rPr>
                <w:rFonts w:hint="eastAsia" w:ascii="宋体" w:hAnsi="宋体" w:cs="宋体"/>
                <w:color w:val="auto"/>
                <w:kern w:val="0"/>
                <w:szCs w:val="21"/>
                <w:highlight w:val="none"/>
              </w:rPr>
              <w:t>竞选人</w:t>
            </w:r>
            <w:r>
              <w:rPr>
                <w:rFonts w:ascii="宋体" w:hAnsi="宋体" w:cs="宋体"/>
                <w:color w:val="auto"/>
                <w:kern w:val="0"/>
                <w:szCs w:val="21"/>
                <w:highlight w:val="none"/>
              </w:rPr>
              <w:t>提供的说明不得降低或者改变原设计方案、技术工艺、施工标准，不得影响项目的质量、安全、工期、结算等正常履约。</w:t>
            </w:r>
          </w:p>
          <w:p w14:paraId="4450E657">
            <w:pPr>
              <w:pStyle w:val="17"/>
              <w:tabs>
                <w:tab w:val="left" w:pos="546"/>
                <w:tab w:val="left" w:pos="711"/>
              </w:tabs>
              <w:snapToGrid w:val="0"/>
              <w:spacing w:after="0" w:line="400" w:lineRule="exact"/>
              <w:ind w:firstLine="420" w:firstLineChars="200"/>
              <w:rPr>
                <w:rFonts w:hint="default"/>
                <w:color w:val="auto"/>
                <w:highlight w:val="none"/>
                <w:lang w:val="en-US" w:eastAsia="zh-CN"/>
              </w:rPr>
            </w:pPr>
            <w:r>
              <w:rPr>
                <w:rFonts w:hint="eastAsia" w:ascii="宋体" w:hAnsi="宋体" w:eastAsia="宋体" w:cs="宋体"/>
                <w:color w:val="auto"/>
                <w:kern w:val="0"/>
                <w:sz w:val="21"/>
                <w:szCs w:val="21"/>
                <w:highlight w:val="none"/>
                <w:u w:val="none"/>
                <w:lang w:val="en-US" w:eastAsia="zh-CN" w:bidi="ar-SA"/>
              </w:rPr>
              <w:t>竞选人</w:t>
            </w:r>
            <w:r>
              <w:rPr>
                <w:rFonts w:hint="default" w:ascii="宋体" w:hAnsi="宋体" w:eastAsia="宋体" w:cs="宋体"/>
                <w:color w:val="auto"/>
                <w:kern w:val="0"/>
                <w:sz w:val="21"/>
                <w:szCs w:val="21"/>
                <w:highlight w:val="none"/>
                <w:u w:val="none"/>
                <w:lang w:val="en-US" w:eastAsia="zh-CN" w:bidi="ar-SA"/>
              </w:rPr>
              <w:t>投标总报价或者部分单项报价低于</w:t>
            </w:r>
            <w:r>
              <w:rPr>
                <w:rFonts w:hint="eastAsia" w:ascii="宋体" w:hAnsi="宋体" w:cs="宋体"/>
                <w:color w:val="auto"/>
                <w:kern w:val="0"/>
                <w:sz w:val="21"/>
                <w:szCs w:val="21"/>
                <w:highlight w:val="none"/>
                <w:u w:val="none"/>
                <w:lang w:val="en-US" w:eastAsia="zh-CN" w:bidi="ar-SA"/>
              </w:rPr>
              <w:t>比选</w:t>
            </w:r>
            <w:r>
              <w:rPr>
                <w:rFonts w:hint="default" w:ascii="宋体" w:hAnsi="宋体" w:eastAsia="宋体" w:cs="宋体"/>
                <w:color w:val="auto"/>
                <w:kern w:val="0"/>
                <w:sz w:val="21"/>
                <w:szCs w:val="21"/>
                <w:highlight w:val="none"/>
                <w:u w:val="none"/>
                <w:lang w:val="en-US" w:eastAsia="zh-CN" w:bidi="ar-SA"/>
              </w:rPr>
              <w:t>文件规定的对应的异常低价警戒线的，</w:t>
            </w:r>
            <w:r>
              <w:rPr>
                <w:rFonts w:hint="eastAsia" w:ascii="宋体" w:hAnsi="宋体" w:eastAsia="宋体" w:cs="宋体"/>
                <w:color w:val="auto"/>
                <w:kern w:val="0"/>
                <w:sz w:val="21"/>
                <w:szCs w:val="21"/>
                <w:highlight w:val="none"/>
                <w:u w:val="none"/>
                <w:lang w:val="en-US" w:eastAsia="zh-CN" w:bidi="ar-SA"/>
              </w:rPr>
              <w:t>竞选人</w:t>
            </w:r>
            <w:r>
              <w:rPr>
                <w:rFonts w:hint="default" w:ascii="宋体" w:hAnsi="宋体" w:eastAsia="宋体" w:cs="宋体"/>
                <w:color w:val="auto"/>
                <w:kern w:val="0"/>
                <w:sz w:val="21"/>
                <w:szCs w:val="21"/>
                <w:highlight w:val="none"/>
                <w:u w:val="none"/>
                <w:lang w:val="en-US" w:eastAsia="zh-CN" w:bidi="ar-SA"/>
              </w:rPr>
              <w:t>未提供报价合理性说明或者提供的说明不能证明其报价合理性的，由评标委员会作否决投标处理。</w:t>
            </w:r>
          </w:p>
        </w:tc>
      </w:tr>
      <w:tr w14:paraId="6C4CB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F4BA9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45FE39C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投标有效期</w:t>
            </w:r>
          </w:p>
        </w:tc>
        <w:tc>
          <w:tcPr>
            <w:tcW w:w="6584" w:type="dxa"/>
            <w:vAlign w:val="center"/>
          </w:tcPr>
          <w:p w14:paraId="64AEA049">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lang w:eastAsia="zh-CN"/>
              </w:rPr>
              <w:t>竞选文件</w:t>
            </w:r>
            <w:r>
              <w:rPr>
                <w:rFonts w:ascii="宋体" w:hAnsi="宋体"/>
                <w:color w:val="auto"/>
                <w:szCs w:val="21"/>
                <w:highlight w:val="none"/>
              </w:rPr>
              <w:t>截止日起计算）</w:t>
            </w:r>
          </w:p>
        </w:tc>
      </w:tr>
      <w:tr w14:paraId="326A2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36E5C3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796DA3C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投标保证金</w:t>
            </w:r>
          </w:p>
        </w:tc>
        <w:tc>
          <w:tcPr>
            <w:tcW w:w="6584" w:type="dxa"/>
            <w:vAlign w:val="center"/>
          </w:tcPr>
          <w:p w14:paraId="05E859C7">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lang w:eastAsia="zh-CN"/>
              </w:rPr>
            </w:pPr>
            <w:r>
              <w:rPr>
                <w:rFonts w:hint="eastAsia"/>
                <w:b/>
                <w:bCs/>
                <w:color w:val="auto"/>
                <w:highlight w:val="none"/>
                <w:lang w:eastAsia="zh-CN"/>
              </w:rPr>
              <w:t>方式一：</w:t>
            </w:r>
            <w:r>
              <w:rPr>
                <w:rFonts w:hint="eastAsia"/>
                <w:b/>
                <w:bCs/>
                <w:color w:val="auto"/>
                <w:highlight w:val="none"/>
              </w:rPr>
              <w:t>以转账形式交纳投标保证金</w:t>
            </w:r>
          </w:p>
          <w:p w14:paraId="483DDA0E">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lang w:eastAsia="zh-CN"/>
              </w:rPr>
              <w:t>一、</w:t>
            </w:r>
            <w:r>
              <w:rPr>
                <w:rFonts w:hint="eastAsia"/>
                <w:color w:val="auto"/>
                <w:highlight w:val="none"/>
              </w:rPr>
              <w:t>以转账形式交纳投标保证金</w:t>
            </w:r>
          </w:p>
          <w:p w14:paraId="42121C7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1、投标保证金交款形式及要求：</w:t>
            </w:r>
            <w:r>
              <w:rPr>
                <w:rFonts w:hint="eastAsia"/>
                <w:color w:val="auto"/>
                <w:highlight w:val="none"/>
                <w:lang w:val="en-US" w:eastAsia="zh-CN"/>
              </w:rPr>
              <w:t>竞选人</w:t>
            </w:r>
            <w:r>
              <w:rPr>
                <w:rFonts w:hint="eastAsia"/>
                <w:color w:val="auto"/>
                <w:highlight w:val="none"/>
              </w:rPr>
              <w:t>从企业的账户（开户行）在</w:t>
            </w:r>
            <w:r>
              <w:rPr>
                <w:rFonts w:hint="eastAsia"/>
                <w:color w:val="auto"/>
                <w:highlight w:val="none"/>
                <w:lang w:val="en-US" w:eastAsia="zh-CN"/>
              </w:rPr>
              <w:t>投标截止时间</w:t>
            </w:r>
            <w:r>
              <w:rPr>
                <w:rFonts w:hint="eastAsia"/>
                <w:color w:val="auto"/>
                <w:highlight w:val="none"/>
              </w:rPr>
              <w:t>前通过转账方式直接划付至下面指定的投标保证金账户。不满足上述要求的投标保证金无效。</w:t>
            </w:r>
          </w:p>
          <w:p w14:paraId="096B019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lang w:val="en-US" w:eastAsia="zh-CN"/>
              </w:rPr>
              <w:t>实际到账时间：以投标保证金账户显示的到账时间为准；</w:t>
            </w:r>
            <w:r>
              <w:rPr>
                <w:rFonts w:hint="eastAsia"/>
                <w:color w:val="auto"/>
                <w:highlight w:val="none"/>
              </w:rPr>
              <w:t>投标人自行考虑汇入时间风险，如同城汇入、异地汇入、跨行汇入的时间要求。</w:t>
            </w:r>
          </w:p>
          <w:p w14:paraId="68C627A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2、以转账形式提交投标保证金的金额：</w:t>
            </w:r>
            <w:r>
              <w:rPr>
                <w:rFonts w:hint="eastAsia"/>
                <w:color w:val="auto"/>
                <w:highlight w:val="none"/>
                <w:lang w:val="en-US" w:eastAsia="zh-CN"/>
              </w:rPr>
              <w:t>5千</w:t>
            </w:r>
            <w:r>
              <w:rPr>
                <w:rFonts w:hint="eastAsia"/>
                <w:color w:val="auto"/>
                <w:highlight w:val="none"/>
              </w:rPr>
              <w:t>元整（人民币）。</w:t>
            </w:r>
          </w:p>
          <w:p w14:paraId="0E9DF180">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3、投标保证金账户及账号：</w:t>
            </w:r>
          </w:p>
          <w:p w14:paraId="67F76C27">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户  名：天之瓴建设股份有限公司重庆分公司</w:t>
            </w:r>
          </w:p>
          <w:p w14:paraId="0BF68300">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开户行：交通银行股份有限公司重庆南岸支行</w:t>
            </w:r>
          </w:p>
          <w:p w14:paraId="1B4672C6">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账  号：500114012018000077673</w:t>
            </w:r>
          </w:p>
          <w:p w14:paraId="1766A92E">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竞选人须在竞选文件资格审查部分“其他资料”中提供</w:t>
            </w:r>
            <w:r>
              <w:rPr>
                <w:rFonts w:hint="eastAsia"/>
                <w:b/>
                <w:bCs/>
                <w:color w:val="auto"/>
                <w:highlight w:val="none"/>
                <w:lang w:val="en-US" w:eastAsia="zh-CN"/>
              </w:rPr>
              <w:t>保证金递交凭证复印件</w:t>
            </w:r>
            <w:r>
              <w:rPr>
                <w:rFonts w:hint="eastAsia"/>
                <w:b/>
                <w:bCs/>
                <w:color w:val="auto"/>
                <w:highlight w:val="none"/>
              </w:rPr>
              <w:t>。</w:t>
            </w:r>
          </w:p>
          <w:p w14:paraId="5A9544E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4、竞选人必须在付款凭证备注栏中注明是</w:t>
            </w:r>
            <w:r>
              <w:rPr>
                <w:rFonts w:hint="eastAsia"/>
                <w:color w:val="auto"/>
                <w:highlight w:val="none"/>
                <w:lang w:val="en-US" w:eastAsia="zh-CN"/>
              </w:rPr>
              <w:t>“</w:t>
            </w:r>
            <w:bookmarkStart w:id="105" w:name="OLE_LINK17"/>
            <w:r>
              <w:rPr>
                <w:rFonts w:hint="eastAsia"/>
                <w:color w:val="auto"/>
                <w:highlight w:val="none"/>
                <w:lang w:val="en-US" w:eastAsia="zh-CN"/>
              </w:rPr>
              <w:t>项目名称+投标保证金</w:t>
            </w:r>
            <w:bookmarkEnd w:id="105"/>
            <w:r>
              <w:rPr>
                <w:rFonts w:hint="eastAsia"/>
                <w:color w:val="auto"/>
                <w:highlight w:val="none"/>
                <w:lang w:val="en-US" w:eastAsia="zh-CN"/>
              </w:rPr>
              <w:t>”。项目名称可简写</w:t>
            </w:r>
            <w:r>
              <w:rPr>
                <w:rFonts w:hint="eastAsia"/>
                <w:color w:val="auto"/>
                <w:highlight w:val="none"/>
              </w:rPr>
              <w:t>：</w:t>
            </w:r>
            <w:r>
              <w:rPr>
                <w:rFonts w:hint="eastAsia"/>
                <w:color w:val="auto"/>
                <w:highlight w:val="none"/>
                <w:u w:val="single"/>
              </w:rPr>
              <w:t>东西干道环境整治工程</w:t>
            </w:r>
            <w:r>
              <w:rPr>
                <w:rFonts w:hint="eastAsia"/>
                <w:color w:val="auto"/>
                <w:highlight w:val="none"/>
                <w:u w:val="single"/>
                <w:lang w:val="en-US" w:eastAsia="zh-CN"/>
              </w:rPr>
              <w:t>。</w:t>
            </w:r>
          </w:p>
          <w:p w14:paraId="2072BE71">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5、投标保证金有效期与投标有效期一致。</w:t>
            </w:r>
          </w:p>
          <w:p w14:paraId="06E0634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二、投标保证金的退还</w:t>
            </w:r>
          </w:p>
          <w:p w14:paraId="43BAE29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lang w:val="en-US" w:eastAsia="zh-CN"/>
              </w:rPr>
              <w:t>比选人</w:t>
            </w:r>
            <w:r>
              <w:rPr>
                <w:rFonts w:hint="eastAsia"/>
                <w:color w:val="auto"/>
                <w:highlight w:val="none"/>
              </w:rPr>
              <w:t>在中标通知书发出后</w:t>
            </w:r>
            <w:r>
              <w:rPr>
                <w:rFonts w:hint="eastAsia"/>
                <w:color w:val="auto"/>
                <w:highlight w:val="none"/>
                <w:lang w:val="en-US" w:eastAsia="zh-CN"/>
              </w:rPr>
              <w:t>15</w:t>
            </w:r>
            <w:r>
              <w:rPr>
                <w:rFonts w:hint="eastAsia"/>
                <w:color w:val="auto"/>
                <w:highlight w:val="none"/>
              </w:rPr>
              <w:t>个工作日内，退还向除中标人和中标候选人以外的投标人</w:t>
            </w:r>
            <w:r>
              <w:rPr>
                <w:rFonts w:hint="eastAsia"/>
                <w:color w:val="auto"/>
                <w:highlight w:val="none"/>
                <w:lang w:val="en-US" w:eastAsia="zh-CN"/>
              </w:rPr>
              <w:t>的</w:t>
            </w:r>
            <w:r>
              <w:rPr>
                <w:rFonts w:hint="eastAsia"/>
                <w:color w:val="auto"/>
                <w:highlight w:val="none"/>
              </w:rPr>
              <w:t>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14:paraId="161A196E">
            <w:pPr>
              <w:snapToGrid w:val="0"/>
              <w:spacing w:line="400" w:lineRule="exact"/>
              <w:ind w:firstLine="420" w:firstLineChars="200"/>
              <w:rPr>
                <w:rFonts w:hint="eastAsia"/>
                <w:color w:val="auto"/>
                <w:highlight w:val="none"/>
                <w:lang w:eastAsia="zh-CN"/>
              </w:rPr>
            </w:pPr>
            <w:r>
              <w:rPr>
                <w:rFonts w:hint="eastAsia"/>
                <w:color w:val="auto"/>
                <w:highlight w:val="none"/>
                <w:lang w:val="en-US" w:eastAsia="zh-CN"/>
              </w:rPr>
              <w:t>比选人</w:t>
            </w:r>
            <w:r>
              <w:rPr>
                <w:rFonts w:hint="eastAsia"/>
                <w:color w:val="auto"/>
                <w:highlight w:val="none"/>
              </w:rPr>
              <w:t>和中标人签订合同</w:t>
            </w:r>
            <w:r>
              <w:rPr>
                <w:rFonts w:hint="eastAsia"/>
                <w:color w:val="auto"/>
                <w:highlight w:val="none"/>
                <w:lang w:val="en-US" w:eastAsia="zh-CN"/>
              </w:rPr>
              <w:t>后</w:t>
            </w:r>
            <w:r>
              <w:rPr>
                <w:rFonts w:hint="eastAsia"/>
                <w:color w:val="auto"/>
                <w:highlight w:val="none"/>
                <w:lang w:eastAsia="zh-CN"/>
              </w:rPr>
              <w:t>，</w:t>
            </w:r>
            <w:r>
              <w:rPr>
                <w:rFonts w:hint="eastAsia"/>
                <w:color w:val="auto"/>
                <w:highlight w:val="none"/>
              </w:rPr>
              <w:t>当在合同生效后</w:t>
            </w:r>
            <w:r>
              <w:rPr>
                <w:rFonts w:hint="eastAsia"/>
                <w:color w:val="auto"/>
                <w:highlight w:val="none"/>
                <w:lang w:val="en-US" w:eastAsia="zh-CN"/>
              </w:rPr>
              <w:t>15</w:t>
            </w:r>
            <w:r>
              <w:rPr>
                <w:rFonts w:hint="eastAsia"/>
                <w:color w:val="auto"/>
                <w:highlight w:val="none"/>
              </w:rPr>
              <w:t>个工作日内</w:t>
            </w:r>
            <w:r>
              <w:rPr>
                <w:rFonts w:hint="eastAsia"/>
                <w:color w:val="auto"/>
                <w:highlight w:val="none"/>
                <w:lang w:eastAsia="zh-CN"/>
              </w:rPr>
              <w:t>，</w:t>
            </w:r>
            <w:r>
              <w:rPr>
                <w:rFonts w:hint="eastAsia"/>
                <w:color w:val="auto"/>
                <w:highlight w:val="none"/>
              </w:rPr>
              <w:t>向中标人和中标候选人退还投标保证金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tc>
      </w:tr>
      <w:tr w14:paraId="4EC4C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B58E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6AC037C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21CA6562">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备选投标方案</w:t>
            </w:r>
          </w:p>
        </w:tc>
        <w:tc>
          <w:tcPr>
            <w:tcW w:w="6584" w:type="dxa"/>
            <w:vAlign w:val="center"/>
          </w:tcPr>
          <w:p w14:paraId="5BC34C5E">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20652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7BE5E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3EC5623D">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格式要求</w:t>
            </w:r>
          </w:p>
        </w:tc>
        <w:tc>
          <w:tcPr>
            <w:tcW w:w="6584" w:type="dxa"/>
            <w:vAlign w:val="center"/>
          </w:tcPr>
          <w:p w14:paraId="6EE9BF6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时不得对第八章“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格式”的相应要素作实质性修改，否则</w:t>
            </w:r>
            <w:r>
              <w:rPr>
                <w:rFonts w:hint="eastAsia" w:ascii="宋体" w:hAnsi="宋体"/>
                <w:color w:val="auto"/>
                <w:kern w:val="0"/>
                <w:szCs w:val="21"/>
                <w:highlight w:val="none"/>
                <w:lang w:val="en-US" w:eastAsia="zh-CN"/>
              </w:rPr>
              <w:t>视为重大偏差，</w:t>
            </w:r>
            <w:r>
              <w:rPr>
                <w:rFonts w:hint="eastAsia" w:ascii="宋体" w:hAnsi="宋体"/>
                <w:color w:val="auto"/>
                <w:kern w:val="0"/>
                <w:szCs w:val="21"/>
                <w:highlight w:val="none"/>
              </w:rPr>
              <w:t>由评标委员会作否决投标处理。</w:t>
            </w:r>
          </w:p>
        </w:tc>
      </w:tr>
      <w:tr w14:paraId="234FB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BAECC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2A93BC1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584" w:type="dxa"/>
            <w:vAlign w:val="center"/>
          </w:tcPr>
          <w:p w14:paraId="29332B8F">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竞选文件</w:t>
            </w:r>
            <w:r>
              <w:rPr>
                <w:rFonts w:hint="eastAsia" w:ascii="宋体" w:hAnsi="宋体"/>
                <w:color w:val="auto"/>
                <w:szCs w:val="21"/>
                <w:highlight w:val="none"/>
              </w:rPr>
              <w:t>应用不褪色的材料书写或打印，并由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的法定代表人或其委托代理人在</w:t>
            </w:r>
            <w:r>
              <w:rPr>
                <w:rFonts w:hint="eastAsia" w:ascii="宋体" w:hAnsi="宋体"/>
                <w:color w:val="auto"/>
                <w:szCs w:val="21"/>
                <w:highlight w:val="none"/>
                <w:lang w:eastAsia="zh-CN"/>
              </w:rPr>
              <w:t>比选文件</w:t>
            </w:r>
            <w:r>
              <w:rPr>
                <w:rFonts w:hint="eastAsia" w:ascii="宋体" w:hAnsi="宋体"/>
                <w:color w:val="auto"/>
                <w:szCs w:val="21"/>
                <w:highlight w:val="none"/>
              </w:rPr>
              <w:t>规定的位置按</w:t>
            </w:r>
            <w:r>
              <w:rPr>
                <w:rFonts w:hint="eastAsia" w:ascii="宋体" w:hAnsi="宋体"/>
                <w:color w:val="auto"/>
                <w:szCs w:val="21"/>
                <w:highlight w:val="none"/>
                <w:lang w:eastAsia="zh-CN"/>
              </w:rPr>
              <w:t>比选文件</w:t>
            </w:r>
            <w:r>
              <w:rPr>
                <w:rFonts w:hint="eastAsia" w:ascii="宋体" w:hAnsi="宋体"/>
                <w:color w:val="auto"/>
                <w:szCs w:val="21"/>
                <w:highlight w:val="none"/>
              </w:rPr>
              <w:t>要求签名或盖章、盖单位法人章。委托代理人签名的，</w:t>
            </w:r>
            <w:r>
              <w:rPr>
                <w:rFonts w:hint="eastAsia" w:ascii="宋体" w:hAnsi="宋体"/>
                <w:color w:val="auto"/>
                <w:szCs w:val="21"/>
                <w:highlight w:val="none"/>
                <w:lang w:eastAsia="zh-CN"/>
              </w:rPr>
              <w:t>竞选文件</w:t>
            </w:r>
            <w:r>
              <w:rPr>
                <w:rFonts w:hint="eastAsia" w:ascii="宋体" w:hAnsi="宋体"/>
                <w:color w:val="auto"/>
                <w:szCs w:val="21"/>
                <w:highlight w:val="none"/>
              </w:rPr>
              <w:t>应附法定代表人签署的授权委托书。</w:t>
            </w:r>
            <w:r>
              <w:rPr>
                <w:rFonts w:hint="eastAsia" w:ascii="宋体" w:hAnsi="宋体"/>
                <w:color w:val="auto"/>
                <w:szCs w:val="21"/>
                <w:highlight w:val="none"/>
                <w:lang w:eastAsia="zh-CN"/>
              </w:rPr>
              <w:t>竞选文件</w:t>
            </w:r>
            <w:r>
              <w:rPr>
                <w:rFonts w:hint="eastAsia" w:ascii="宋体" w:hAnsi="宋体"/>
                <w:color w:val="auto"/>
                <w:szCs w:val="21"/>
                <w:highlight w:val="none"/>
              </w:rPr>
              <w:t>应尽量避免涂改、行间插字或删除。如果出现上述情况，改动之处应加盖单位法人章或由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的法定代表人或其授权的代理人签名确认。</w:t>
            </w:r>
          </w:p>
          <w:p w14:paraId="3A4F7445">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7A547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98307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31845610">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的份数</w:t>
            </w:r>
          </w:p>
        </w:tc>
        <w:tc>
          <w:tcPr>
            <w:tcW w:w="6584" w:type="dxa"/>
            <w:vAlign w:val="center"/>
          </w:tcPr>
          <w:p w14:paraId="2586DCC6">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ascii="宋体" w:hAnsi="宋体"/>
                <w:color w:val="auto"/>
                <w:kern w:val="0"/>
                <w:szCs w:val="21"/>
                <w:highlight w:val="none"/>
              </w:rPr>
              <w:t>正本</w:t>
            </w:r>
            <w:r>
              <w:rPr>
                <w:rFonts w:hint="eastAsia" w:ascii="宋体" w:hAnsi="宋体"/>
                <w:color w:val="auto"/>
                <w:kern w:val="0"/>
                <w:szCs w:val="21"/>
                <w:highlight w:val="none"/>
              </w:rPr>
              <w:t>1份、副本2份，</w:t>
            </w:r>
            <w:r>
              <w:rPr>
                <w:rFonts w:hint="eastAsia" w:ascii="宋体" w:hAnsi="宋体"/>
                <w:b/>
                <w:bCs/>
                <w:color w:val="auto"/>
                <w:kern w:val="0"/>
                <w:szCs w:val="21"/>
                <w:highlight w:val="none"/>
              </w:rPr>
              <w:t>电子版形式（</w:t>
            </w:r>
            <w:r>
              <w:rPr>
                <w:rFonts w:hint="eastAsia" w:ascii="宋体" w:hAnsi="宋体"/>
                <w:b/>
                <w:bCs/>
                <w:color w:val="auto"/>
                <w:kern w:val="0"/>
                <w:szCs w:val="21"/>
                <w:highlight w:val="none"/>
                <w:lang w:val="en-US" w:eastAsia="zh-CN"/>
              </w:rPr>
              <w:t>以上传行采家网站的电子文件为准</w:t>
            </w:r>
            <w:r>
              <w:rPr>
                <w:rFonts w:hint="eastAsia" w:ascii="宋体" w:hAnsi="宋体"/>
                <w:b/>
                <w:bCs/>
                <w:color w:val="auto"/>
                <w:kern w:val="0"/>
                <w:szCs w:val="21"/>
                <w:highlight w:val="none"/>
              </w:rPr>
              <w:t>）1份</w:t>
            </w:r>
            <w:r>
              <w:rPr>
                <w:rFonts w:hint="eastAsia" w:ascii="宋体" w:hAnsi="宋体"/>
                <w:color w:val="auto"/>
                <w:kern w:val="0"/>
                <w:szCs w:val="21"/>
                <w:highlight w:val="none"/>
              </w:rPr>
              <w:t>。当副本和正本不一致时，以正本为准。否则由评标委员会作否决投标处理。</w:t>
            </w:r>
          </w:p>
          <w:p w14:paraId="566F5E21">
            <w:pPr>
              <w:autoSpaceDE w:val="0"/>
              <w:autoSpaceDN w:val="0"/>
              <w:adjustRightInd w:val="0"/>
              <w:snapToGrid w:val="0"/>
              <w:spacing w:line="400" w:lineRule="exact"/>
              <w:ind w:firstLine="422" w:firstLineChars="200"/>
              <w:rPr>
                <w:rFonts w:ascii="宋体" w:hAnsi="宋体"/>
                <w:b/>
                <w:bCs/>
                <w:color w:val="auto"/>
                <w:kern w:val="0"/>
                <w:szCs w:val="21"/>
                <w:highlight w:val="none"/>
              </w:rPr>
            </w:pPr>
            <w:r>
              <w:rPr>
                <w:rFonts w:hint="eastAsia" w:ascii="宋体" w:hAnsi="宋体"/>
                <w:b/>
                <w:bCs/>
                <w:color w:val="auto"/>
                <w:kern w:val="0"/>
                <w:szCs w:val="21"/>
                <w:highlight w:val="none"/>
              </w:rPr>
              <w:t>电子版形式</w:t>
            </w:r>
            <w:r>
              <w:rPr>
                <w:rFonts w:hint="eastAsia" w:ascii="宋体" w:hAnsi="宋体"/>
                <w:b/>
                <w:bCs/>
                <w:color w:val="auto"/>
                <w:kern w:val="0"/>
                <w:szCs w:val="21"/>
                <w:highlight w:val="none"/>
                <w:lang w:val="en-US" w:eastAsia="zh-CN"/>
              </w:rPr>
              <w:t>文件</w:t>
            </w:r>
            <w:r>
              <w:rPr>
                <w:rFonts w:hint="eastAsia" w:ascii="宋体" w:hAnsi="宋体"/>
                <w:b/>
                <w:bCs/>
                <w:color w:val="auto"/>
                <w:kern w:val="0"/>
                <w:szCs w:val="21"/>
                <w:highlight w:val="none"/>
              </w:rPr>
              <w:t>中的经济部分：应包含经济部分全部excel格式预算表格，工程量清单综合单价分析表无须装订入</w:t>
            </w:r>
            <w:r>
              <w:rPr>
                <w:rFonts w:hint="eastAsia" w:ascii="宋体" w:hAnsi="宋体"/>
                <w:b/>
                <w:bCs/>
                <w:color w:val="auto"/>
                <w:kern w:val="0"/>
                <w:szCs w:val="21"/>
                <w:highlight w:val="none"/>
                <w:lang w:eastAsia="zh-CN"/>
              </w:rPr>
              <w:t>竞选文件</w:t>
            </w:r>
            <w:r>
              <w:rPr>
                <w:rFonts w:hint="eastAsia" w:ascii="宋体" w:hAnsi="宋体"/>
                <w:b/>
                <w:bCs/>
                <w:color w:val="auto"/>
                <w:kern w:val="0"/>
                <w:szCs w:val="21"/>
                <w:highlight w:val="none"/>
              </w:rPr>
              <w:t>纸质版中，但清单项目的综合单价分析表（excel格式）必须</w:t>
            </w:r>
            <w:r>
              <w:rPr>
                <w:rFonts w:hint="eastAsia" w:ascii="宋体" w:hAnsi="宋体"/>
                <w:b/>
                <w:bCs/>
                <w:color w:val="auto"/>
                <w:kern w:val="0"/>
                <w:szCs w:val="21"/>
                <w:highlight w:val="none"/>
                <w:lang w:val="en-US" w:eastAsia="zh-CN"/>
              </w:rPr>
              <w:t>导入</w:t>
            </w:r>
            <w:r>
              <w:rPr>
                <w:rFonts w:hint="eastAsia" w:ascii="宋体" w:hAnsi="宋体"/>
                <w:b/>
                <w:bCs/>
                <w:color w:val="auto"/>
                <w:kern w:val="0"/>
                <w:szCs w:val="21"/>
                <w:highlight w:val="none"/>
              </w:rPr>
              <w:t>电子版形式</w:t>
            </w:r>
            <w:r>
              <w:rPr>
                <w:rFonts w:hint="eastAsia" w:ascii="宋体" w:hAnsi="宋体"/>
                <w:b/>
                <w:bCs/>
                <w:color w:val="auto"/>
                <w:kern w:val="0"/>
                <w:szCs w:val="21"/>
                <w:highlight w:val="none"/>
                <w:lang w:val="en-US" w:eastAsia="zh-CN"/>
              </w:rPr>
              <w:t>文件</w:t>
            </w:r>
            <w:r>
              <w:rPr>
                <w:rFonts w:hint="eastAsia" w:ascii="宋体" w:hAnsi="宋体"/>
                <w:b/>
                <w:bCs/>
                <w:color w:val="auto"/>
                <w:kern w:val="0"/>
                <w:szCs w:val="21"/>
                <w:highlight w:val="none"/>
              </w:rPr>
              <w:t>中。</w:t>
            </w:r>
          </w:p>
          <w:p w14:paraId="6643E865">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注：在核发中标通知书时，中标人应另外补充一式</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1</w:t>
            </w:r>
            <w:r>
              <w:rPr>
                <w:rFonts w:hint="eastAsia" w:ascii="宋体" w:hAnsi="宋体"/>
                <w:color w:val="auto"/>
                <w:kern w:val="0"/>
                <w:szCs w:val="21"/>
                <w:highlight w:val="none"/>
              </w:rPr>
              <w:t>份</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（除需增加的工程量清单综合单价分析表外，其他内容必须与投标时提交的</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相一致）。</w:t>
            </w:r>
          </w:p>
        </w:tc>
      </w:tr>
      <w:tr w14:paraId="6A8EC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9B16F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14:paraId="3C6BCA9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装订要求</w:t>
            </w:r>
          </w:p>
        </w:tc>
        <w:tc>
          <w:tcPr>
            <w:tcW w:w="6584" w:type="dxa"/>
            <w:vAlign w:val="center"/>
          </w:tcPr>
          <w:p w14:paraId="3F7D08E4">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本工程技术部分采用明标评审，应将</w:t>
            </w:r>
            <w:r>
              <w:rPr>
                <w:rFonts w:hint="eastAsia" w:ascii="宋体" w:hAnsi="宋体"/>
                <w:color w:val="auto"/>
                <w:szCs w:val="21"/>
                <w:highlight w:val="none"/>
                <w:lang w:eastAsia="zh-CN"/>
              </w:rPr>
              <w:t>竞选函</w:t>
            </w:r>
            <w:r>
              <w:rPr>
                <w:rFonts w:ascii="宋体" w:hAnsi="宋体"/>
                <w:color w:val="auto"/>
                <w:szCs w:val="21"/>
                <w:highlight w:val="none"/>
              </w:rPr>
              <w:t>部分、</w:t>
            </w:r>
            <w:r>
              <w:rPr>
                <w:rFonts w:hint="eastAsia" w:ascii="宋体" w:hAnsi="宋体"/>
                <w:color w:val="auto"/>
                <w:szCs w:val="21"/>
                <w:highlight w:val="none"/>
                <w:lang w:val="en-US" w:eastAsia="zh-CN"/>
              </w:rPr>
              <w:t>报价部分、</w:t>
            </w:r>
            <w:r>
              <w:rPr>
                <w:rFonts w:ascii="宋体" w:hAnsi="宋体"/>
                <w:color w:val="auto"/>
                <w:szCs w:val="21"/>
                <w:highlight w:val="none"/>
              </w:rPr>
              <w:t>技术部分、</w:t>
            </w:r>
            <w:r>
              <w:rPr>
                <w:rFonts w:hint="eastAsia" w:ascii="宋体" w:hAnsi="宋体"/>
                <w:color w:val="auto"/>
                <w:szCs w:val="21"/>
                <w:highlight w:val="none"/>
              </w:rPr>
              <w:t>资格审查部分</w:t>
            </w:r>
            <w:r>
              <w:rPr>
                <w:rFonts w:ascii="宋体" w:hAnsi="宋体"/>
                <w:color w:val="auto"/>
                <w:szCs w:val="21"/>
                <w:highlight w:val="none"/>
              </w:rPr>
              <w:t>各自分别装订成册。</w:t>
            </w:r>
          </w:p>
          <w:p w14:paraId="57C4BF05">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装订</w:t>
            </w:r>
          </w:p>
          <w:p w14:paraId="0ACE1980">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1</w:t>
            </w:r>
            <w:r>
              <w:rPr>
                <w:rFonts w:ascii="宋体" w:hAnsi="宋体"/>
                <w:color w:val="auto"/>
                <w:szCs w:val="21"/>
                <w:highlight w:val="none"/>
              </w:rPr>
              <w:t>）</w:t>
            </w:r>
            <w:r>
              <w:rPr>
                <w:rFonts w:hint="eastAsia" w:ascii="宋体" w:hAnsi="宋体"/>
                <w:color w:val="auto"/>
                <w:szCs w:val="21"/>
                <w:highlight w:val="none"/>
                <w:lang w:eastAsia="zh-CN"/>
              </w:rPr>
              <w:t>竞选函</w:t>
            </w:r>
            <w:r>
              <w:rPr>
                <w:rFonts w:ascii="宋体" w:hAnsi="宋体"/>
                <w:color w:val="auto"/>
                <w:szCs w:val="21"/>
                <w:highlight w:val="none"/>
              </w:rPr>
              <w:t>部分的装订要求</w:t>
            </w:r>
          </w:p>
          <w:p w14:paraId="642ADD2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w:t>
            </w: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八</w:t>
            </w:r>
            <w:r>
              <w:rPr>
                <w:rFonts w:hint="eastAsia" w:ascii="宋体" w:hAnsi="宋体"/>
                <w:color w:val="auto"/>
                <w:szCs w:val="21"/>
                <w:highlight w:val="none"/>
                <w:lang w:eastAsia="zh-CN"/>
              </w:rPr>
              <w:t>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p>
          <w:p w14:paraId="76EBF9F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报价</w:t>
            </w:r>
            <w:r>
              <w:rPr>
                <w:rFonts w:ascii="宋体" w:hAnsi="宋体"/>
                <w:color w:val="auto"/>
                <w:szCs w:val="21"/>
                <w:highlight w:val="none"/>
              </w:rPr>
              <w:t>部分的装订要求</w:t>
            </w:r>
          </w:p>
          <w:p w14:paraId="52368208">
            <w:pPr>
              <w:adjustRightInd w:val="0"/>
              <w:snapToGrid w:val="0"/>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应按照第八章规定格式装订成册，</w:t>
            </w:r>
            <w:r>
              <w:rPr>
                <w:rFonts w:hint="eastAsia" w:ascii="宋体" w:hAnsi="宋体" w:eastAsia="宋体" w:cs="Times New Roman"/>
                <w:color w:val="auto"/>
                <w:szCs w:val="21"/>
                <w:highlight w:val="none"/>
                <w:lang w:val="en-US" w:eastAsia="zh-CN"/>
              </w:rPr>
              <w:t>原则上</w:t>
            </w:r>
            <w:r>
              <w:rPr>
                <w:rFonts w:hint="eastAsia" w:ascii="宋体" w:hAnsi="宋体" w:eastAsia="宋体" w:cs="Times New Roman"/>
                <w:color w:val="auto"/>
                <w:szCs w:val="21"/>
                <w:highlight w:val="none"/>
                <w:lang w:eastAsia="zh-CN"/>
              </w:rPr>
              <w:t>应编制目录（</w:t>
            </w:r>
            <w:r>
              <w:rPr>
                <w:rFonts w:hint="eastAsia" w:ascii="宋体" w:hAnsi="宋体" w:eastAsia="宋体" w:cs="Times New Roman"/>
                <w:color w:val="auto"/>
                <w:szCs w:val="21"/>
                <w:highlight w:val="none"/>
                <w:lang w:val="en-US" w:eastAsia="zh-CN"/>
              </w:rPr>
              <w:t>但不得将目录编制作为评审因素</w:t>
            </w:r>
            <w:r>
              <w:rPr>
                <w:rFonts w:hint="eastAsia" w:ascii="宋体" w:hAnsi="宋体" w:eastAsia="宋体" w:cs="Times New Roman"/>
                <w:color w:val="auto"/>
                <w:szCs w:val="21"/>
                <w:highlight w:val="none"/>
                <w:lang w:eastAsia="zh-CN"/>
              </w:rPr>
              <w:t>），标注页码。</w:t>
            </w:r>
          </w:p>
          <w:p w14:paraId="74AE0223">
            <w:pPr>
              <w:adjustRightInd w:val="0"/>
              <w:snapToGrid w:val="0"/>
              <w:spacing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）技术部分（如有）的装订要求</w:t>
            </w:r>
          </w:p>
          <w:p w14:paraId="6D782932">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八</w:t>
            </w:r>
            <w:r>
              <w:rPr>
                <w:rFonts w:hint="eastAsia" w:ascii="宋体" w:hAnsi="宋体"/>
                <w:color w:val="auto"/>
                <w:szCs w:val="21"/>
                <w:highlight w:val="none"/>
                <w:lang w:eastAsia="zh-CN"/>
              </w:rPr>
              <w:t>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，逐页标注页码。</w:t>
            </w:r>
            <w:r>
              <w:rPr>
                <w:rFonts w:hint="eastAsia" w:ascii="宋体" w:hAnsi="宋体"/>
                <w:color w:val="auto"/>
                <w:szCs w:val="21"/>
                <w:highlight w:val="none"/>
              </w:rPr>
              <w:t>注：技术部分采用明标评审时，不因形式评审的问题（包括但不限于封面、页码、目录、字体、格式等）而被否决竞标。</w:t>
            </w:r>
          </w:p>
          <w:p w14:paraId="5390141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（技术方案原则上不超过</w:t>
            </w:r>
            <w:r>
              <w:rPr>
                <w:rFonts w:hint="eastAsia" w:ascii="宋体" w:hAnsi="宋体"/>
                <w:color w:val="auto"/>
                <w:szCs w:val="21"/>
                <w:highlight w:val="none"/>
                <w:u w:val="single"/>
              </w:rPr>
              <w:t xml:space="preserve"> 200 </w:t>
            </w:r>
            <w:r>
              <w:rPr>
                <w:rFonts w:hint="eastAsia" w:ascii="宋体" w:hAnsi="宋体"/>
                <w:color w:val="auto"/>
                <w:szCs w:val="21"/>
                <w:highlight w:val="none"/>
              </w:rPr>
              <w:t>页。）</w:t>
            </w:r>
          </w:p>
          <w:p w14:paraId="2236D27D">
            <w:pPr>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kern w:val="0"/>
                <w:szCs w:val="21"/>
                <w:highlight w:val="none"/>
              </w:rPr>
              <w:t>资格审查部分</w:t>
            </w:r>
            <w:r>
              <w:rPr>
                <w:rFonts w:ascii="宋体" w:hAnsi="宋体"/>
                <w:color w:val="auto"/>
                <w:kern w:val="0"/>
                <w:szCs w:val="21"/>
                <w:highlight w:val="none"/>
              </w:rPr>
              <w:t>的装订要求</w:t>
            </w:r>
          </w:p>
          <w:p w14:paraId="74FDFE02">
            <w:pPr>
              <w:adjustRightInd w:val="0"/>
              <w:snapToGrid w:val="0"/>
              <w:spacing w:line="400" w:lineRule="exact"/>
              <w:ind w:firstLine="420" w:firstLineChars="200"/>
              <w:rPr>
                <w:color w:val="auto"/>
                <w:highlight w:val="none"/>
              </w:rPr>
            </w:pPr>
            <w:r>
              <w:rPr>
                <w:rFonts w:ascii="宋体" w:hAnsi="宋体"/>
                <w:color w:val="auto"/>
                <w:szCs w:val="21"/>
                <w:highlight w:val="none"/>
              </w:rPr>
              <w:t>应按照</w:t>
            </w: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八</w:t>
            </w:r>
            <w:r>
              <w:rPr>
                <w:rFonts w:hint="eastAsia" w:ascii="宋体" w:hAnsi="宋体"/>
                <w:color w:val="auto"/>
                <w:szCs w:val="21"/>
                <w:highlight w:val="none"/>
                <w:lang w:eastAsia="zh-CN"/>
              </w:rPr>
              <w:t>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w:t>
            </w:r>
            <w:r>
              <w:rPr>
                <w:rFonts w:ascii="宋体" w:hAnsi="宋体"/>
                <w:color w:val="auto"/>
                <w:kern w:val="0"/>
                <w:szCs w:val="21"/>
                <w:highlight w:val="none"/>
              </w:rPr>
              <w:t>码。</w:t>
            </w:r>
          </w:p>
        </w:tc>
      </w:tr>
      <w:tr w14:paraId="7B0228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233C8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6ABB5246">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的密封</w:t>
            </w:r>
          </w:p>
        </w:tc>
        <w:tc>
          <w:tcPr>
            <w:tcW w:w="6584" w:type="dxa"/>
            <w:vAlign w:val="center"/>
          </w:tcPr>
          <w:p w14:paraId="090FB875">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竞标</w:t>
            </w:r>
            <w:r>
              <w:rPr>
                <w:rFonts w:ascii="宋体" w:hAnsi="宋体"/>
                <w:color w:val="auto"/>
                <w:szCs w:val="21"/>
                <w:highlight w:val="none"/>
              </w:rPr>
              <w:t>文件袋使用“</w:t>
            </w:r>
            <w:r>
              <w:rPr>
                <w:rFonts w:hint="eastAsia" w:ascii="宋体" w:hAnsi="宋体"/>
                <w:color w:val="auto"/>
                <w:szCs w:val="21"/>
                <w:highlight w:val="none"/>
                <w:lang w:eastAsia="zh-CN"/>
              </w:rPr>
              <w:t>竞选函</w:t>
            </w:r>
            <w:r>
              <w:rPr>
                <w:rFonts w:ascii="宋体" w:hAnsi="宋体"/>
                <w:color w:val="auto"/>
                <w:szCs w:val="21"/>
                <w:highlight w:val="none"/>
              </w:rPr>
              <w:t>部分”袋、</w:t>
            </w:r>
            <w:r>
              <w:rPr>
                <w:rFonts w:hint="eastAsia" w:ascii="宋体" w:hAnsi="宋体"/>
                <w:color w:val="auto"/>
                <w:szCs w:val="21"/>
                <w:highlight w:val="none"/>
                <w:lang w:val="en-US" w:eastAsia="zh-CN"/>
              </w:rPr>
              <w:t>“报价部分”袋、</w:t>
            </w:r>
            <w:r>
              <w:rPr>
                <w:rFonts w:ascii="宋体" w:hAnsi="宋体"/>
                <w:color w:val="auto"/>
                <w:szCs w:val="21"/>
                <w:highlight w:val="none"/>
              </w:rPr>
              <w:t>“技术部分”袋</w:t>
            </w:r>
            <w:r>
              <w:rPr>
                <w:rFonts w:hint="eastAsia" w:ascii="宋体" w:hAnsi="宋体"/>
                <w:color w:val="auto"/>
                <w:szCs w:val="21"/>
                <w:highlight w:val="none"/>
              </w:rPr>
              <w:t>（如有）</w:t>
            </w:r>
            <w:r>
              <w:rPr>
                <w:rFonts w:ascii="宋体" w:hAnsi="宋体"/>
                <w:color w:val="auto"/>
                <w:szCs w:val="21"/>
                <w:highlight w:val="none"/>
              </w:rPr>
              <w:t>、“</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rPr>
              <w:t>竞标</w:t>
            </w:r>
            <w:r>
              <w:rPr>
                <w:rFonts w:ascii="宋体" w:hAnsi="宋体"/>
                <w:color w:val="auto"/>
                <w:szCs w:val="21"/>
                <w:highlight w:val="none"/>
              </w:rPr>
              <w:t>文件”大袋。</w:t>
            </w:r>
          </w:p>
          <w:p w14:paraId="649E0E9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olor w:val="auto"/>
                <w:szCs w:val="21"/>
                <w:highlight w:val="none"/>
                <w:lang w:eastAsia="zh-CN"/>
              </w:rPr>
              <w:t>竞选函</w:t>
            </w:r>
            <w:r>
              <w:rPr>
                <w:rFonts w:ascii="宋体" w:hAnsi="宋体"/>
                <w:color w:val="auto"/>
                <w:szCs w:val="21"/>
                <w:highlight w:val="none"/>
              </w:rPr>
              <w:t>部分装入“</w:t>
            </w:r>
            <w:r>
              <w:rPr>
                <w:rFonts w:hint="eastAsia" w:ascii="宋体" w:hAnsi="宋体"/>
                <w:color w:val="auto"/>
                <w:szCs w:val="21"/>
                <w:highlight w:val="none"/>
                <w:lang w:eastAsia="zh-CN"/>
              </w:rPr>
              <w:t>竞选函</w:t>
            </w:r>
            <w:r>
              <w:rPr>
                <w:rFonts w:ascii="宋体" w:hAnsi="宋体"/>
                <w:color w:val="auto"/>
                <w:szCs w:val="21"/>
                <w:highlight w:val="none"/>
              </w:rPr>
              <w:t>部分”袋中，密封并在袋上加盖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r>
              <w:rPr>
                <w:rFonts w:hint="eastAsia" w:ascii="宋体" w:hAnsi="宋体"/>
                <w:color w:val="auto"/>
                <w:szCs w:val="21"/>
                <w:highlight w:val="none"/>
                <w:lang w:eastAsia="zh-CN"/>
              </w:rPr>
              <w:t>（</w:t>
            </w:r>
            <w:r>
              <w:rPr>
                <w:rFonts w:hint="eastAsia" w:ascii="宋体" w:hAnsi="宋体"/>
                <w:color w:val="auto"/>
                <w:szCs w:val="21"/>
                <w:highlight w:val="none"/>
              </w:rPr>
              <w:t>电子版形式</w:t>
            </w:r>
            <w:r>
              <w:rPr>
                <w:rFonts w:hint="eastAsia" w:ascii="宋体" w:hAnsi="宋体"/>
                <w:color w:val="auto"/>
                <w:szCs w:val="21"/>
                <w:highlight w:val="none"/>
                <w:lang w:val="en-US" w:eastAsia="zh-CN"/>
              </w:rPr>
              <w:t>文件按要求上传至行采家网站，无须密封</w:t>
            </w:r>
            <w:r>
              <w:rPr>
                <w:rFonts w:hint="eastAsia" w:ascii="宋体" w:hAnsi="宋体"/>
                <w:color w:val="auto"/>
                <w:szCs w:val="21"/>
                <w:highlight w:val="none"/>
                <w:lang w:eastAsia="zh-CN"/>
              </w:rPr>
              <w:t>）</w:t>
            </w:r>
          </w:p>
          <w:p w14:paraId="2175830F">
            <w:pPr>
              <w:spacing w:line="400" w:lineRule="exac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2.报价部分</w:t>
            </w:r>
            <w:r>
              <w:rPr>
                <w:rFonts w:ascii="宋体" w:hAnsi="宋体"/>
                <w:color w:val="auto"/>
                <w:szCs w:val="21"/>
                <w:highlight w:val="none"/>
              </w:rPr>
              <w:t>装入“</w:t>
            </w:r>
            <w:r>
              <w:rPr>
                <w:rFonts w:hint="eastAsia" w:ascii="宋体" w:hAnsi="宋体"/>
                <w:color w:val="auto"/>
                <w:szCs w:val="21"/>
                <w:highlight w:val="none"/>
                <w:lang w:val="en-US" w:eastAsia="zh-CN"/>
              </w:rPr>
              <w:t>报价部分</w:t>
            </w:r>
            <w:r>
              <w:rPr>
                <w:rFonts w:ascii="宋体" w:hAnsi="宋体"/>
                <w:color w:val="auto"/>
                <w:szCs w:val="21"/>
                <w:highlight w:val="none"/>
              </w:rPr>
              <w:t>”袋中，密封并在袋上加盖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77BC7EC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ascii="宋体" w:hAnsi="宋体"/>
                <w:color w:val="auto"/>
                <w:szCs w:val="21"/>
                <w:highlight w:val="none"/>
              </w:rPr>
              <w:t>本次招标技术部分采用明标评审，技术部分装入</w:t>
            </w:r>
            <w:r>
              <w:rPr>
                <w:rFonts w:hint="eastAsia" w:ascii="宋体" w:hAnsi="宋体"/>
                <w:color w:val="auto"/>
                <w:szCs w:val="21"/>
                <w:highlight w:val="none"/>
              </w:rPr>
              <w:t>“技术部分”袋中，密封</w:t>
            </w:r>
            <w:r>
              <w:rPr>
                <w:rFonts w:ascii="宋体" w:hAnsi="宋体"/>
                <w:color w:val="auto"/>
                <w:szCs w:val="21"/>
                <w:highlight w:val="none"/>
              </w:rPr>
              <w:t>并加盖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561CF2A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 资格审查部分装入“资格审查部分”袋中，密封并在袋上加盖竞标人单位法人章。</w:t>
            </w:r>
          </w:p>
          <w:p w14:paraId="0996D30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lang w:eastAsia="zh-CN"/>
              </w:rPr>
              <w:t>竞选函</w:t>
            </w:r>
            <w:r>
              <w:rPr>
                <w:rFonts w:ascii="宋体" w:hAnsi="宋体"/>
                <w:color w:val="auto"/>
                <w:szCs w:val="21"/>
                <w:highlight w:val="none"/>
              </w:rPr>
              <w:t>部分”、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报价部分</w:t>
            </w:r>
            <w:r>
              <w:rPr>
                <w:rFonts w:hint="eastAsia" w:ascii="宋体" w:hAnsi="宋体"/>
                <w:color w:val="auto"/>
                <w:szCs w:val="21"/>
                <w:highlight w:val="none"/>
                <w:lang w:eastAsia="zh-CN"/>
              </w:rPr>
              <w:t>”、</w:t>
            </w:r>
            <w:r>
              <w:rPr>
                <w:rFonts w:ascii="宋体" w:hAnsi="宋体"/>
                <w:color w:val="auto"/>
                <w:szCs w:val="21"/>
                <w:highlight w:val="none"/>
              </w:rPr>
              <w:t>“技术部分”</w:t>
            </w:r>
            <w:r>
              <w:rPr>
                <w:rFonts w:hint="eastAsia" w:ascii="宋体" w:hAnsi="宋体"/>
                <w:color w:val="auto"/>
                <w:szCs w:val="21"/>
                <w:highlight w:val="none"/>
              </w:rPr>
              <w:t>、“资格审查部分”</w:t>
            </w:r>
            <w:r>
              <w:rPr>
                <w:rFonts w:ascii="宋体" w:hAnsi="宋体"/>
                <w:color w:val="auto"/>
                <w:szCs w:val="21"/>
                <w:highlight w:val="none"/>
              </w:rPr>
              <w:t>等小袋装入“</w:t>
            </w:r>
            <w:r>
              <w:rPr>
                <w:rFonts w:hint="eastAsia" w:ascii="宋体" w:hAnsi="宋体"/>
                <w:color w:val="auto"/>
                <w:szCs w:val="21"/>
                <w:highlight w:val="none"/>
              </w:rPr>
              <w:t>竞标</w:t>
            </w:r>
            <w:r>
              <w:rPr>
                <w:rFonts w:ascii="宋体" w:hAnsi="宋体"/>
                <w:color w:val="auto"/>
                <w:szCs w:val="21"/>
                <w:highlight w:val="none"/>
              </w:rPr>
              <w:t>文件”大袋中，密封并在大袋上加盖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rPr>
              <w:t>竞标</w:t>
            </w:r>
            <w:r>
              <w:rPr>
                <w:rFonts w:ascii="宋体" w:hAnsi="宋体"/>
                <w:color w:val="auto"/>
                <w:szCs w:val="21"/>
                <w:highlight w:val="none"/>
              </w:rPr>
              <w:t>文件”大袋应按本表第4.1.2项的规定写明相应内容。</w:t>
            </w:r>
            <w:r>
              <w:rPr>
                <w:rFonts w:hint="eastAsia" w:ascii="宋体" w:hAnsi="宋体"/>
                <w:color w:val="auto"/>
                <w:szCs w:val="21"/>
                <w:highlight w:val="none"/>
              </w:rPr>
              <w:t>一个大袋装不下的，可使用多个大袋分册封装。大袋未按要求密封的，招标人或代理机构应该拒收。</w:t>
            </w:r>
          </w:p>
          <w:p w14:paraId="657F757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w:t>
            </w:r>
            <w:r>
              <w:rPr>
                <w:rFonts w:hint="eastAsia" w:ascii="宋体" w:hAnsi="宋体"/>
                <w:color w:val="auto"/>
                <w:szCs w:val="21"/>
                <w:highlight w:val="none"/>
                <w:lang w:eastAsia="zh-CN"/>
              </w:rPr>
              <w:t>竞选函</w:t>
            </w:r>
            <w:r>
              <w:rPr>
                <w:rFonts w:ascii="宋体" w:hAnsi="宋体"/>
                <w:color w:val="auto"/>
                <w:szCs w:val="21"/>
                <w:highlight w:val="none"/>
              </w:rPr>
              <w:t>部分”袋、</w:t>
            </w:r>
            <w:r>
              <w:rPr>
                <w:rFonts w:hint="eastAsia" w:ascii="宋体" w:hAnsi="宋体"/>
                <w:color w:val="auto"/>
                <w:szCs w:val="21"/>
                <w:highlight w:val="none"/>
                <w:lang w:val="en-US" w:eastAsia="zh-CN"/>
              </w:rPr>
              <w:t>“报价部分”袋、</w:t>
            </w:r>
            <w:r>
              <w:rPr>
                <w:rFonts w:ascii="宋体" w:hAnsi="宋体"/>
                <w:color w:val="auto"/>
                <w:szCs w:val="21"/>
                <w:highlight w:val="none"/>
              </w:rPr>
              <w:t>“技术部分”袋、“</w:t>
            </w:r>
            <w:r>
              <w:rPr>
                <w:rFonts w:hint="eastAsia" w:ascii="宋体" w:hAnsi="宋体"/>
                <w:color w:val="auto"/>
                <w:szCs w:val="21"/>
                <w:highlight w:val="none"/>
              </w:rPr>
              <w:t>资格审查部分</w:t>
            </w:r>
            <w:r>
              <w:rPr>
                <w:rFonts w:ascii="宋体" w:hAnsi="宋体"/>
                <w:color w:val="auto"/>
                <w:szCs w:val="21"/>
                <w:highlight w:val="none"/>
              </w:rPr>
              <w:t>”</w:t>
            </w:r>
            <w:r>
              <w:rPr>
                <w:rFonts w:hint="eastAsia" w:ascii="宋体" w:hAnsi="宋体"/>
                <w:color w:val="auto"/>
                <w:szCs w:val="21"/>
                <w:highlight w:val="none"/>
              </w:rPr>
              <w:t>袋只为方便竞标文件分装，不作为判定密封合格与否的条件。但为了方便开标，请各竞标人主动配合，按要求分装。</w:t>
            </w:r>
          </w:p>
        </w:tc>
      </w:tr>
      <w:tr w14:paraId="5478F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6806F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6D72635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584" w:type="dxa"/>
            <w:vAlign w:val="center"/>
          </w:tcPr>
          <w:p w14:paraId="38D31565">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lang w:eastAsia="zh-CN"/>
              </w:rPr>
              <w:t>竞选文件</w:t>
            </w:r>
            <w:r>
              <w:rPr>
                <w:rFonts w:ascii="宋体" w:hAnsi="宋体"/>
                <w:color w:val="auto"/>
                <w:kern w:val="0"/>
                <w:szCs w:val="21"/>
                <w:highlight w:val="none"/>
              </w:rPr>
              <w:t>”大袋封套上写明如下内容：</w:t>
            </w:r>
          </w:p>
          <w:p w14:paraId="479B588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331056A2">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51C1F8BC">
            <w:pPr>
              <w:snapToGrid w:val="0"/>
              <w:spacing w:line="400" w:lineRule="exact"/>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lang w:eastAsia="zh-CN"/>
              </w:rPr>
              <w:t>竞选文件</w:t>
            </w:r>
          </w:p>
          <w:p w14:paraId="7917186A">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018B7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B1B49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1F84C10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lang w:eastAsia="zh-CN"/>
              </w:rPr>
              <w:t>竞选文件</w:t>
            </w:r>
            <w:r>
              <w:rPr>
                <w:rFonts w:ascii="宋体" w:hAnsi="宋体"/>
                <w:color w:val="auto"/>
                <w:kern w:val="0"/>
                <w:szCs w:val="21"/>
                <w:highlight w:val="none"/>
              </w:rPr>
              <w:t>地点</w:t>
            </w:r>
          </w:p>
        </w:tc>
        <w:tc>
          <w:tcPr>
            <w:tcW w:w="6584" w:type="dxa"/>
            <w:vAlign w:val="center"/>
          </w:tcPr>
          <w:p w14:paraId="7757464E">
            <w:pPr>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详见比选公告</w:t>
            </w:r>
          </w:p>
          <w:p w14:paraId="73CE62FD">
            <w:pPr>
              <w:snapToGrid w:val="0"/>
              <w:spacing w:line="400" w:lineRule="exact"/>
              <w:ind w:firstLine="420" w:firstLineChars="200"/>
              <w:rPr>
                <w:rFonts w:ascii="宋体" w:hAnsi="宋体"/>
                <w:bCs/>
                <w:i/>
                <w:color w:val="auto"/>
                <w:szCs w:val="21"/>
                <w:highlight w:val="none"/>
              </w:rPr>
            </w:pPr>
            <w:r>
              <w:rPr>
                <w:rFonts w:hint="eastAsia" w:ascii="宋体" w:hAnsi="宋体" w:cs="宋体"/>
                <w:color w:val="auto"/>
                <w:szCs w:val="21"/>
                <w:highlight w:val="none"/>
              </w:rPr>
              <w:t>地点：</w:t>
            </w:r>
            <w:r>
              <w:rPr>
                <w:rFonts w:hint="eastAsia" w:ascii="宋体" w:hAnsi="宋体"/>
                <w:snapToGrid w:val="0"/>
                <w:color w:val="auto"/>
                <w:kern w:val="0"/>
                <w:szCs w:val="21"/>
                <w:highlight w:val="none"/>
                <w:u w:val="single"/>
                <w:lang w:eastAsia="zh-CN"/>
              </w:rPr>
              <w:t>天之瓴建设股份有限公司会议室（重庆市南岸区通江大道214号</w:t>
            </w:r>
            <w:r>
              <w:rPr>
                <w:rFonts w:hint="eastAsia" w:ascii="宋体" w:hAnsi="宋体"/>
                <w:snapToGrid w:val="0"/>
                <w:color w:val="auto"/>
                <w:kern w:val="0"/>
                <w:szCs w:val="21"/>
                <w:highlight w:val="none"/>
                <w:u w:val="single"/>
                <w:lang w:val="en-US" w:eastAsia="zh-CN"/>
              </w:rPr>
              <w:t>2栋2单元3-3</w:t>
            </w:r>
            <w:r>
              <w:rPr>
                <w:rFonts w:hint="eastAsia" w:ascii="宋体" w:hAnsi="宋体"/>
                <w:snapToGrid w:val="0"/>
                <w:color w:val="auto"/>
                <w:kern w:val="0"/>
                <w:szCs w:val="21"/>
                <w:highlight w:val="none"/>
                <w:u w:val="single"/>
                <w:lang w:eastAsia="zh-CN"/>
              </w:rPr>
              <w:t>）</w:t>
            </w:r>
          </w:p>
        </w:tc>
      </w:tr>
      <w:tr w14:paraId="3D60A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4DB33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68539665">
            <w:pPr>
              <w:snapToGrid w:val="0"/>
              <w:spacing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是否退还</w:t>
            </w:r>
            <w:r>
              <w:rPr>
                <w:rFonts w:hint="eastAsia" w:ascii="宋体" w:hAnsi="宋体"/>
                <w:color w:val="auto"/>
                <w:kern w:val="0"/>
                <w:szCs w:val="21"/>
                <w:highlight w:val="none"/>
                <w:lang w:eastAsia="zh-CN"/>
              </w:rPr>
              <w:t>竞选文件</w:t>
            </w:r>
          </w:p>
        </w:tc>
        <w:tc>
          <w:tcPr>
            <w:tcW w:w="6584" w:type="dxa"/>
            <w:vAlign w:val="center"/>
          </w:tcPr>
          <w:p w14:paraId="26C4339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否</w:t>
            </w:r>
          </w:p>
        </w:tc>
      </w:tr>
      <w:tr w14:paraId="00B2D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D8F46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3D8EBC0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15E0EAE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584" w:type="dxa"/>
            <w:vAlign w:val="center"/>
          </w:tcPr>
          <w:p w14:paraId="6BF046BE">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开标时间：同投标截止时间</w:t>
            </w:r>
          </w:p>
          <w:p w14:paraId="44582817">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olor w:val="auto"/>
                <w:kern w:val="0"/>
                <w:szCs w:val="21"/>
                <w:highlight w:val="none"/>
                <w:lang w:val="en-US" w:eastAsia="zh-CN"/>
              </w:rPr>
              <w:t>详见比选公告</w:t>
            </w:r>
            <w:r>
              <w:rPr>
                <w:rFonts w:ascii="宋体" w:hAnsi="宋体"/>
                <w:bCs/>
                <w:color w:val="auto"/>
                <w:szCs w:val="21"/>
                <w:highlight w:val="none"/>
              </w:rPr>
              <w:t>。</w:t>
            </w:r>
          </w:p>
        </w:tc>
      </w:tr>
      <w:tr w14:paraId="3CB0F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300A5B">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033CF5C6">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584" w:type="dxa"/>
            <w:vAlign w:val="center"/>
          </w:tcPr>
          <w:p w14:paraId="7B32E7F0">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52B42714">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lang w:eastAsia="zh-CN"/>
              </w:rPr>
              <w:t>竞选人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654EADBD">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43747F2E">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5BBB1A32">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公布在投标截止时间前递交</w:t>
            </w:r>
            <w:r>
              <w:rPr>
                <w:rFonts w:hint="eastAsia" w:ascii="宋体" w:hAnsi="宋体"/>
                <w:color w:val="auto"/>
                <w:szCs w:val="21"/>
                <w:highlight w:val="none"/>
                <w:lang w:eastAsia="zh-CN"/>
              </w:rPr>
              <w:t>竞选文件</w:t>
            </w:r>
            <w:r>
              <w:rPr>
                <w:rFonts w:ascii="宋体" w:hAnsi="宋体"/>
                <w:color w:val="auto"/>
                <w:szCs w:val="21"/>
                <w:highlight w:val="none"/>
              </w:rPr>
              <w:t>的</w:t>
            </w:r>
            <w:r>
              <w:rPr>
                <w:rFonts w:hint="eastAsia" w:ascii="宋体" w:hAnsi="宋体"/>
                <w:color w:val="auto"/>
                <w:szCs w:val="21"/>
                <w:highlight w:val="none"/>
                <w:lang w:eastAsia="zh-CN"/>
              </w:rPr>
              <w:t>竞选人</w:t>
            </w:r>
            <w:r>
              <w:rPr>
                <w:rFonts w:ascii="宋体" w:hAnsi="宋体"/>
                <w:color w:val="auto"/>
                <w:szCs w:val="21"/>
                <w:highlight w:val="none"/>
              </w:rPr>
              <w:t>名称</w:t>
            </w:r>
            <w:r>
              <w:rPr>
                <w:rFonts w:hint="eastAsia" w:ascii="宋体" w:hAnsi="宋体"/>
                <w:color w:val="auto"/>
                <w:szCs w:val="21"/>
                <w:highlight w:val="none"/>
              </w:rPr>
              <w:t>。</w:t>
            </w:r>
          </w:p>
          <w:p w14:paraId="0351C128">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lang w:eastAsia="zh-CN"/>
              </w:rPr>
              <w:t>竞选文件</w:t>
            </w:r>
            <w:r>
              <w:rPr>
                <w:rFonts w:hint="eastAsia" w:ascii="宋体" w:hAnsi="宋体"/>
                <w:color w:val="auto"/>
                <w:szCs w:val="21"/>
                <w:highlight w:val="none"/>
              </w:rPr>
              <w:t>的密封检查：</w:t>
            </w:r>
            <w:r>
              <w:rPr>
                <w:rFonts w:hint="eastAsia" w:ascii="宋体" w:hAnsi="宋体"/>
                <w:color w:val="auto"/>
                <w:szCs w:val="21"/>
                <w:highlight w:val="none"/>
                <w:lang w:eastAsia="zh-CN"/>
              </w:rPr>
              <w:t>竞选人</w:t>
            </w:r>
            <w:r>
              <w:rPr>
                <w:rFonts w:hint="eastAsia" w:ascii="宋体" w:hAnsi="宋体"/>
                <w:color w:val="auto"/>
                <w:szCs w:val="21"/>
                <w:highlight w:val="none"/>
              </w:rPr>
              <w:t>可对自己的</w:t>
            </w:r>
            <w:r>
              <w:rPr>
                <w:rFonts w:hint="eastAsia" w:ascii="宋体" w:hAnsi="宋体"/>
                <w:color w:val="auto"/>
                <w:szCs w:val="21"/>
                <w:highlight w:val="none"/>
                <w:lang w:eastAsia="zh-CN"/>
              </w:rPr>
              <w:t>竞选文件</w:t>
            </w:r>
            <w:r>
              <w:rPr>
                <w:rFonts w:hint="eastAsia" w:ascii="宋体" w:hAnsi="宋体"/>
                <w:color w:val="auto"/>
                <w:szCs w:val="21"/>
                <w:highlight w:val="none"/>
              </w:rPr>
              <w:t>封装情况进行检查，以确认其</w:t>
            </w:r>
            <w:r>
              <w:rPr>
                <w:rFonts w:hint="eastAsia" w:ascii="宋体" w:hAnsi="宋体"/>
                <w:color w:val="auto"/>
                <w:szCs w:val="21"/>
                <w:highlight w:val="none"/>
                <w:lang w:eastAsia="zh-CN"/>
              </w:rPr>
              <w:t>竞选文件</w:t>
            </w:r>
            <w:r>
              <w:rPr>
                <w:rFonts w:hint="eastAsia" w:ascii="宋体" w:hAnsi="宋体"/>
                <w:color w:val="auto"/>
                <w:szCs w:val="21"/>
                <w:highlight w:val="none"/>
              </w:rPr>
              <w:t>密封完好。</w:t>
            </w:r>
          </w:p>
          <w:p w14:paraId="6A32E1B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汇总投标保证金交纳情况</w:t>
            </w:r>
          </w:p>
          <w:p w14:paraId="2DBE2ACB">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，采用经评审最低投标价法的还需计算最高限价的85%数值，以便评标委员会评审。</w:t>
            </w:r>
          </w:p>
          <w:p w14:paraId="0E3D314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lang w:eastAsia="zh-CN"/>
              </w:rPr>
              <w:t>竞选文件</w:t>
            </w:r>
            <w:r>
              <w:rPr>
                <w:rFonts w:ascii="宋体" w:hAnsi="宋体"/>
                <w:color w:val="auto"/>
                <w:szCs w:val="21"/>
                <w:highlight w:val="none"/>
              </w:rPr>
              <w:t>。公布</w:t>
            </w:r>
            <w:r>
              <w:rPr>
                <w:rFonts w:hint="eastAsia" w:ascii="宋体" w:hAnsi="宋体"/>
                <w:color w:val="auto"/>
                <w:szCs w:val="21"/>
                <w:highlight w:val="none"/>
                <w:lang w:eastAsia="zh-CN"/>
              </w:rPr>
              <w:t>竞选人</w:t>
            </w:r>
            <w:r>
              <w:rPr>
                <w:rFonts w:ascii="宋体" w:hAnsi="宋体"/>
                <w:color w:val="auto"/>
                <w:szCs w:val="21"/>
                <w:highlight w:val="none"/>
              </w:rPr>
              <w:t>名称、投标报价、质量要求、工期及其他内容并记录在案</w:t>
            </w:r>
            <w:r>
              <w:rPr>
                <w:rFonts w:hint="eastAsia" w:ascii="宋体" w:hAnsi="宋体"/>
                <w:color w:val="auto"/>
                <w:szCs w:val="21"/>
                <w:highlight w:val="none"/>
              </w:rPr>
              <w:t>。</w:t>
            </w:r>
          </w:p>
          <w:p w14:paraId="02307983">
            <w:pPr>
              <w:numPr>
                <w:ilvl w:val="255"/>
                <w:numId w:val="0"/>
              </w:num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eastAsia="zh-CN"/>
              </w:rPr>
              <w:t>竞选人</w:t>
            </w:r>
            <w:r>
              <w:rPr>
                <w:rFonts w:hint="eastAsia" w:ascii="宋体" w:hAnsi="宋体"/>
                <w:color w:val="auto"/>
                <w:szCs w:val="21"/>
                <w:highlight w:val="none"/>
              </w:rPr>
              <w:t>对开标有异议的，应当场提出，由</w:t>
            </w:r>
            <w:r>
              <w:rPr>
                <w:rFonts w:hint="eastAsia" w:ascii="宋体" w:hAnsi="宋体"/>
                <w:color w:val="auto"/>
                <w:szCs w:val="21"/>
                <w:highlight w:val="none"/>
                <w:lang w:eastAsia="zh-CN"/>
              </w:rPr>
              <w:t>比选人</w:t>
            </w:r>
            <w:r>
              <w:rPr>
                <w:rFonts w:hint="eastAsia" w:ascii="宋体" w:hAnsi="宋体"/>
                <w:color w:val="auto"/>
                <w:szCs w:val="21"/>
                <w:highlight w:val="none"/>
              </w:rPr>
              <w:t>或代理机构当场答复，并记录到开标记录表中。异议处理完毕后，汇总开标情况，打印开标记录表。</w:t>
            </w:r>
          </w:p>
          <w:p w14:paraId="2FF72163">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10</w:t>
            </w:r>
            <w:r>
              <w:rPr>
                <w:rFonts w:ascii="宋体" w:hAnsi="宋体"/>
                <w:color w:val="auto"/>
                <w:szCs w:val="21"/>
                <w:highlight w:val="none"/>
              </w:rPr>
              <w:t xml:space="preserve">. </w:t>
            </w:r>
            <w:r>
              <w:rPr>
                <w:rFonts w:hint="eastAsia" w:ascii="宋体" w:hAnsi="宋体"/>
                <w:color w:val="auto"/>
                <w:szCs w:val="21"/>
                <w:highlight w:val="none"/>
                <w:lang w:eastAsia="zh-CN"/>
              </w:rPr>
              <w:t>竞选人</w:t>
            </w:r>
            <w:r>
              <w:rPr>
                <w:rFonts w:ascii="宋体" w:hAnsi="宋体"/>
                <w:color w:val="auto"/>
                <w:szCs w:val="21"/>
                <w:highlight w:val="none"/>
              </w:rPr>
              <w:t>代表、</w:t>
            </w:r>
            <w:r>
              <w:rPr>
                <w:rFonts w:hint="eastAsia" w:ascii="宋体" w:hAnsi="宋体"/>
                <w:color w:val="auto"/>
                <w:szCs w:val="21"/>
                <w:highlight w:val="none"/>
                <w:lang w:eastAsia="zh-CN"/>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13BC3ECD">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ascii="宋体" w:hAnsi="宋体"/>
                <w:color w:val="auto"/>
                <w:szCs w:val="21"/>
                <w:highlight w:val="none"/>
              </w:rPr>
              <w:t>. 开标结束。</w:t>
            </w:r>
          </w:p>
        </w:tc>
      </w:tr>
      <w:tr w14:paraId="1B338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8D14D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28EC44A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584" w:type="dxa"/>
            <w:vAlign w:val="center"/>
          </w:tcPr>
          <w:p w14:paraId="1C8D6D06">
            <w:pPr>
              <w:autoSpaceDE w:val="0"/>
              <w:autoSpaceDN w:val="0"/>
              <w:adjustRightInd w:val="0"/>
              <w:snapToGrid w:val="0"/>
              <w:spacing w:line="400" w:lineRule="exact"/>
              <w:ind w:firstLine="436" w:firstLineChars="200"/>
              <w:rPr>
                <w:rFonts w:ascii="宋体" w:hAnsi="宋体"/>
                <w:color w:val="auto"/>
                <w:kern w:val="0"/>
                <w:szCs w:val="21"/>
                <w:highlight w:val="none"/>
              </w:rPr>
            </w:pPr>
            <w:r>
              <w:rPr>
                <w:rFonts w:hint="eastAsia" w:ascii="宋体" w:hAnsi="宋体"/>
                <w:color w:val="auto"/>
                <w:spacing w:val="4"/>
                <w:kern w:val="0"/>
                <w:szCs w:val="21"/>
                <w:highlight w:val="none"/>
              </w:rPr>
              <w:t>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按法律法规及相关规定依法组建评标委员会</w:t>
            </w:r>
            <w:r>
              <w:rPr>
                <w:rFonts w:hint="eastAsia" w:ascii="宋体" w:hAnsi="宋体" w:eastAsia="宋体" w:cs="宋体"/>
                <w:i w:val="0"/>
                <w:iCs w:val="0"/>
                <w:color w:val="auto"/>
                <w:kern w:val="0"/>
                <w:szCs w:val="21"/>
                <w:highlight w:val="none"/>
              </w:rPr>
              <w:t>。</w:t>
            </w:r>
          </w:p>
        </w:tc>
      </w:tr>
      <w:tr w14:paraId="458C8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985E5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59FEF5CE">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584" w:type="dxa"/>
            <w:vAlign w:val="center"/>
          </w:tcPr>
          <w:p w14:paraId="72BAA473">
            <w:pPr>
              <w:snapToGrid w:val="0"/>
              <w:spacing w:line="400" w:lineRule="exact"/>
              <w:ind w:firstLine="420" w:firstLineChars="200"/>
              <w:rPr>
                <w:rFonts w:hint="default" w:ascii="宋体" w:hAnsi="宋体" w:eastAsia="宋体"/>
                <w:i/>
                <w:color w:val="auto"/>
                <w:kern w:val="0"/>
                <w:szCs w:val="21"/>
                <w:highlight w:val="none"/>
                <w:lang w:val="en-US" w:eastAsia="zh-CN"/>
              </w:rPr>
            </w:pPr>
            <w:r>
              <w:rPr>
                <w:rFonts w:ascii="宋体" w:hAnsi="宋体"/>
                <w:color w:val="auto"/>
                <w:kern w:val="0"/>
                <w:szCs w:val="21"/>
                <w:highlight w:val="none"/>
              </w:rPr>
              <w:t>推荐经评审综合得分由高到低排名前三名为中标候选人。</w:t>
            </w:r>
          </w:p>
        </w:tc>
      </w:tr>
      <w:tr w14:paraId="5E3D5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1FFDF465">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7.2</w:t>
            </w:r>
          </w:p>
        </w:tc>
        <w:tc>
          <w:tcPr>
            <w:tcW w:w="1644" w:type="dxa"/>
            <w:shd w:val="clear" w:color="auto" w:fill="auto"/>
            <w:vAlign w:val="center"/>
          </w:tcPr>
          <w:p w14:paraId="6A5A3A58">
            <w:pPr>
              <w:snapToGrid w:val="0"/>
              <w:spacing w:after="62" w:afterLines="20"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中标</w:t>
            </w:r>
            <w:r>
              <w:rPr>
                <w:rFonts w:hint="eastAsia" w:ascii="宋体" w:hAnsi="宋体"/>
                <w:color w:val="auto"/>
                <w:kern w:val="0"/>
                <w:szCs w:val="21"/>
                <w:highlight w:val="none"/>
                <w:lang w:val="en-US" w:eastAsia="zh-CN"/>
              </w:rPr>
              <w:t>候选人</w:t>
            </w:r>
            <w:r>
              <w:rPr>
                <w:rFonts w:ascii="宋体" w:hAnsi="宋体"/>
                <w:color w:val="auto"/>
                <w:kern w:val="0"/>
                <w:szCs w:val="21"/>
                <w:highlight w:val="none"/>
              </w:rPr>
              <w:t>公示</w:t>
            </w:r>
          </w:p>
        </w:tc>
        <w:tc>
          <w:tcPr>
            <w:tcW w:w="6584" w:type="dxa"/>
            <w:shd w:val="clear" w:color="auto" w:fill="auto"/>
            <w:vAlign w:val="center"/>
          </w:tcPr>
          <w:p w14:paraId="772FE211">
            <w:pPr>
              <w:snapToGrid w:val="0"/>
              <w:spacing w:line="400" w:lineRule="exact"/>
              <w:ind w:firstLine="420" w:firstLineChars="200"/>
              <w:rPr>
                <w:rFonts w:ascii="宋体" w:hAnsi="宋体" w:eastAsia="宋体" w:cs="Times New Roman"/>
                <w:color w:val="auto"/>
                <w:kern w:val="0"/>
                <w:sz w:val="21"/>
                <w:szCs w:val="21"/>
                <w:highlight w:val="none"/>
                <w:lang w:val="en-US" w:eastAsia="zh-CN" w:bidi="ar-SA"/>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w:t>
            </w:r>
            <w:r>
              <w:rPr>
                <w:rFonts w:hint="eastAsia" w:ascii="宋体" w:hAnsi="宋体"/>
                <w:snapToGrid w:val="0"/>
                <w:color w:val="auto"/>
                <w:kern w:val="0"/>
                <w:szCs w:val="21"/>
                <w:highlight w:val="none"/>
                <w:u w:val="none"/>
                <w:lang w:val="en-US" w:eastAsia="zh-CN"/>
              </w:rPr>
              <w:t>行采家</w:t>
            </w:r>
            <w:r>
              <w:rPr>
                <w:rFonts w:hint="eastAsia" w:ascii="宋体" w:hAnsi="宋体"/>
                <w:snapToGrid w:val="0"/>
                <w:color w:val="auto"/>
                <w:kern w:val="0"/>
                <w:szCs w:val="21"/>
                <w:highlight w:val="none"/>
                <w:u w:val="none"/>
              </w:rPr>
              <w:t>(https://www.gec123.com/）</w:t>
            </w:r>
            <w:r>
              <w:rPr>
                <w:rFonts w:hint="eastAsia" w:ascii="宋体" w:hAnsi="宋体"/>
                <w:snapToGrid w:val="0"/>
                <w:color w:val="auto"/>
                <w:kern w:val="0"/>
                <w:szCs w:val="21"/>
                <w:highlight w:val="none"/>
                <w:u w:val="none"/>
                <w:lang w:eastAsia="zh-CN"/>
              </w:rPr>
              <w:t>、重庆广阳湾生态城投资</w:t>
            </w:r>
            <w:r>
              <w:rPr>
                <w:rFonts w:hint="eastAsia" w:ascii="宋体" w:hAnsi="宋体"/>
                <w:snapToGrid w:val="0"/>
                <w:color w:val="auto"/>
                <w:kern w:val="0"/>
                <w:szCs w:val="21"/>
                <w:highlight w:val="none"/>
                <w:lang w:eastAsia="zh-CN"/>
              </w:rPr>
              <w:t>发展集团有限公司官网（http://cq-gyw.com/）</w:t>
            </w:r>
            <w:r>
              <w:rPr>
                <w:rFonts w:hint="eastAsia" w:ascii="宋体" w:hAnsi="宋体" w:cs="宋体"/>
                <w:color w:val="auto"/>
                <w:szCs w:val="21"/>
                <w:highlight w:val="none"/>
              </w:rPr>
              <w:t>上进行公示，</w:t>
            </w:r>
            <w:bookmarkStart w:id="106" w:name="OLE_LINK16"/>
            <w:r>
              <w:rPr>
                <w:rFonts w:hint="eastAsia" w:ascii="宋体" w:hAnsi="宋体" w:cs="宋体"/>
                <w:color w:val="auto"/>
                <w:szCs w:val="21"/>
                <w:highlight w:val="none"/>
              </w:rPr>
              <w:t>公示期为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bookmarkEnd w:id="106"/>
            <w:r>
              <w:rPr>
                <w:rFonts w:hint="eastAsia" w:ascii="宋体" w:hAnsi="宋体" w:cs="宋体"/>
                <w:color w:val="auto"/>
                <w:szCs w:val="21"/>
                <w:highlight w:val="none"/>
              </w:rPr>
              <w:t>。</w:t>
            </w:r>
          </w:p>
        </w:tc>
      </w:tr>
      <w:tr w14:paraId="0A671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B8217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14:paraId="4D45D39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p>
        </w:tc>
        <w:tc>
          <w:tcPr>
            <w:tcW w:w="6584" w:type="dxa"/>
            <w:vAlign w:val="center"/>
          </w:tcPr>
          <w:p w14:paraId="7EF4BABC">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14:paraId="25E65F0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14:paraId="62F658C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（1）履约担保的形式：现金或银行保函或现金+银行保函的组合；采用银行保函形式的，保函必须为不可撤销且见索即付；</w:t>
            </w:r>
          </w:p>
          <w:p w14:paraId="0599B457">
            <w:pPr>
              <w:snapToGrid w:val="0"/>
              <w:spacing w:line="400" w:lineRule="exact"/>
              <w:ind w:firstLine="420" w:firstLineChars="200"/>
              <w:rPr>
                <w:rFonts w:ascii="宋体" w:hAnsi="宋体"/>
                <w:i/>
                <w:color w:val="auto"/>
                <w:kern w:val="0"/>
                <w:szCs w:val="21"/>
                <w:highlight w:val="none"/>
              </w:rPr>
            </w:pPr>
            <w:r>
              <w:rPr>
                <w:rFonts w:hint="eastAsia" w:ascii="宋体" w:hAnsi="宋体"/>
                <w:color w:val="auto"/>
                <w:kern w:val="0"/>
                <w:szCs w:val="21"/>
                <w:highlight w:val="none"/>
              </w:rPr>
              <w:t>（2）履约担保的金额：</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中标金额10%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79DA929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（3）履约担保的提交时间：见专用合同条款。</w:t>
            </w:r>
          </w:p>
          <w:p w14:paraId="16BF3B8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（4）履约担保的期限：见专用合同条款。</w:t>
            </w:r>
          </w:p>
          <w:p w14:paraId="6768365A">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（5）履约担保的退还时间：见专用合同条款。</w:t>
            </w:r>
          </w:p>
        </w:tc>
      </w:tr>
      <w:tr w14:paraId="3B478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6E93D0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7.4.1</w:t>
            </w:r>
          </w:p>
        </w:tc>
        <w:tc>
          <w:tcPr>
            <w:tcW w:w="1644" w:type="dxa"/>
            <w:vAlign w:val="center"/>
          </w:tcPr>
          <w:p w14:paraId="1A4F1ED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签订合同</w:t>
            </w:r>
          </w:p>
        </w:tc>
        <w:tc>
          <w:tcPr>
            <w:tcW w:w="6584" w:type="dxa"/>
            <w:vAlign w:val="center"/>
          </w:tcPr>
          <w:p w14:paraId="7003C289">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03C8D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EC618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54F1DC8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的情形</w:t>
            </w:r>
          </w:p>
        </w:tc>
        <w:tc>
          <w:tcPr>
            <w:tcW w:w="6584" w:type="dxa"/>
            <w:vAlign w:val="center"/>
          </w:tcPr>
          <w:p w14:paraId="73405DD8">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须知第8.1（1）执行；</w:t>
            </w:r>
          </w:p>
          <w:p w14:paraId="652D2612">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须知第8.1（2）执行；</w:t>
            </w:r>
          </w:p>
          <w:p w14:paraId="6A2103F1">
            <w:pPr>
              <w:widowControl/>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须知第8.1（3）执行；</w:t>
            </w:r>
          </w:p>
          <w:p w14:paraId="7C2F30D4">
            <w:pPr>
              <w:widowControl/>
              <w:spacing w:after="62" w:afterLines="20"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须知第8.1（4）执行</w:t>
            </w:r>
            <w:r>
              <w:rPr>
                <w:rFonts w:hint="eastAsia" w:ascii="宋体" w:hAnsi="宋体"/>
                <w:color w:val="auto"/>
                <w:kern w:val="0"/>
                <w:szCs w:val="21"/>
                <w:highlight w:val="none"/>
              </w:rPr>
              <w:t>。</w:t>
            </w:r>
          </w:p>
          <w:p w14:paraId="6C3255FE">
            <w:pPr>
              <w:widowControl/>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w:t>
            </w:r>
          </w:p>
        </w:tc>
      </w:tr>
      <w:tr w14:paraId="5A232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52070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3C2BC347">
            <w:pPr>
              <w:snapToGrid w:val="0"/>
              <w:spacing w:line="400" w:lineRule="exact"/>
              <w:jc w:val="center"/>
              <w:rPr>
                <w:rFonts w:hint="eastAsia" w:eastAsia="宋体"/>
                <w:color w:val="auto"/>
                <w:highlight w:val="none"/>
                <w:lang w:eastAsia="zh-CN"/>
              </w:rPr>
            </w:pPr>
            <w:bookmarkStart w:id="107" w:name="_Toc430530434"/>
            <w:bookmarkStart w:id="108" w:name="_Toc16930431"/>
            <w:bookmarkStart w:id="109" w:name="_Toc509218709"/>
            <w:bookmarkStart w:id="110" w:name="_Toc13210670"/>
            <w:bookmarkStart w:id="111" w:name="_Toc536628250"/>
            <w:r>
              <w:rPr>
                <w:rFonts w:hint="eastAsia" w:ascii="宋体" w:hAnsi="宋体"/>
                <w:color w:val="auto"/>
                <w:kern w:val="0"/>
                <w:szCs w:val="21"/>
                <w:highlight w:val="none"/>
              </w:rPr>
              <w:t>重新</w:t>
            </w:r>
            <w:r>
              <w:rPr>
                <w:rFonts w:hint="eastAsia" w:ascii="宋体" w:hAnsi="宋体"/>
                <w:color w:val="auto"/>
                <w:kern w:val="0"/>
                <w:szCs w:val="21"/>
                <w:highlight w:val="none"/>
                <w:lang w:eastAsia="zh-CN"/>
              </w:rPr>
              <w:t>比选</w:t>
            </w:r>
            <w:r>
              <w:rPr>
                <w:rFonts w:ascii="宋体" w:hAnsi="宋体"/>
                <w:color w:val="auto"/>
                <w:kern w:val="0"/>
                <w:szCs w:val="21"/>
                <w:highlight w:val="none"/>
              </w:rPr>
              <w:t>和不再</w:t>
            </w:r>
            <w:bookmarkEnd w:id="107"/>
            <w:bookmarkEnd w:id="108"/>
            <w:bookmarkEnd w:id="109"/>
            <w:bookmarkEnd w:id="110"/>
            <w:bookmarkEnd w:id="111"/>
            <w:r>
              <w:rPr>
                <w:rFonts w:hint="eastAsia" w:ascii="宋体" w:hAnsi="宋体"/>
                <w:color w:val="auto"/>
                <w:kern w:val="0"/>
                <w:szCs w:val="21"/>
                <w:highlight w:val="none"/>
                <w:lang w:eastAsia="zh-CN"/>
              </w:rPr>
              <w:t>比选</w:t>
            </w:r>
          </w:p>
        </w:tc>
        <w:tc>
          <w:tcPr>
            <w:tcW w:w="6584" w:type="dxa"/>
            <w:vAlign w:val="center"/>
          </w:tcPr>
          <w:p w14:paraId="144F2964">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仍然少于三个的，按照</w:t>
            </w:r>
            <w:r>
              <w:rPr>
                <w:rFonts w:hint="eastAsia" w:ascii="宋体" w:hAnsi="宋体"/>
                <w:snapToGrid w:val="0"/>
                <w:color w:val="auto"/>
                <w:kern w:val="0"/>
                <w:szCs w:val="21"/>
                <w:highlight w:val="none"/>
                <w:lang w:val="en-US" w:eastAsia="zh-CN"/>
              </w:rPr>
              <w:t>招标</w:t>
            </w:r>
            <w:r>
              <w:rPr>
                <w:rFonts w:hint="eastAsia" w:ascii="宋体" w:hAnsi="宋体"/>
                <w:snapToGrid w:val="0"/>
                <w:color w:val="auto"/>
                <w:kern w:val="0"/>
                <w:szCs w:val="21"/>
                <w:highlight w:val="none"/>
              </w:rPr>
              <w:t>投标法律法规规定的程序开标和评标。重新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经评审有有效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的，应当依法确定中标候选人；无有效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的，可以不再进行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，但是按照国家有关规定需要履行审批、核准手续的依法必须进行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的项目，应当报原项目投资主管部门审批、核准</w:t>
            </w:r>
            <w:r>
              <w:rPr>
                <w:rFonts w:ascii="宋体" w:hAnsi="宋体"/>
                <w:snapToGrid w:val="0"/>
                <w:color w:val="auto"/>
                <w:kern w:val="0"/>
                <w:szCs w:val="21"/>
                <w:highlight w:val="none"/>
              </w:rPr>
              <w:t>。</w:t>
            </w:r>
          </w:p>
        </w:tc>
      </w:tr>
      <w:tr w14:paraId="5AF15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2CE9A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228" w:type="dxa"/>
            <w:gridSpan w:val="2"/>
            <w:vAlign w:val="center"/>
          </w:tcPr>
          <w:p w14:paraId="5E54C67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07CCC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C433F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10.1</w:t>
            </w:r>
          </w:p>
        </w:tc>
        <w:tc>
          <w:tcPr>
            <w:tcW w:w="1644" w:type="dxa"/>
            <w:vAlign w:val="center"/>
          </w:tcPr>
          <w:p w14:paraId="2A39160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支付担保</w:t>
            </w:r>
          </w:p>
        </w:tc>
        <w:tc>
          <w:tcPr>
            <w:tcW w:w="6584" w:type="dxa"/>
            <w:vAlign w:val="center"/>
          </w:tcPr>
          <w:p w14:paraId="2752F8B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比选人</w:t>
            </w:r>
            <w:r>
              <w:rPr>
                <w:rFonts w:hint="eastAsia" w:ascii="宋体" w:hAnsi="宋体"/>
                <w:color w:val="auto"/>
                <w:kern w:val="0"/>
                <w:szCs w:val="21"/>
                <w:highlight w:val="none"/>
              </w:rPr>
              <w:t>应按第四章合同专用条款约定向中标人提供相应的支付担保</w:t>
            </w:r>
            <w:r>
              <w:rPr>
                <w:rFonts w:ascii="宋体" w:hAnsi="宋体"/>
                <w:color w:val="auto"/>
                <w:kern w:val="0"/>
                <w:szCs w:val="21"/>
                <w:highlight w:val="none"/>
              </w:rPr>
              <w:t>。</w:t>
            </w:r>
          </w:p>
          <w:p w14:paraId="1720338A">
            <w:pPr>
              <w:snapToGrid w:val="0"/>
              <w:spacing w:after="124" w:afterLines="40" w:line="400" w:lineRule="exact"/>
              <w:ind w:firstLine="420" w:firstLineChars="200"/>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比选人</w:t>
            </w:r>
            <w:r>
              <w:rPr>
                <w:rFonts w:ascii="宋体" w:hAnsi="宋体"/>
                <w:color w:val="auto"/>
                <w:kern w:val="0"/>
                <w:szCs w:val="21"/>
                <w:highlight w:val="none"/>
              </w:rPr>
              <w:t>将在</w:t>
            </w:r>
            <w:r>
              <w:rPr>
                <w:rFonts w:hint="eastAsia" w:ascii="宋体" w:hAnsi="宋体"/>
                <w:color w:val="auto"/>
                <w:kern w:val="0"/>
                <w:szCs w:val="21"/>
                <w:highlight w:val="none"/>
              </w:rPr>
              <w:t>中标人</w:t>
            </w:r>
            <w:r>
              <w:rPr>
                <w:rFonts w:ascii="宋体" w:hAnsi="宋体"/>
                <w:color w:val="auto"/>
                <w:kern w:val="0"/>
                <w:szCs w:val="21"/>
                <w:highlight w:val="none"/>
              </w:rPr>
              <w:t>提供履约担保后，签订合同协议书之前向中标人提交支付担保。</w:t>
            </w:r>
          </w:p>
        </w:tc>
      </w:tr>
      <w:tr w14:paraId="6C5EF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C87E7E">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Align w:val="center"/>
          </w:tcPr>
          <w:p w14:paraId="12D095B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工程量清单</w:t>
            </w:r>
          </w:p>
          <w:p w14:paraId="738787D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编制说明</w:t>
            </w:r>
          </w:p>
        </w:tc>
        <w:tc>
          <w:tcPr>
            <w:tcW w:w="6584" w:type="dxa"/>
            <w:vAlign w:val="center"/>
          </w:tcPr>
          <w:p w14:paraId="6A4E6C0F">
            <w:pPr>
              <w:widowControl/>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i/>
                <w:color w:val="auto"/>
                <w:kern w:val="0"/>
                <w:szCs w:val="21"/>
                <w:highlight w:val="none"/>
                <w:lang w:val="en-US" w:eastAsia="zh-CN"/>
              </w:rPr>
              <w:t>/</w:t>
            </w:r>
          </w:p>
        </w:tc>
      </w:tr>
      <w:tr w14:paraId="08F9B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CB2AED">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3</w:t>
            </w:r>
          </w:p>
        </w:tc>
        <w:tc>
          <w:tcPr>
            <w:tcW w:w="1644" w:type="dxa"/>
            <w:vAlign w:val="center"/>
          </w:tcPr>
          <w:p w14:paraId="001FFDC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建筑</w:t>
            </w:r>
            <w:r>
              <w:rPr>
                <w:rFonts w:ascii="宋体" w:hAnsi="宋体"/>
                <w:color w:val="auto"/>
                <w:kern w:val="0"/>
                <w:szCs w:val="21"/>
                <w:highlight w:val="none"/>
              </w:rPr>
              <w:t>领域实施农民工工资专用账户相关</w:t>
            </w:r>
            <w:r>
              <w:rPr>
                <w:rFonts w:hint="eastAsia" w:ascii="宋体" w:hAnsi="宋体"/>
                <w:color w:val="auto"/>
                <w:kern w:val="0"/>
                <w:szCs w:val="21"/>
                <w:highlight w:val="none"/>
              </w:rPr>
              <w:t>要求</w:t>
            </w:r>
          </w:p>
        </w:tc>
        <w:tc>
          <w:tcPr>
            <w:tcW w:w="6584" w:type="dxa"/>
            <w:vAlign w:val="center"/>
          </w:tcPr>
          <w:p w14:paraId="02543264">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本项目在</w:t>
            </w:r>
            <w:r>
              <w:rPr>
                <w:rFonts w:ascii="宋体" w:hAnsi="宋体"/>
                <w:color w:val="auto"/>
                <w:kern w:val="0"/>
                <w:szCs w:val="21"/>
                <w:highlight w:val="none"/>
              </w:rPr>
              <w:t>实施过程中</w:t>
            </w:r>
            <w:r>
              <w:rPr>
                <w:rFonts w:hint="eastAsia" w:ascii="宋体" w:hAnsi="宋体"/>
                <w:color w:val="auto"/>
                <w:kern w:val="0"/>
                <w:szCs w:val="21"/>
                <w:highlight w:val="none"/>
              </w:rPr>
              <w:t>，中标人</w:t>
            </w:r>
            <w:r>
              <w:rPr>
                <w:rFonts w:ascii="宋体" w:hAnsi="宋体"/>
                <w:color w:val="auto"/>
                <w:kern w:val="0"/>
                <w:szCs w:val="21"/>
                <w:highlight w:val="none"/>
              </w:rPr>
              <w:t>必须执行</w:t>
            </w:r>
            <w:r>
              <w:rPr>
                <w:rFonts w:hint="eastAsia" w:ascii="宋体" w:hAnsi="宋体"/>
                <w:color w:val="auto"/>
                <w:kern w:val="0"/>
                <w:szCs w:val="21"/>
                <w:highlight w:val="none"/>
                <w:u w:val="single"/>
              </w:rPr>
              <w:t>《保障农民工工资支付条例》（中华人民共和国国务院令第724号）及</w:t>
            </w:r>
            <w:r>
              <w:rPr>
                <w:rFonts w:hint="eastAsia" w:ascii="宋体" w:hAnsi="宋体"/>
                <w:color w:val="auto"/>
                <w:kern w:val="0"/>
                <w:szCs w:val="21"/>
                <w:highlight w:val="none"/>
                <w:u w:val="single"/>
                <w:lang w:val="en-US" w:eastAsia="zh-CN"/>
              </w:rPr>
              <w:t>国家</w:t>
            </w:r>
            <w:r>
              <w:rPr>
                <w:rFonts w:ascii="宋体" w:hAnsi="宋体"/>
                <w:color w:val="auto"/>
                <w:szCs w:val="21"/>
                <w:highlight w:val="none"/>
                <w:u w:val="single"/>
              </w:rPr>
              <w:t>和重庆市现行有关</w:t>
            </w:r>
            <w:r>
              <w:rPr>
                <w:rFonts w:ascii="宋体" w:hAnsi="宋体"/>
                <w:color w:val="auto"/>
                <w:kern w:val="0"/>
                <w:szCs w:val="21"/>
                <w:highlight w:val="none"/>
              </w:rPr>
              <w:t>农民工工资</w:t>
            </w:r>
            <w:r>
              <w:rPr>
                <w:rFonts w:hint="eastAsia" w:ascii="宋体" w:hAnsi="宋体"/>
                <w:color w:val="auto"/>
                <w:kern w:val="0"/>
                <w:szCs w:val="21"/>
                <w:highlight w:val="none"/>
                <w:lang w:val="en-US" w:eastAsia="zh-CN"/>
              </w:rPr>
              <w:t>支付规定</w:t>
            </w:r>
            <w:r>
              <w:rPr>
                <w:rFonts w:hint="eastAsia" w:ascii="宋体" w:hAnsi="宋体"/>
                <w:color w:val="auto"/>
                <w:kern w:val="0"/>
                <w:szCs w:val="21"/>
                <w:highlight w:val="none"/>
              </w:rPr>
              <w:t>，明确农民工工资保证金、实名制、专用账户、银行代发等保障农民工工资支付内容以及违约责任，填报相应的网络管理系统。</w:t>
            </w:r>
          </w:p>
          <w:p w14:paraId="081E5F6C">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中标后，在与发包人签订的合同中，必须明确在</w:t>
            </w:r>
            <w:r>
              <w:rPr>
                <w:rFonts w:hint="eastAsia" w:ascii="宋体" w:hAnsi="宋体"/>
                <w:color w:val="auto"/>
                <w:kern w:val="0"/>
                <w:szCs w:val="21"/>
                <w:highlight w:val="none"/>
                <w:lang w:val="en-US" w:eastAsia="zh-CN"/>
              </w:rPr>
              <w:t>重庆</w:t>
            </w:r>
            <w:r>
              <w:rPr>
                <w:rFonts w:hint="eastAsia" w:ascii="宋体" w:hAnsi="宋体"/>
                <w:color w:val="auto"/>
                <w:kern w:val="0"/>
                <w:szCs w:val="21"/>
                <w:highlight w:val="none"/>
              </w:rPr>
              <w:t>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color w:val="auto"/>
                <w:kern w:val="0"/>
                <w:szCs w:val="21"/>
                <w:highlight w:val="none"/>
              </w:rPr>
              <w:t>。</w:t>
            </w:r>
          </w:p>
        </w:tc>
      </w:tr>
      <w:tr w14:paraId="5D464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33AC9B">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644" w:type="dxa"/>
            <w:vAlign w:val="center"/>
          </w:tcPr>
          <w:p w14:paraId="5C97F41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及投标争议的解释</w:t>
            </w:r>
          </w:p>
        </w:tc>
        <w:tc>
          <w:tcPr>
            <w:tcW w:w="6584" w:type="dxa"/>
            <w:vAlign w:val="center"/>
          </w:tcPr>
          <w:p w14:paraId="4FEF2A7A">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对资格预审文件或者</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lang w:val="en-US" w:eastAsia="zh-CN"/>
              </w:rPr>
              <w:t>中</w:t>
            </w:r>
            <w:r>
              <w:rPr>
                <w:rFonts w:hint="eastAsia" w:ascii="宋体" w:hAnsi="宋体"/>
                <w:color w:val="auto"/>
                <w:kern w:val="0"/>
                <w:szCs w:val="21"/>
                <w:highlight w:val="none"/>
              </w:rPr>
              <w:t>的</w:t>
            </w:r>
            <w:r>
              <w:rPr>
                <w:rFonts w:hint="eastAsia" w:ascii="宋体" w:hAnsi="宋体"/>
                <w:color w:val="auto"/>
                <w:kern w:val="0"/>
                <w:szCs w:val="21"/>
                <w:highlight w:val="none"/>
                <w:lang w:val="en-US" w:eastAsia="zh-CN"/>
              </w:rPr>
              <w:t>条款理解有争议的，</w:t>
            </w:r>
            <w:r>
              <w:rPr>
                <w:rFonts w:hint="eastAsia" w:ascii="宋体" w:hAnsi="宋体"/>
                <w:color w:val="auto"/>
                <w:kern w:val="0"/>
                <w:szCs w:val="21"/>
                <w:highlight w:val="none"/>
              </w:rPr>
              <w:t>应当作出不利于</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的解释，对</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理解有争议的，应当作出不利于</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的解释。但</w:t>
            </w:r>
            <w:r>
              <w:rPr>
                <w:rFonts w:hint="eastAsia" w:ascii="宋体" w:hAnsi="宋体"/>
                <w:color w:val="auto"/>
                <w:kern w:val="0"/>
                <w:szCs w:val="21"/>
                <w:highlight w:val="none"/>
                <w:lang w:val="en-US" w:eastAsia="zh-CN"/>
              </w:rPr>
              <w:t>是，</w:t>
            </w:r>
            <w:r>
              <w:rPr>
                <w:rFonts w:hint="eastAsia" w:ascii="宋体" w:hAnsi="宋体"/>
                <w:color w:val="auto"/>
                <w:kern w:val="0"/>
                <w:szCs w:val="21"/>
                <w:highlight w:val="none"/>
              </w:rPr>
              <w:t>违背国家利益、社会公共利益的除外。</w:t>
            </w:r>
          </w:p>
        </w:tc>
      </w:tr>
      <w:tr w14:paraId="2A10C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BC273C">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5</w:t>
            </w:r>
          </w:p>
        </w:tc>
        <w:tc>
          <w:tcPr>
            <w:tcW w:w="1644" w:type="dxa"/>
            <w:vAlign w:val="center"/>
          </w:tcPr>
          <w:p w14:paraId="05F00CF3">
            <w:pPr>
              <w:snapToGrid w:val="0"/>
              <w:spacing w:line="400" w:lineRule="exact"/>
              <w:jc w:val="center"/>
              <w:rPr>
                <w:rFonts w:hint="default" w:ascii="宋体" w:hAnsi="宋体"/>
                <w:color w:val="auto"/>
                <w:kern w:val="0"/>
                <w:szCs w:val="21"/>
                <w:highlight w:val="none"/>
                <w:lang w:val="en-US"/>
              </w:rPr>
            </w:pPr>
            <w:r>
              <w:rPr>
                <w:rFonts w:hint="eastAsia" w:ascii="宋体" w:hAnsi="宋体"/>
                <w:color w:val="auto"/>
                <w:kern w:val="0"/>
                <w:szCs w:val="21"/>
                <w:highlight w:val="none"/>
                <w:lang w:val="en-US" w:eastAsia="zh-CN"/>
              </w:rPr>
              <w:t>比选代理费及文件费</w:t>
            </w:r>
          </w:p>
        </w:tc>
        <w:tc>
          <w:tcPr>
            <w:tcW w:w="6584" w:type="dxa"/>
            <w:vAlign w:val="center"/>
          </w:tcPr>
          <w:p w14:paraId="22ABF45A">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1.比选文件每套售500元，售后不退。</w:t>
            </w:r>
            <w:r>
              <w:rPr>
                <w:rFonts w:hint="eastAsia" w:ascii="宋体" w:hAnsi="宋体" w:eastAsia="宋体" w:cs="Times New Roman"/>
                <w:color w:val="auto"/>
                <w:kern w:val="0"/>
                <w:szCs w:val="21"/>
                <w:highlight w:val="none"/>
                <w:lang w:val="en-US" w:eastAsia="zh-CN"/>
              </w:rPr>
              <w:t>竞选人</w:t>
            </w:r>
            <w:r>
              <w:rPr>
                <w:rFonts w:hint="eastAsia" w:ascii="宋体" w:hAnsi="宋体" w:eastAsia="宋体" w:cs="Times New Roman"/>
                <w:color w:val="auto"/>
                <w:kern w:val="0"/>
                <w:szCs w:val="21"/>
                <w:highlight w:val="none"/>
              </w:rPr>
              <w:t>递交投标文件时</w:t>
            </w:r>
            <w:r>
              <w:rPr>
                <w:rFonts w:hint="eastAsia" w:ascii="宋体" w:hAnsi="宋体" w:eastAsia="宋体" w:cs="Times New Roman"/>
                <w:color w:val="auto"/>
                <w:kern w:val="0"/>
                <w:szCs w:val="21"/>
                <w:highlight w:val="none"/>
                <w:lang w:val="en-US" w:eastAsia="zh-CN"/>
              </w:rPr>
              <w:t>通过扫码或者现金</w:t>
            </w:r>
            <w:r>
              <w:rPr>
                <w:rFonts w:hint="eastAsia" w:ascii="宋体" w:hAnsi="宋体" w:eastAsia="宋体" w:cs="Times New Roman"/>
                <w:color w:val="auto"/>
                <w:kern w:val="0"/>
                <w:szCs w:val="21"/>
                <w:highlight w:val="none"/>
              </w:rPr>
              <w:t>支付比选文件的费用，否则比选人和比选代理机构将不予接收其投标文件</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待开标会后由竞选人联系比选代理机构开具比选文件费用发票</w:t>
            </w:r>
            <w:r>
              <w:rPr>
                <w:rFonts w:hint="eastAsia" w:ascii="宋体" w:hAnsi="宋体" w:eastAsia="宋体" w:cs="Times New Roman"/>
                <w:color w:val="auto"/>
                <w:kern w:val="0"/>
                <w:szCs w:val="21"/>
                <w:highlight w:val="none"/>
              </w:rPr>
              <w:t>。</w:t>
            </w:r>
          </w:p>
          <w:p w14:paraId="3EAF75B2">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2、本项目代理服务费为包干价12000.00元，由中标人在领取中标通知书时向代理机构缴纳代理服务费。</w:t>
            </w:r>
          </w:p>
          <w:p w14:paraId="3870F66C">
            <w:pPr>
              <w:autoSpaceDE w:val="0"/>
              <w:autoSpaceDN w:val="0"/>
              <w:adjustRightInd w:val="0"/>
              <w:snapToGrid w:val="0"/>
              <w:spacing w:line="400" w:lineRule="exact"/>
              <w:ind w:firstLine="420" w:firstLineChars="200"/>
              <w:rPr>
                <w:rFonts w:ascii="宋体" w:hAnsi="宋体"/>
                <w:i/>
                <w:color w:val="auto"/>
                <w:kern w:val="0"/>
                <w:szCs w:val="21"/>
                <w:highlight w:val="none"/>
              </w:rPr>
            </w:pPr>
            <w:r>
              <w:rPr>
                <w:rFonts w:hint="eastAsia" w:ascii="宋体" w:hAnsi="宋体" w:eastAsia="宋体" w:cs="Times New Roman"/>
                <w:color w:val="auto"/>
                <w:kern w:val="0"/>
                <w:szCs w:val="21"/>
                <w:highlight w:val="none"/>
              </w:rPr>
              <w:t>该费用竞标人自行考虑在竞标报价中，比选人不单独支付费用。</w:t>
            </w:r>
          </w:p>
        </w:tc>
      </w:tr>
      <w:tr w14:paraId="334B68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1B0BA3">
            <w:pPr>
              <w:snapToGrid w:val="0"/>
              <w:spacing w:line="400" w:lineRule="exact"/>
              <w:jc w:val="center"/>
              <w:rPr>
                <w:rFonts w:hint="default" w:ascii="宋体" w:hAnsi="宋体" w:eastAsia="宋体"/>
                <w:color w:val="auto"/>
                <w:kern w:val="0"/>
                <w:szCs w:val="21"/>
                <w:highlight w:val="none"/>
                <w:lang w:val="en-US" w:eastAsia="zh-CN"/>
              </w:rPr>
            </w:pPr>
            <w:bookmarkStart w:id="112" w:name="_Toc200513126"/>
            <w:bookmarkStart w:id="113" w:name="_Toc287607746"/>
            <w:bookmarkStart w:id="114" w:name="_Toc430530435"/>
            <w:bookmarkStart w:id="115" w:name="_Toc277082552"/>
            <w:bookmarkStart w:id="116" w:name="_Toc287620685"/>
            <w:bookmarkStart w:id="117" w:name="_Toc224103317"/>
            <w:r>
              <w:rPr>
                <w:rFonts w:hint="eastAsia" w:ascii="宋体" w:hAnsi="宋体"/>
                <w:color w:val="auto"/>
                <w:kern w:val="0"/>
                <w:szCs w:val="21"/>
                <w:highlight w:val="none"/>
                <w:lang w:val="en-US" w:eastAsia="zh-CN"/>
              </w:rPr>
              <w:t>10.6</w:t>
            </w:r>
          </w:p>
        </w:tc>
        <w:tc>
          <w:tcPr>
            <w:tcW w:w="1644" w:type="dxa"/>
            <w:shd w:val="clear" w:color="auto" w:fill="auto"/>
            <w:vAlign w:val="center"/>
          </w:tcPr>
          <w:p w14:paraId="71507595">
            <w:pPr>
              <w:snapToGrid w:val="0"/>
              <w:spacing w:line="400" w:lineRule="exact"/>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584" w:type="dxa"/>
            <w:vAlign w:val="center"/>
          </w:tcPr>
          <w:p w14:paraId="61A831E5">
            <w:pPr>
              <w:widowControl/>
              <w:spacing w:line="400" w:lineRule="exact"/>
              <w:ind w:firstLine="420" w:firstLineChars="200"/>
              <w:rPr>
                <w:rFonts w:ascii="宋体" w:hAnsi="宋体"/>
                <w:color w:val="auto"/>
                <w:kern w:val="0"/>
                <w:szCs w:val="21"/>
                <w:highlight w:val="none"/>
              </w:rPr>
            </w:pPr>
            <w:bookmarkStart w:id="118" w:name="OLE_LINK11"/>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hint="eastAsia" w:ascii="宋体" w:hAnsi="宋体"/>
                <w:color w:val="auto"/>
                <w:kern w:val="0"/>
                <w:szCs w:val="21"/>
                <w:highlight w:val="none"/>
                <w:lang w:eastAsia="zh-CN"/>
              </w:rPr>
              <w:t>竞选人</w:t>
            </w:r>
            <w:r>
              <w:rPr>
                <w:rFonts w:ascii="宋体" w:hAnsi="宋体"/>
                <w:color w:val="auto"/>
                <w:kern w:val="0"/>
                <w:szCs w:val="21"/>
                <w:highlight w:val="none"/>
              </w:rPr>
              <w:t>或者其他利害关系人就本项目的招标文件</w:t>
            </w:r>
            <w:r>
              <w:rPr>
                <w:rFonts w:hint="eastAsia" w:ascii="宋体" w:hAnsi="宋体"/>
                <w:color w:val="auto"/>
                <w:kern w:val="0"/>
                <w:szCs w:val="21"/>
                <w:highlight w:val="none"/>
              </w:rPr>
              <w:t>（含澄清修改）、开标情况、</w:t>
            </w:r>
            <w:r>
              <w:rPr>
                <w:rFonts w:ascii="宋体" w:hAnsi="宋体"/>
                <w:color w:val="auto"/>
                <w:kern w:val="0"/>
                <w:szCs w:val="21"/>
                <w:highlight w:val="none"/>
              </w:rPr>
              <w:t>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提出异议；</w:t>
            </w:r>
            <w:r>
              <w:rPr>
                <w:rFonts w:hint="eastAsia" w:ascii="宋体" w:hAnsi="宋体"/>
                <w:color w:val="auto"/>
                <w:kern w:val="0"/>
                <w:szCs w:val="21"/>
                <w:highlight w:val="none"/>
                <w:lang w:eastAsia="zh-CN"/>
              </w:rPr>
              <w:t>比选人</w:t>
            </w:r>
            <w:r>
              <w:rPr>
                <w:rFonts w:ascii="宋体" w:hAnsi="宋体"/>
                <w:color w:val="auto"/>
                <w:kern w:val="0"/>
                <w:szCs w:val="21"/>
                <w:highlight w:val="none"/>
              </w:rPr>
              <w:t>应当在规定时间内答复；对</w:t>
            </w:r>
            <w:r>
              <w:rPr>
                <w:rFonts w:hint="eastAsia" w:ascii="宋体" w:hAnsi="宋体"/>
                <w:color w:val="auto"/>
                <w:kern w:val="0"/>
                <w:szCs w:val="21"/>
                <w:highlight w:val="none"/>
                <w:lang w:eastAsia="zh-CN"/>
              </w:rPr>
              <w:t>比选人</w:t>
            </w:r>
            <w:r>
              <w:rPr>
                <w:rFonts w:ascii="宋体" w:hAnsi="宋体"/>
                <w:color w:val="auto"/>
                <w:kern w:val="0"/>
                <w:szCs w:val="21"/>
                <w:highlight w:val="none"/>
              </w:rPr>
              <w:t>的答复不满意，可向行政监督部门投诉。</w:t>
            </w:r>
          </w:p>
          <w:p w14:paraId="6D3BEE0E">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14:paraId="5F3FDB49">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或投诉人的名称、地址及有效联系方式；</w:t>
            </w:r>
          </w:p>
          <w:p w14:paraId="6532B085">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（2）被异议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w:t>
            </w:r>
            <w:r>
              <w:rPr>
                <w:rFonts w:hint="eastAsia" w:ascii="宋体" w:hAnsi="宋体"/>
                <w:color w:val="auto"/>
                <w:kern w:val="0"/>
                <w:szCs w:val="21"/>
                <w:highlight w:val="none"/>
                <w:lang w:val="en-US" w:eastAsia="zh-CN"/>
              </w:rPr>
              <w:t>被</w:t>
            </w:r>
            <w:r>
              <w:rPr>
                <w:rFonts w:hint="eastAsia" w:ascii="宋体" w:hAnsi="宋体"/>
                <w:color w:val="auto"/>
                <w:kern w:val="0"/>
                <w:szCs w:val="21"/>
                <w:highlight w:val="none"/>
              </w:rPr>
              <w:t>投诉人的名称、地址及有效联系方式；</w:t>
            </w:r>
          </w:p>
          <w:p w14:paraId="55CD96EC">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14:paraId="597C5C30">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（4）请求及主张；</w:t>
            </w:r>
          </w:p>
          <w:p w14:paraId="7B5EA425">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14:paraId="5999C07F">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4FC73447">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《关于印发&lt;重庆市招标投标活动投诉处理实施细则（修订）&gt;的通知》（渝公管发〔2021〕54号）</w:t>
            </w:r>
            <w:r>
              <w:rPr>
                <w:rFonts w:ascii="宋体" w:hAnsi="宋体"/>
                <w:color w:val="auto"/>
                <w:kern w:val="0"/>
                <w:szCs w:val="21"/>
                <w:highlight w:val="none"/>
              </w:rPr>
              <w:t>等法律法规文件处理投诉。</w:t>
            </w:r>
          </w:p>
          <w:p w14:paraId="52093827">
            <w:pPr>
              <w:widowControl/>
              <w:spacing w:line="400" w:lineRule="exact"/>
              <w:ind w:firstLine="420" w:firstLineChars="200"/>
              <w:rPr>
                <w:rFonts w:hint="default" w:ascii="宋体" w:hAnsi="宋体"/>
                <w:color w:val="auto"/>
                <w:kern w:val="0"/>
                <w:szCs w:val="21"/>
                <w:highlight w:val="none"/>
                <w:lang w:val="en-US"/>
              </w:rPr>
            </w:pPr>
            <w:r>
              <w:rPr>
                <w:rFonts w:hint="eastAsia" w:ascii="宋体" w:hAnsi="宋体"/>
                <w:color w:val="auto"/>
                <w:kern w:val="0"/>
                <w:szCs w:val="21"/>
                <w:highlight w:val="none"/>
              </w:rPr>
              <w:t>3..异议受理单位：</w:t>
            </w:r>
            <w:bookmarkStart w:id="119" w:name="OLE_LINK5"/>
            <w:r>
              <w:rPr>
                <w:rFonts w:hint="eastAsia" w:ascii="宋体" w:hAnsi="宋体"/>
                <w:color w:val="auto"/>
                <w:kern w:val="0"/>
                <w:szCs w:val="21"/>
                <w:highlight w:val="none"/>
                <w:lang w:eastAsia="zh-CN"/>
              </w:rPr>
              <w:t>重庆广阳湾生态城投资发展集团有限公司</w:t>
            </w:r>
          </w:p>
          <w:bookmarkEnd w:id="119"/>
          <w:p w14:paraId="38CBD65E">
            <w:pPr>
              <w:widowControl/>
              <w:spacing w:line="400" w:lineRule="exact"/>
              <w:ind w:firstLine="630" w:firstLineChars="300"/>
              <w:rPr>
                <w:rFonts w:hint="eastAsia" w:ascii="宋体" w:hAnsi="宋体"/>
                <w:color w:val="auto"/>
                <w:kern w:val="0"/>
                <w:szCs w:val="21"/>
                <w:highlight w:val="none"/>
                <w:lang w:val="en-US" w:eastAsia="zh-CN"/>
              </w:rPr>
            </w:pPr>
            <w:bookmarkStart w:id="120" w:name="OLE_LINK6"/>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023-62823880</w:t>
            </w:r>
          </w:p>
          <w:bookmarkEnd w:id="120"/>
          <w:p w14:paraId="18EEA0DB">
            <w:pPr>
              <w:widowControl/>
              <w:spacing w:line="400" w:lineRule="exact"/>
              <w:ind w:firstLine="630" w:firstLineChars="300"/>
              <w:rPr>
                <w:rFonts w:hint="default" w:ascii="宋体" w:hAnsi="宋体"/>
                <w:color w:val="auto"/>
                <w:kern w:val="0"/>
                <w:szCs w:val="21"/>
                <w:highlight w:val="none"/>
                <w:lang w:val="en-US"/>
              </w:rPr>
            </w:pPr>
            <w:r>
              <w:rPr>
                <w:rFonts w:hint="eastAsia"/>
                <w:color w:val="auto"/>
                <w:highlight w:val="none"/>
                <w:lang w:val="en-US" w:eastAsia="zh-CN"/>
              </w:rPr>
              <w:t>投诉受理单位：</w:t>
            </w:r>
            <w:r>
              <w:rPr>
                <w:rFonts w:hint="eastAsia" w:ascii="宋体" w:hAnsi="宋体"/>
                <w:color w:val="auto"/>
                <w:kern w:val="0"/>
                <w:szCs w:val="21"/>
                <w:highlight w:val="none"/>
                <w:lang w:eastAsia="zh-CN"/>
              </w:rPr>
              <w:t>重庆广阳湾生态城投资发展集团有限公司党群人事部</w:t>
            </w:r>
          </w:p>
          <w:p w14:paraId="529FC9A1">
            <w:pPr>
              <w:autoSpaceDE w:val="0"/>
              <w:autoSpaceDN w:val="0"/>
              <w:adjustRightInd w:val="0"/>
              <w:snapToGrid w:val="0"/>
              <w:spacing w:line="400" w:lineRule="exact"/>
              <w:ind w:firstLine="420" w:firstLineChars="200"/>
              <w:rPr>
                <w:rFonts w:hint="eastAsia" w:ascii="宋体" w:hAnsi="宋体" w:eastAsia="宋体" w:cs="宋体"/>
                <w:i w:val="0"/>
                <w:iCs w:val="0"/>
                <w:color w:val="auto"/>
                <w:szCs w:val="21"/>
                <w:highlight w:val="none"/>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023-62632090</w:t>
            </w:r>
            <w:bookmarkEnd w:id="118"/>
          </w:p>
        </w:tc>
      </w:tr>
    </w:tbl>
    <w:p w14:paraId="026C4728">
      <w:pPr>
        <w:pStyle w:val="3"/>
        <w:spacing w:before="0" w:after="0" w:line="20" w:lineRule="exact"/>
        <w:rPr>
          <w:rFonts w:ascii="宋体" w:hAnsi="宋体"/>
          <w:b w:val="0"/>
          <w:snapToGrid w:val="0"/>
          <w:color w:val="auto"/>
          <w:highlight w:val="none"/>
        </w:rPr>
      </w:pPr>
    </w:p>
    <w:p w14:paraId="176C1D94">
      <w:pPr>
        <w:pStyle w:val="3"/>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p w14:paraId="7A965F05">
      <w:pPr>
        <w:pStyle w:val="3"/>
        <w:spacing w:before="0" w:after="0" w:line="360" w:lineRule="auto"/>
        <w:rPr>
          <w:rFonts w:ascii="宋体" w:hAnsi="宋体"/>
          <w:b w:val="0"/>
          <w:snapToGrid w:val="0"/>
          <w:color w:val="auto"/>
          <w:highlight w:val="none"/>
        </w:rPr>
      </w:pPr>
      <w:bookmarkStart w:id="121" w:name="_Toc25310"/>
      <w:bookmarkStart w:id="122" w:name="_Toc509218710"/>
      <w:bookmarkStart w:id="123" w:name="_Toc840"/>
      <w:r>
        <w:rPr>
          <w:rFonts w:ascii="宋体" w:hAnsi="宋体"/>
          <w:b w:val="0"/>
          <w:snapToGrid w:val="0"/>
          <w:color w:val="auto"/>
          <w:highlight w:val="none"/>
        </w:rPr>
        <w:t>1.  总则</w:t>
      </w:r>
      <w:bookmarkEnd w:id="112"/>
      <w:bookmarkEnd w:id="113"/>
      <w:bookmarkEnd w:id="114"/>
      <w:bookmarkEnd w:id="115"/>
      <w:bookmarkEnd w:id="116"/>
      <w:bookmarkEnd w:id="117"/>
      <w:bookmarkEnd w:id="121"/>
      <w:bookmarkEnd w:id="122"/>
      <w:bookmarkEnd w:id="123"/>
    </w:p>
    <w:p w14:paraId="697042A4">
      <w:pPr>
        <w:pStyle w:val="4"/>
        <w:snapToGrid w:val="0"/>
        <w:spacing w:before="0" w:after="0" w:line="360" w:lineRule="auto"/>
        <w:rPr>
          <w:rFonts w:ascii="宋体" w:hAnsi="宋体"/>
          <w:b w:val="0"/>
          <w:snapToGrid w:val="0"/>
          <w:color w:val="auto"/>
          <w:sz w:val="24"/>
          <w:szCs w:val="24"/>
          <w:highlight w:val="none"/>
        </w:rPr>
      </w:pPr>
      <w:bookmarkStart w:id="124" w:name="_Toc277082553"/>
      <w:bookmarkStart w:id="125" w:name="_Toc224103318"/>
      <w:bookmarkStart w:id="126" w:name="_Toc287620686"/>
      <w:bookmarkStart w:id="127" w:name="_Toc287607747"/>
      <w:bookmarkStart w:id="128" w:name="_Toc430530436"/>
      <w:bookmarkStart w:id="129" w:name="_Toc32232"/>
      <w:bookmarkStart w:id="130" w:name="_Toc200513127"/>
      <w:bookmarkStart w:id="131" w:name="_Toc3953"/>
      <w:bookmarkStart w:id="132" w:name="_Toc509218711"/>
      <w:r>
        <w:rPr>
          <w:rFonts w:ascii="宋体" w:hAnsi="宋体"/>
          <w:b w:val="0"/>
          <w:snapToGrid w:val="0"/>
          <w:color w:val="auto"/>
          <w:sz w:val="24"/>
          <w:szCs w:val="24"/>
          <w:highlight w:val="none"/>
        </w:rPr>
        <w:t>1.1  项目概况</w:t>
      </w:r>
      <w:bookmarkEnd w:id="124"/>
      <w:bookmarkEnd w:id="125"/>
      <w:bookmarkEnd w:id="126"/>
      <w:bookmarkEnd w:id="127"/>
      <w:bookmarkEnd w:id="128"/>
      <w:bookmarkEnd w:id="129"/>
      <w:bookmarkEnd w:id="130"/>
      <w:bookmarkEnd w:id="131"/>
      <w:bookmarkEnd w:id="132"/>
    </w:p>
    <w:p w14:paraId="0E4482F6">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项目已具备</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w:t>
      </w:r>
    </w:p>
    <w:p w14:paraId="7B1E6609">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1.1.2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E45E7A2">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1.1.3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F349145">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项目名称：见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4CB01A67">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1.1.5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项目建设地点：见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B3166B8">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1.1.6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项目建设规模：见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4B0F760E">
      <w:pPr>
        <w:pStyle w:val="4"/>
        <w:snapToGrid w:val="0"/>
        <w:spacing w:before="0" w:after="0" w:line="360" w:lineRule="auto"/>
        <w:rPr>
          <w:rFonts w:ascii="宋体" w:hAnsi="宋体"/>
          <w:b w:val="0"/>
          <w:snapToGrid w:val="0"/>
          <w:color w:val="auto"/>
          <w:sz w:val="24"/>
          <w:szCs w:val="24"/>
          <w:highlight w:val="none"/>
        </w:rPr>
      </w:pPr>
      <w:bookmarkStart w:id="133" w:name="_Toc200513128"/>
      <w:bookmarkStart w:id="134" w:name="_Toc2688"/>
      <w:bookmarkStart w:id="135" w:name="_Toc287607748"/>
      <w:bookmarkStart w:id="136" w:name="_Toc430530437"/>
      <w:bookmarkStart w:id="137" w:name="_Toc287620687"/>
      <w:bookmarkStart w:id="138" w:name="_Toc277082554"/>
      <w:bookmarkStart w:id="139" w:name="_Toc224103319"/>
      <w:bookmarkStart w:id="140" w:name="_Toc21567"/>
      <w:bookmarkStart w:id="141" w:name="_Toc509218712"/>
      <w:r>
        <w:rPr>
          <w:rFonts w:ascii="宋体" w:hAnsi="宋体"/>
          <w:b w:val="0"/>
          <w:snapToGrid w:val="0"/>
          <w:color w:val="auto"/>
          <w:sz w:val="24"/>
          <w:szCs w:val="24"/>
          <w:highlight w:val="none"/>
        </w:rPr>
        <w:t>1.2  资金来源和落实情况</w:t>
      </w:r>
      <w:bookmarkEnd w:id="133"/>
      <w:bookmarkEnd w:id="134"/>
      <w:bookmarkEnd w:id="135"/>
      <w:bookmarkEnd w:id="136"/>
      <w:bookmarkEnd w:id="137"/>
      <w:bookmarkEnd w:id="138"/>
      <w:bookmarkEnd w:id="139"/>
      <w:bookmarkEnd w:id="140"/>
      <w:bookmarkEnd w:id="141"/>
    </w:p>
    <w:p w14:paraId="22D10A2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1.2.1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项目的资金来源：见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39A99D7">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1.2.2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项目的出资比例：见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BF44FA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1.2.3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项目的资金落实情况：见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8482FC9">
      <w:pPr>
        <w:pStyle w:val="4"/>
        <w:snapToGrid w:val="0"/>
        <w:spacing w:before="0" w:after="0" w:line="360" w:lineRule="auto"/>
        <w:rPr>
          <w:rFonts w:ascii="宋体" w:hAnsi="宋体"/>
          <w:b w:val="0"/>
          <w:snapToGrid w:val="0"/>
          <w:color w:val="auto"/>
          <w:sz w:val="24"/>
          <w:szCs w:val="24"/>
          <w:highlight w:val="none"/>
        </w:rPr>
      </w:pPr>
      <w:bookmarkStart w:id="142" w:name="_Toc200513129"/>
      <w:bookmarkStart w:id="143" w:name="_Toc287620688"/>
      <w:bookmarkStart w:id="144" w:name="_Toc277082555"/>
      <w:bookmarkStart w:id="145" w:name="_Toc14706"/>
      <w:bookmarkStart w:id="146" w:name="_Toc4104"/>
      <w:bookmarkStart w:id="147" w:name="_Toc430530438"/>
      <w:bookmarkStart w:id="148" w:name="_Toc509218713"/>
      <w:bookmarkStart w:id="149" w:name="_Toc224103320"/>
      <w:bookmarkStart w:id="150" w:name="_Toc287607749"/>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范围、计划工期和质量要求</w:t>
      </w:r>
      <w:bookmarkEnd w:id="142"/>
      <w:bookmarkEnd w:id="143"/>
      <w:bookmarkEnd w:id="144"/>
      <w:bookmarkEnd w:id="145"/>
      <w:bookmarkEnd w:id="146"/>
      <w:bookmarkEnd w:id="147"/>
      <w:bookmarkEnd w:id="148"/>
      <w:bookmarkEnd w:id="149"/>
      <w:bookmarkEnd w:id="150"/>
    </w:p>
    <w:p w14:paraId="32D634B5">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0EF2A33">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1.3.2  计划工期：见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6E6BD2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1.3.3  质量要求：见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2D0D23B3">
      <w:pPr>
        <w:pStyle w:val="4"/>
        <w:snapToGrid w:val="0"/>
        <w:spacing w:before="0" w:after="0" w:line="360" w:lineRule="auto"/>
        <w:rPr>
          <w:rFonts w:ascii="宋体" w:hAnsi="宋体"/>
          <w:b w:val="0"/>
          <w:snapToGrid w:val="0"/>
          <w:color w:val="auto"/>
          <w:sz w:val="24"/>
          <w:szCs w:val="24"/>
          <w:highlight w:val="none"/>
        </w:rPr>
      </w:pPr>
      <w:bookmarkStart w:id="151" w:name="_Toc287607751"/>
      <w:bookmarkStart w:id="152" w:name="_Toc509218715"/>
      <w:bookmarkStart w:id="153" w:name="_Toc1894"/>
      <w:bookmarkStart w:id="154" w:name="_Toc200513131"/>
      <w:bookmarkStart w:id="155" w:name="_Toc224103322"/>
      <w:bookmarkStart w:id="156" w:name="_Toc277082557"/>
      <w:bookmarkStart w:id="157" w:name="_Toc287620690"/>
      <w:bookmarkStart w:id="158" w:name="_Toc430530440"/>
      <w:bookmarkStart w:id="159" w:name="_Toc9456"/>
      <w:r>
        <w:rPr>
          <w:rFonts w:ascii="宋体" w:hAnsi="宋体"/>
          <w:b w:val="0"/>
          <w:snapToGrid w:val="0"/>
          <w:color w:val="auto"/>
          <w:sz w:val="24"/>
          <w:szCs w:val="24"/>
          <w:highlight w:val="none"/>
        </w:rPr>
        <w:t xml:space="preserve">1.4  </w:t>
      </w:r>
      <w:r>
        <w:rPr>
          <w:rFonts w:hint="eastAsia" w:ascii="宋体" w:hAnsi="宋体"/>
          <w:b w:val="0"/>
          <w:snapToGrid w:val="0"/>
          <w:color w:val="auto"/>
          <w:sz w:val="24"/>
          <w:szCs w:val="24"/>
          <w:highlight w:val="none"/>
          <w:lang w:eastAsia="zh-CN"/>
        </w:rPr>
        <w:t>竞选人</w:t>
      </w:r>
      <w:r>
        <w:rPr>
          <w:rFonts w:ascii="宋体" w:hAnsi="宋体"/>
          <w:b w:val="0"/>
          <w:snapToGrid w:val="0"/>
          <w:color w:val="auto"/>
          <w:sz w:val="24"/>
          <w:szCs w:val="24"/>
          <w:highlight w:val="none"/>
        </w:rPr>
        <w:t>资格要求</w:t>
      </w:r>
      <w:bookmarkEnd w:id="151"/>
      <w:bookmarkEnd w:id="152"/>
      <w:bookmarkEnd w:id="153"/>
      <w:bookmarkEnd w:id="154"/>
      <w:bookmarkEnd w:id="155"/>
      <w:bookmarkEnd w:id="156"/>
      <w:bookmarkEnd w:id="157"/>
      <w:bookmarkEnd w:id="158"/>
      <w:bookmarkEnd w:id="159"/>
    </w:p>
    <w:p w14:paraId="6F9ECB4C">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应具备承担本标段施工的资质条件、能力和信誉。</w:t>
      </w:r>
    </w:p>
    <w:p w14:paraId="475A06E2">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w:t>
      </w:r>
      <w:r>
        <w:rPr>
          <w:rFonts w:hint="eastAsia" w:ascii="宋体" w:hAnsi="宋体"/>
          <w:color w:val="auto"/>
          <w:szCs w:val="21"/>
          <w:highlight w:val="none"/>
          <w:lang w:val="en-US" w:eastAsia="zh-CN"/>
        </w:rPr>
        <w:t>独立法人资格</w:t>
      </w:r>
      <w:r>
        <w:rPr>
          <w:rFonts w:ascii="宋体" w:hAnsi="宋体"/>
          <w:color w:val="auto"/>
          <w:szCs w:val="21"/>
          <w:highlight w:val="none"/>
        </w:rPr>
        <w:t>及安全生产条件</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66F5492">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（2）财务要求：见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211A818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7ADBF674">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）项目经理资格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7162B55">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）其他要求：见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4DD7B8BF">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须知前附表规定接受联合体投标的，除应符合本章第1.4.1项和</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须知前附表的要求外，还应遵守以下规定：</w:t>
      </w:r>
    </w:p>
    <w:p w14:paraId="5C692542">
      <w:pPr>
        <w:autoSpaceDE w:val="0"/>
        <w:autoSpaceDN w:val="0"/>
        <w:adjustRightInd w:val="0"/>
        <w:snapToGrid w:val="0"/>
        <w:spacing w:line="360" w:lineRule="auto"/>
        <w:ind w:firstLine="359" w:firstLineChars="171"/>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提供的格式签订</w:t>
      </w:r>
      <w:r>
        <w:rPr>
          <w:rFonts w:hint="eastAsia" w:ascii="宋体" w:hAnsi="宋体"/>
          <w:snapToGrid w:val="0"/>
          <w:color w:val="auto"/>
          <w:kern w:val="0"/>
          <w:szCs w:val="21"/>
          <w:highlight w:val="none"/>
          <w:lang w:val="en-US" w:eastAsia="zh-CN"/>
        </w:rPr>
        <w:t>共同投标</w:t>
      </w:r>
      <w:r>
        <w:rPr>
          <w:rFonts w:ascii="宋体" w:hAnsi="宋体"/>
          <w:snapToGrid w:val="0"/>
          <w:color w:val="auto"/>
          <w:kern w:val="0"/>
          <w:szCs w:val="21"/>
          <w:highlight w:val="none"/>
        </w:rPr>
        <w:t>协议，明确联合体牵头人和各方权利义务</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并承诺就中标项目向比选人承担连带责任；</w:t>
      </w:r>
    </w:p>
    <w:p w14:paraId="57A111DC">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项目的相应能力；</w:t>
      </w:r>
      <w:r>
        <w:rPr>
          <w:rFonts w:hint="eastAsia" w:ascii="宋体" w:hAnsi="宋体"/>
          <w:snapToGrid w:val="0"/>
          <w:color w:val="auto"/>
          <w:kern w:val="0"/>
          <w:szCs w:val="21"/>
          <w:highlight w:val="none"/>
          <w:lang w:val="en-US" w:eastAsia="zh-CN"/>
        </w:rPr>
        <w:t>共同投标</w:t>
      </w:r>
      <w:r>
        <w:rPr>
          <w:rFonts w:ascii="宋体" w:hAnsi="宋体"/>
          <w:snapToGrid w:val="0"/>
          <w:color w:val="auto"/>
          <w:kern w:val="0"/>
          <w:szCs w:val="21"/>
          <w:highlight w:val="none"/>
        </w:rPr>
        <w:t>协议约定同一专业分工由两个及以上单位共同承担的，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14:paraId="39D9A26E">
      <w:pPr>
        <w:autoSpaceDE w:val="0"/>
        <w:autoSpaceDN w:val="0"/>
        <w:adjustRightInd w:val="0"/>
        <w:snapToGrid w:val="0"/>
        <w:spacing w:line="360" w:lineRule="auto"/>
        <w:ind w:firstLine="359" w:firstLineChars="171"/>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（3）联合体各方不得再以自己名义单独或参加其他联合体在</w:t>
      </w:r>
      <w:r>
        <w:rPr>
          <w:rFonts w:hint="eastAsia" w:ascii="宋体" w:hAnsi="宋体"/>
          <w:snapToGrid w:val="0"/>
          <w:color w:val="auto"/>
          <w:kern w:val="0"/>
          <w:szCs w:val="21"/>
          <w:highlight w:val="none"/>
          <w:lang w:val="en-US" w:eastAsia="zh-CN"/>
        </w:rPr>
        <w:t>本招标项目</w:t>
      </w:r>
      <w:r>
        <w:rPr>
          <w:rFonts w:ascii="宋体" w:hAnsi="宋体"/>
          <w:snapToGrid w:val="0"/>
          <w:color w:val="auto"/>
          <w:kern w:val="0"/>
          <w:szCs w:val="21"/>
          <w:highlight w:val="none"/>
        </w:rPr>
        <w:t>同一标段中投标</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否则各相关投标均无效。</w:t>
      </w:r>
    </w:p>
    <w:p w14:paraId="26DD3C20">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不得存在下列情形之一：</w:t>
      </w:r>
    </w:p>
    <w:p w14:paraId="768ADBDF">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position w:val="-2"/>
          <w:szCs w:val="21"/>
          <w:highlight w:val="none"/>
        </w:rPr>
        <w:t>（1）与</w:t>
      </w:r>
      <w:r>
        <w:rPr>
          <w:rFonts w:hint="eastAsia" w:ascii="宋体" w:hAnsi="宋体"/>
          <w:snapToGrid w:val="0"/>
          <w:color w:val="auto"/>
          <w:kern w:val="0"/>
          <w:position w:val="-2"/>
          <w:szCs w:val="21"/>
          <w:highlight w:val="none"/>
          <w:lang w:eastAsia="zh-CN"/>
        </w:rPr>
        <w:t>比选人</w:t>
      </w:r>
      <w:r>
        <w:rPr>
          <w:rFonts w:ascii="宋体" w:hAnsi="宋体"/>
          <w:snapToGrid w:val="0"/>
          <w:color w:val="auto"/>
          <w:kern w:val="0"/>
          <w:position w:val="-2"/>
          <w:szCs w:val="21"/>
          <w:highlight w:val="none"/>
        </w:rPr>
        <w:t>存在利害关系可能影响</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公正性的法人、其他组织或者个人；</w:t>
      </w:r>
    </w:p>
    <w:p w14:paraId="58B16624">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14:paraId="60542D2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14:paraId="3606D067">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ascii="宋体" w:hAnsi="宋体"/>
          <w:snapToGrid w:val="0"/>
          <w:color w:val="auto"/>
          <w:kern w:val="0"/>
          <w:szCs w:val="21"/>
          <w:highlight w:val="none"/>
        </w:rPr>
        <w:t>（</w:t>
      </w:r>
      <w:r>
        <w:rPr>
          <w:rFonts w:hint="eastAsia" w:ascii="宋体" w:hAnsi="宋体" w:eastAsia="宋体" w:cs="Times New Roman"/>
          <w:snapToGrid w:val="0"/>
          <w:color w:val="auto"/>
          <w:kern w:val="0"/>
          <w:szCs w:val="21"/>
          <w:highlight w:val="none"/>
          <w:lang w:val="en-US" w:eastAsia="zh-CN"/>
        </w:rPr>
        <w:t>4）为本标段的代建人；</w:t>
      </w:r>
    </w:p>
    <w:p w14:paraId="64500F01">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（5）为本标段提供比选代理服务的；</w:t>
      </w:r>
    </w:p>
    <w:p w14:paraId="42246B03">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（6）与本标段的监理人或代建人或比选代理机构同为一个法定代表人的；</w:t>
      </w:r>
    </w:p>
    <w:p w14:paraId="3C7915EE">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（7）与本标段的监理人或代建人或比选代理机构存在控股或参股的；</w:t>
      </w:r>
    </w:p>
    <w:p w14:paraId="50D5697E">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（8）与本标段的监理人或代建人或比选代理机构</w:t>
      </w:r>
      <w:r>
        <w:rPr>
          <w:rFonts w:hint="default" w:ascii="宋体" w:hAnsi="宋体" w:eastAsia="宋体" w:cs="Times New Roman"/>
          <w:snapToGrid w:val="0"/>
          <w:color w:val="auto"/>
          <w:kern w:val="0"/>
          <w:szCs w:val="21"/>
          <w:highlight w:val="none"/>
          <w:lang w:val="en-US" w:eastAsia="zh-CN"/>
        </w:rPr>
        <w:t>相互</w:t>
      </w:r>
      <w:r>
        <w:rPr>
          <w:rFonts w:hint="eastAsia" w:ascii="宋体" w:hAnsi="宋体" w:eastAsia="宋体" w:cs="Times New Roman"/>
          <w:snapToGrid w:val="0"/>
          <w:color w:val="auto"/>
          <w:kern w:val="0"/>
          <w:szCs w:val="21"/>
          <w:highlight w:val="none"/>
          <w:lang w:val="en-US" w:eastAsia="zh-CN"/>
        </w:rPr>
        <w:t>任职或工作的；</w:t>
      </w:r>
    </w:p>
    <w:p w14:paraId="3E3B9B80">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（9）被责令停产停业、暂扣或者吊销许可证、暂扣或者吊销执照；</w:t>
      </w:r>
    </w:p>
    <w:p w14:paraId="5EAFD29F">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（10）被国家、重庆市（含市或任意区县）有关行政部门处以暂停投标资格行政处罚，且在处罚期限内的；</w:t>
      </w:r>
    </w:p>
    <w:p w14:paraId="016D176C">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（11）进入清算程序，或被宣告破产，或其他丧失履约能力的情形；</w:t>
      </w:r>
    </w:p>
    <w:p w14:paraId="77948F59">
      <w:pPr>
        <w:autoSpaceDE w:val="0"/>
        <w:autoSpaceDN w:val="0"/>
        <w:adjustRightInd w:val="0"/>
        <w:snapToGrid w:val="0"/>
        <w:spacing w:line="360" w:lineRule="auto"/>
        <w:ind w:left="459" w:leftChars="190" w:hanging="60" w:hangingChars="29"/>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（12）被市场监督管理机关在全国企业信用信息公示系统中列入严重违法失信企业名单；</w:t>
      </w:r>
    </w:p>
    <w:p w14:paraId="45D95F4D">
      <w:pPr>
        <w:autoSpaceDE w:val="0"/>
        <w:autoSpaceDN w:val="0"/>
        <w:adjustRightInd w:val="0"/>
        <w:snapToGrid w:val="0"/>
        <w:spacing w:line="360" w:lineRule="auto"/>
        <w:ind w:left="459" w:leftChars="190" w:hanging="60" w:hangingChars="29"/>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（13）单位负责人为同一人或者存在控股、管理关系的不同单位，不得在同一标段中同时投标。</w:t>
      </w:r>
    </w:p>
    <w:p w14:paraId="737F7B57">
      <w:pPr>
        <w:pStyle w:val="4"/>
        <w:snapToGrid w:val="0"/>
        <w:spacing w:before="0" w:after="0" w:line="360" w:lineRule="auto"/>
        <w:rPr>
          <w:rFonts w:ascii="宋体" w:hAnsi="宋体"/>
          <w:b w:val="0"/>
          <w:snapToGrid w:val="0"/>
          <w:color w:val="auto"/>
          <w:sz w:val="24"/>
          <w:szCs w:val="24"/>
          <w:highlight w:val="none"/>
        </w:rPr>
      </w:pPr>
      <w:bookmarkStart w:id="160" w:name="_Toc287607752"/>
      <w:bookmarkStart w:id="161" w:name="_Toc430530441"/>
      <w:bookmarkStart w:id="162" w:name="_Toc224103323"/>
      <w:bookmarkStart w:id="163" w:name="_Toc12135"/>
      <w:bookmarkStart w:id="164" w:name="_Toc200513132"/>
      <w:bookmarkStart w:id="165" w:name="_Toc277082558"/>
      <w:bookmarkStart w:id="166" w:name="_Toc20662"/>
      <w:bookmarkStart w:id="167" w:name="_Toc509218716"/>
      <w:bookmarkStart w:id="168" w:name="_Toc287620691"/>
      <w:r>
        <w:rPr>
          <w:rFonts w:ascii="宋体" w:hAnsi="宋体"/>
          <w:b w:val="0"/>
          <w:snapToGrid w:val="0"/>
          <w:color w:val="auto"/>
          <w:sz w:val="24"/>
          <w:szCs w:val="24"/>
          <w:highlight w:val="none"/>
        </w:rPr>
        <w:t>1.5  费用承担</w:t>
      </w:r>
      <w:bookmarkEnd w:id="160"/>
      <w:bookmarkEnd w:id="161"/>
      <w:bookmarkEnd w:id="162"/>
      <w:bookmarkEnd w:id="163"/>
      <w:bookmarkEnd w:id="164"/>
      <w:bookmarkEnd w:id="165"/>
      <w:bookmarkEnd w:id="166"/>
      <w:bookmarkEnd w:id="167"/>
      <w:bookmarkEnd w:id="168"/>
    </w:p>
    <w:p w14:paraId="1D0BE0E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准备和参加投标活动发生的费用自理。</w:t>
      </w:r>
    </w:p>
    <w:p w14:paraId="1CBA3AD4">
      <w:pPr>
        <w:pStyle w:val="4"/>
        <w:snapToGrid w:val="0"/>
        <w:spacing w:before="0" w:after="0" w:line="360" w:lineRule="auto"/>
        <w:rPr>
          <w:rFonts w:ascii="宋体" w:hAnsi="宋体"/>
          <w:b w:val="0"/>
          <w:snapToGrid w:val="0"/>
          <w:color w:val="auto"/>
          <w:sz w:val="24"/>
          <w:szCs w:val="24"/>
          <w:highlight w:val="none"/>
        </w:rPr>
      </w:pPr>
      <w:bookmarkStart w:id="169" w:name="_Toc277082559"/>
      <w:bookmarkStart w:id="170" w:name="_Toc200513133"/>
      <w:bookmarkStart w:id="171" w:name="_Toc224103324"/>
      <w:bookmarkStart w:id="172" w:name="_Toc287607753"/>
      <w:bookmarkStart w:id="173" w:name="_Toc430530442"/>
      <w:bookmarkStart w:id="174" w:name="_Toc287620692"/>
      <w:bookmarkStart w:id="175" w:name="_Toc26130"/>
      <w:bookmarkStart w:id="176" w:name="_Toc509218717"/>
      <w:bookmarkStart w:id="177" w:name="_Toc18268"/>
      <w:r>
        <w:rPr>
          <w:rFonts w:ascii="宋体" w:hAnsi="宋体"/>
          <w:b w:val="0"/>
          <w:snapToGrid w:val="0"/>
          <w:color w:val="auto"/>
          <w:sz w:val="24"/>
          <w:szCs w:val="24"/>
          <w:highlight w:val="none"/>
        </w:rPr>
        <w:t>1.6  保密</w:t>
      </w:r>
      <w:bookmarkEnd w:id="169"/>
      <w:bookmarkEnd w:id="170"/>
      <w:bookmarkEnd w:id="171"/>
      <w:bookmarkEnd w:id="172"/>
      <w:bookmarkEnd w:id="173"/>
      <w:bookmarkEnd w:id="174"/>
      <w:bookmarkEnd w:id="175"/>
      <w:bookmarkEnd w:id="176"/>
      <w:bookmarkEnd w:id="177"/>
    </w:p>
    <w:p w14:paraId="208B82C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投标活动的各方应对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中的商业和技术等秘密保密，违者应对由此造成的后果承担法律责任。</w:t>
      </w:r>
    </w:p>
    <w:p w14:paraId="0D6F14E8">
      <w:pPr>
        <w:pStyle w:val="4"/>
        <w:snapToGrid w:val="0"/>
        <w:spacing w:before="0" w:after="0" w:line="360" w:lineRule="auto"/>
        <w:rPr>
          <w:rFonts w:ascii="宋体" w:hAnsi="宋体"/>
          <w:b w:val="0"/>
          <w:snapToGrid w:val="0"/>
          <w:color w:val="auto"/>
          <w:sz w:val="24"/>
          <w:szCs w:val="24"/>
          <w:highlight w:val="none"/>
        </w:rPr>
      </w:pPr>
      <w:bookmarkStart w:id="178" w:name="_Toc430530443"/>
      <w:bookmarkStart w:id="179" w:name="_Toc277082560"/>
      <w:bookmarkStart w:id="180" w:name="_Toc287620693"/>
      <w:bookmarkStart w:id="181" w:name="_Toc224103325"/>
      <w:bookmarkStart w:id="182" w:name="_Toc200513134"/>
      <w:bookmarkStart w:id="183" w:name="_Toc16095"/>
      <w:bookmarkStart w:id="184" w:name="_Toc509218718"/>
      <w:bookmarkStart w:id="185" w:name="_Toc1222"/>
      <w:bookmarkStart w:id="186" w:name="_Toc287607754"/>
      <w:r>
        <w:rPr>
          <w:rFonts w:ascii="宋体" w:hAnsi="宋体"/>
          <w:b w:val="0"/>
          <w:snapToGrid w:val="0"/>
          <w:color w:val="auto"/>
          <w:sz w:val="24"/>
          <w:szCs w:val="24"/>
          <w:highlight w:val="none"/>
        </w:rPr>
        <w:t>1.7  语言文字</w:t>
      </w:r>
      <w:bookmarkEnd w:id="178"/>
      <w:bookmarkEnd w:id="179"/>
      <w:bookmarkEnd w:id="180"/>
      <w:bookmarkEnd w:id="181"/>
      <w:bookmarkEnd w:id="182"/>
      <w:bookmarkEnd w:id="183"/>
      <w:bookmarkEnd w:id="184"/>
      <w:bookmarkEnd w:id="185"/>
      <w:bookmarkEnd w:id="186"/>
    </w:p>
    <w:p w14:paraId="23D71F8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投标有关的语言均使用中文。必要时专用术语应附有中文注释。</w:t>
      </w:r>
    </w:p>
    <w:p w14:paraId="41BEA55D">
      <w:pPr>
        <w:pStyle w:val="4"/>
        <w:snapToGrid w:val="0"/>
        <w:spacing w:before="0" w:after="0" w:line="360" w:lineRule="auto"/>
        <w:rPr>
          <w:rFonts w:ascii="宋体" w:hAnsi="宋体"/>
          <w:b w:val="0"/>
          <w:snapToGrid w:val="0"/>
          <w:color w:val="auto"/>
          <w:sz w:val="24"/>
          <w:szCs w:val="24"/>
          <w:highlight w:val="none"/>
        </w:rPr>
      </w:pPr>
      <w:bookmarkStart w:id="187" w:name="_Toc200513135"/>
      <w:bookmarkStart w:id="188" w:name="_Toc287607755"/>
      <w:bookmarkStart w:id="189" w:name="_Toc13374"/>
      <w:bookmarkStart w:id="190" w:name="_Toc509218719"/>
      <w:bookmarkStart w:id="191" w:name="_Toc430530444"/>
      <w:bookmarkStart w:id="192" w:name="_Toc10723"/>
      <w:bookmarkStart w:id="193" w:name="_Toc224103326"/>
      <w:bookmarkStart w:id="194" w:name="_Toc277082561"/>
      <w:bookmarkStart w:id="195" w:name="_Toc287620694"/>
      <w:r>
        <w:rPr>
          <w:rFonts w:ascii="宋体" w:hAnsi="宋体"/>
          <w:b w:val="0"/>
          <w:snapToGrid w:val="0"/>
          <w:color w:val="auto"/>
          <w:sz w:val="24"/>
          <w:szCs w:val="24"/>
          <w:highlight w:val="none"/>
        </w:rPr>
        <w:t>1.8  计量单位</w:t>
      </w:r>
      <w:bookmarkEnd w:id="187"/>
      <w:bookmarkEnd w:id="188"/>
      <w:bookmarkEnd w:id="189"/>
      <w:bookmarkEnd w:id="190"/>
      <w:bookmarkEnd w:id="191"/>
      <w:bookmarkEnd w:id="192"/>
      <w:bookmarkEnd w:id="193"/>
      <w:bookmarkEnd w:id="194"/>
      <w:bookmarkEnd w:id="195"/>
    </w:p>
    <w:p w14:paraId="79CC36DE">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4A3F9F40">
      <w:pPr>
        <w:pStyle w:val="4"/>
        <w:snapToGrid w:val="0"/>
        <w:spacing w:before="0" w:after="0" w:line="360" w:lineRule="auto"/>
        <w:rPr>
          <w:rFonts w:ascii="宋体" w:hAnsi="宋体"/>
          <w:b w:val="0"/>
          <w:snapToGrid w:val="0"/>
          <w:color w:val="auto"/>
          <w:sz w:val="24"/>
          <w:szCs w:val="24"/>
          <w:highlight w:val="none"/>
        </w:rPr>
      </w:pPr>
      <w:bookmarkStart w:id="196" w:name="_Toc430530445"/>
      <w:bookmarkStart w:id="197" w:name="_Toc1305"/>
      <w:bookmarkStart w:id="198" w:name="_Toc277082562"/>
      <w:bookmarkStart w:id="199" w:name="_Toc200513136"/>
      <w:bookmarkStart w:id="200" w:name="_Toc509218720"/>
      <w:bookmarkStart w:id="201" w:name="_Toc19275"/>
      <w:bookmarkStart w:id="202" w:name="_Toc287607756"/>
      <w:bookmarkStart w:id="203" w:name="_Toc287620695"/>
      <w:bookmarkStart w:id="204" w:name="_Toc224103327"/>
      <w:r>
        <w:rPr>
          <w:rFonts w:ascii="宋体" w:hAnsi="宋体"/>
          <w:b w:val="0"/>
          <w:snapToGrid w:val="0"/>
          <w:color w:val="auto"/>
          <w:sz w:val="24"/>
          <w:szCs w:val="24"/>
          <w:highlight w:val="none"/>
        </w:rPr>
        <w:t>1.9  踏勘现场</w:t>
      </w:r>
      <w:bookmarkEnd w:id="196"/>
      <w:bookmarkEnd w:id="197"/>
      <w:bookmarkEnd w:id="198"/>
      <w:bookmarkEnd w:id="199"/>
      <w:bookmarkEnd w:id="200"/>
      <w:bookmarkEnd w:id="201"/>
      <w:bookmarkEnd w:id="202"/>
      <w:bookmarkEnd w:id="203"/>
      <w:bookmarkEnd w:id="204"/>
    </w:p>
    <w:p w14:paraId="0A707F17">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须知前附表规定组织踏勘现场的，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 地点组织</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踏勘项目现场。</w:t>
      </w:r>
    </w:p>
    <w:p w14:paraId="515531A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踏勘现场发生的费用自理。</w:t>
      </w:r>
    </w:p>
    <w:p w14:paraId="7C46014D">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的原因外，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自行负责在踏勘现场中所发生的人员伤亡和财产损失。</w:t>
      </w:r>
    </w:p>
    <w:p w14:paraId="7DF590A2">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在踏勘现场中介绍的工程场地和相关的周边环境情况，供</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时参考，</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据此做出的判断和决策负责。</w:t>
      </w:r>
    </w:p>
    <w:p w14:paraId="22D1AF43">
      <w:pPr>
        <w:pStyle w:val="4"/>
        <w:snapToGrid w:val="0"/>
        <w:spacing w:before="0" w:after="0" w:line="360" w:lineRule="auto"/>
        <w:rPr>
          <w:rFonts w:ascii="宋体" w:hAnsi="宋体"/>
          <w:b w:val="0"/>
          <w:snapToGrid w:val="0"/>
          <w:color w:val="auto"/>
          <w:sz w:val="24"/>
          <w:szCs w:val="24"/>
          <w:highlight w:val="none"/>
        </w:rPr>
      </w:pPr>
      <w:bookmarkStart w:id="205" w:name="_Toc430530446"/>
      <w:bookmarkStart w:id="206" w:name="_Toc287620696"/>
      <w:bookmarkStart w:id="207" w:name="_Toc224103328"/>
      <w:bookmarkStart w:id="208" w:name="_Toc11237"/>
      <w:bookmarkStart w:id="209" w:name="_Toc509218721"/>
      <w:bookmarkStart w:id="210" w:name="_Toc287607757"/>
      <w:bookmarkStart w:id="211" w:name="_Toc32057"/>
      <w:bookmarkStart w:id="212" w:name="_Toc200513137"/>
      <w:bookmarkStart w:id="213" w:name="_Toc277082563"/>
      <w:r>
        <w:rPr>
          <w:rFonts w:ascii="宋体" w:hAnsi="宋体"/>
          <w:b w:val="0"/>
          <w:snapToGrid w:val="0"/>
          <w:color w:val="auto"/>
          <w:sz w:val="24"/>
          <w:szCs w:val="24"/>
          <w:highlight w:val="none"/>
        </w:rPr>
        <w:t>1.10  投标预备会</w:t>
      </w:r>
      <w:bookmarkEnd w:id="205"/>
      <w:bookmarkEnd w:id="206"/>
      <w:bookmarkEnd w:id="207"/>
      <w:bookmarkEnd w:id="208"/>
      <w:bookmarkEnd w:id="209"/>
      <w:bookmarkEnd w:id="210"/>
      <w:bookmarkEnd w:id="211"/>
      <w:bookmarkEnd w:id="212"/>
      <w:bookmarkEnd w:id="213"/>
    </w:p>
    <w:p w14:paraId="1E318696">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须知前附表规定召开投标预备会的，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须知前附表规定的时间和地点召开投标预备会，澄清</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提出的问题。</w:t>
      </w:r>
    </w:p>
    <w:p w14:paraId="61C85DFD">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第</w:t>
      </w:r>
      <w:r>
        <w:rPr>
          <w:rFonts w:ascii="宋体" w:hAnsi="宋体"/>
          <w:color w:val="auto"/>
          <w:kern w:val="0"/>
          <w:szCs w:val="21"/>
          <w:highlight w:val="none"/>
        </w:rPr>
        <w:t>2.2.4</w:t>
      </w:r>
      <w:r>
        <w:rPr>
          <w:rFonts w:hint="eastAsia" w:ascii="宋体" w:hAnsi="宋体"/>
          <w:color w:val="auto"/>
          <w:kern w:val="0"/>
          <w:szCs w:val="21"/>
          <w:highlight w:val="none"/>
        </w:rPr>
        <w:t>项</w:t>
      </w:r>
      <w:r>
        <w:rPr>
          <w:rFonts w:ascii="宋体" w:hAnsi="宋体"/>
          <w:snapToGrid w:val="0"/>
          <w:color w:val="auto"/>
          <w:kern w:val="0"/>
          <w:szCs w:val="21"/>
          <w:highlight w:val="none"/>
        </w:rPr>
        <w:t>规定的时间前，以书面形式将提出的问题送达</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，以便</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澄清。</w:t>
      </w:r>
    </w:p>
    <w:p w14:paraId="7A6C87EF">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须知前附表规定的时间内，将对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w:t>
      </w:r>
      <w:r>
        <w:rPr>
          <w:rFonts w:hint="eastAsia" w:ascii="宋体" w:hAnsi="宋体"/>
          <w:snapToGrid w:val="0"/>
          <w:color w:val="auto"/>
          <w:kern w:val="0"/>
          <w:position w:val="-2"/>
          <w:szCs w:val="21"/>
          <w:highlight w:val="none"/>
          <w:lang w:eastAsia="zh-CN"/>
        </w:rPr>
        <w:t>比选文件</w:t>
      </w:r>
      <w:r>
        <w:rPr>
          <w:rFonts w:ascii="宋体" w:hAnsi="宋体"/>
          <w:snapToGrid w:val="0"/>
          <w:color w:val="auto"/>
          <w:kern w:val="0"/>
          <w:position w:val="-2"/>
          <w:szCs w:val="21"/>
          <w:highlight w:val="none"/>
        </w:rPr>
        <w:t>的组成部分。</w:t>
      </w:r>
    </w:p>
    <w:p w14:paraId="597934E4">
      <w:pPr>
        <w:pStyle w:val="4"/>
        <w:snapToGrid w:val="0"/>
        <w:spacing w:before="0" w:after="0" w:line="360" w:lineRule="auto"/>
        <w:rPr>
          <w:rFonts w:ascii="宋体" w:hAnsi="宋体"/>
          <w:b w:val="0"/>
          <w:snapToGrid w:val="0"/>
          <w:color w:val="auto"/>
          <w:sz w:val="24"/>
          <w:szCs w:val="24"/>
          <w:highlight w:val="none"/>
        </w:rPr>
      </w:pPr>
      <w:bookmarkStart w:id="214" w:name="_Toc287620697"/>
      <w:bookmarkStart w:id="215" w:name="_Toc277082564"/>
      <w:bookmarkStart w:id="216" w:name="_Toc509218722"/>
      <w:bookmarkStart w:id="217" w:name="_Toc200513138"/>
      <w:bookmarkStart w:id="218" w:name="_Toc3036"/>
      <w:bookmarkStart w:id="219" w:name="_Toc224103329"/>
      <w:bookmarkStart w:id="220" w:name="_Toc430530447"/>
      <w:bookmarkStart w:id="221" w:name="_Toc9902"/>
      <w:bookmarkStart w:id="222" w:name="_Toc287607758"/>
      <w:r>
        <w:rPr>
          <w:rFonts w:ascii="宋体" w:hAnsi="宋体"/>
          <w:b w:val="0"/>
          <w:snapToGrid w:val="0"/>
          <w:color w:val="auto"/>
          <w:sz w:val="24"/>
          <w:szCs w:val="24"/>
          <w:highlight w:val="none"/>
        </w:rPr>
        <w:t>1.11  分包</w:t>
      </w:r>
      <w:bookmarkEnd w:id="214"/>
      <w:bookmarkEnd w:id="215"/>
      <w:bookmarkEnd w:id="216"/>
      <w:bookmarkEnd w:id="217"/>
      <w:bookmarkEnd w:id="218"/>
      <w:bookmarkEnd w:id="219"/>
      <w:bookmarkEnd w:id="220"/>
      <w:bookmarkEnd w:id="221"/>
      <w:bookmarkEnd w:id="222"/>
    </w:p>
    <w:p w14:paraId="13010777">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拟在中标后将中标项目的部分非主体、非关键性工作进行分包的，应符合</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须知前附表规定的分包内容、分包金额和接受分包的第三人资质要求等限制性条件。</w:t>
      </w:r>
    </w:p>
    <w:p w14:paraId="146477AC">
      <w:pPr>
        <w:pStyle w:val="4"/>
        <w:snapToGrid w:val="0"/>
        <w:spacing w:before="0" w:after="0" w:line="360" w:lineRule="auto"/>
        <w:rPr>
          <w:rFonts w:ascii="宋体" w:hAnsi="宋体"/>
          <w:b w:val="0"/>
          <w:snapToGrid w:val="0"/>
          <w:color w:val="auto"/>
          <w:sz w:val="24"/>
          <w:szCs w:val="24"/>
          <w:highlight w:val="none"/>
        </w:rPr>
      </w:pPr>
      <w:bookmarkStart w:id="223" w:name="_Toc277082565"/>
      <w:bookmarkStart w:id="224" w:name="_Toc200513139"/>
      <w:bookmarkStart w:id="225" w:name="_Toc287620698"/>
      <w:bookmarkStart w:id="226" w:name="_Toc224103330"/>
      <w:bookmarkStart w:id="227" w:name="_Toc24441"/>
      <w:bookmarkStart w:id="228" w:name="_Toc5536"/>
      <w:bookmarkStart w:id="229" w:name="_Toc509218723"/>
      <w:bookmarkStart w:id="230" w:name="_Toc287607759"/>
      <w:bookmarkStart w:id="231" w:name="_Toc430530448"/>
      <w:r>
        <w:rPr>
          <w:rFonts w:ascii="宋体" w:hAnsi="宋体"/>
          <w:b w:val="0"/>
          <w:snapToGrid w:val="0"/>
          <w:color w:val="auto"/>
          <w:sz w:val="24"/>
          <w:szCs w:val="24"/>
          <w:highlight w:val="none"/>
        </w:rPr>
        <w:t>1.12  偏离</w:t>
      </w:r>
      <w:bookmarkEnd w:id="223"/>
      <w:bookmarkEnd w:id="224"/>
      <w:bookmarkEnd w:id="225"/>
      <w:bookmarkEnd w:id="226"/>
      <w:bookmarkEnd w:id="227"/>
      <w:bookmarkEnd w:id="228"/>
      <w:bookmarkEnd w:id="229"/>
      <w:bookmarkEnd w:id="230"/>
      <w:bookmarkEnd w:id="231"/>
    </w:p>
    <w:p w14:paraId="749AAB7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须知前附表允许</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偏离</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某些要求的，偏离应当符合</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 的偏离范围和幅度。</w:t>
      </w:r>
    </w:p>
    <w:p w14:paraId="3CF527DC">
      <w:pPr>
        <w:pStyle w:val="3"/>
        <w:spacing w:before="0" w:after="0" w:line="360" w:lineRule="auto"/>
        <w:rPr>
          <w:rFonts w:hint="eastAsia" w:ascii="宋体" w:hAnsi="宋体" w:eastAsia="宋体"/>
          <w:b w:val="0"/>
          <w:snapToGrid w:val="0"/>
          <w:color w:val="auto"/>
          <w:highlight w:val="none"/>
          <w:lang w:eastAsia="zh-CN"/>
        </w:rPr>
      </w:pPr>
      <w:bookmarkStart w:id="232" w:name="_Toc430530449"/>
      <w:bookmarkStart w:id="233" w:name="_Toc200513140"/>
      <w:bookmarkStart w:id="234" w:name="_Toc509218724"/>
      <w:bookmarkStart w:id="235" w:name="_Toc287607760"/>
      <w:bookmarkStart w:id="236" w:name="_Toc11902"/>
      <w:bookmarkStart w:id="237" w:name="_Toc224103331"/>
      <w:bookmarkStart w:id="238" w:name="_Toc287620699"/>
      <w:bookmarkStart w:id="239" w:name="_Toc277082566"/>
      <w:bookmarkStart w:id="240" w:name="_Toc5526"/>
      <w:r>
        <w:rPr>
          <w:rFonts w:ascii="宋体" w:hAnsi="宋体"/>
          <w:b w:val="0"/>
          <w:snapToGrid w:val="0"/>
          <w:color w:val="auto"/>
          <w:highlight w:val="none"/>
        </w:rPr>
        <w:t xml:space="preserve">2.  </w:t>
      </w:r>
      <w:bookmarkEnd w:id="232"/>
      <w:bookmarkEnd w:id="233"/>
      <w:bookmarkEnd w:id="234"/>
      <w:bookmarkEnd w:id="235"/>
      <w:bookmarkEnd w:id="236"/>
      <w:bookmarkEnd w:id="237"/>
      <w:bookmarkEnd w:id="238"/>
      <w:bookmarkEnd w:id="239"/>
      <w:r>
        <w:rPr>
          <w:rFonts w:hint="eastAsia" w:ascii="宋体" w:hAnsi="宋体"/>
          <w:b w:val="0"/>
          <w:snapToGrid w:val="0"/>
          <w:color w:val="auto"/>
          <w:highlight w:val="none"/>
          <w:lang w:eastAsia="zh-CN"/>
        </w:rPr>
        <w:t>比选文件</w:t>
      </w:r>
      <w:bookmarkEnd w:id="240"/>
    </w:p>
    <w:p w14:paraId="20BBFC6B">
      <w:pPr>
        <w:pStyle w:val="4"/>
        <w:snapToGrid w:val="0"/>
        <w:spacing w:before="0" w:after="0" w:line="360" w:lineRule="auto"/>
        <w:rPr>
          <w:rFonts w:ascii="宋体" w:hAnsi="宋体"/>
          <w:b w:val="0"/>
          <w:snapToGrid w:val="0"/>
          <w:color w:val="auto"/>
          <w:sz w:val="24"/>
          <w:szCs w:val="24"/>
          <w:highlight w:val="none"/>
        </w:rPr>
      </w:pPr>
      <w:bookmarkStart w:id="241" w:name="_Toc277082567"/>
      <w:bookmarkStart w:id="242" w:name="_Toc224103332"/>
      <w:bookmarkStart w:id="243" w:name="_Toc509218725"/>
      <w:bookmarkStart w:id="244" w:name="_Toc200513141"/>
      <w:bookmarkStart w:id="245" w:name="_Toc287620700"/>
      <w:bookmarkStart w:id="246" w:name="_Toc430530450"/>
      <w:bookmarkStart w:id="247" w:name="_Toc31696"/>
      <w:bookmarkStart w:id="248" w:name="_Toc32245"/>
      <w:bookmarkStart w:id="249" w:name="_Toc287607761"/>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的组成</w:t>
      </w:r>
      <w:bookmarkEnd w:id="241"/>
      <w:bookmarkEnd w:id="242"/>
      <w:bookmarkEnd w:id="243"/>
      <w:bookmarkEnd w:id="244"/>
      <w:bookmarkEnd w:id="245"/>
      <w:bookmarkEnd w:id="246"/>
      <w:bookmarkEnd w:id="247"/>
      <w:bookmarkEnd w:id="248"/>
      <w:bookmarkEnd w:id="249"/>
    </w:p>
    <w:p w14:paraId="242E5E2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包括：</w:t>
      </w:r>
    </w:p>
    <w:p w14:paraId="0909F85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比选公告</w:t>
      </w:r>
      <w:r>
        <w:rPr>
          <w:rFonts w:ascii="宋体" w:hAnsi="宋体"/>
          <w:snapToGrid w:val="0"/>
          <w:color w:val="auto"/>
          <w:kern w:val="0"/>
          <w:szCs w:val="21"/>
          <w:highlight w:val="none"/>
        </w:rPr>
        <w:t>；</w:t>
      </w:r>
    </w:p>
    <w:p w14:paraId="4BCA74E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w:t>
      </w:r>
    </w:p>
    <w:p w14:paraId="0E80F4FB">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36C73C5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2B16A375">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14:paraId="5B216B93">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（6）图纸；</w:t>
      </w:r>
    </w:p>
    <w:p w14:paraId="531290B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（7）技术标准和要求；</w:t>
      </w:r>
    </w:p>
    <w:p w14:paraId="53DD560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（8）</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格式；</w:t>
      </w:r>
    </w:p>
    <w:p w14:paraId="163A728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须知前附表规定的其他材料。</w:t>
      </w:r>
    </w:p>
    <w:p w14:paraId="4A1D79B4">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的组成部分。</w:t>
      </w:r>
    </w:p>
    <w:p w14:paraId="5E99CC71">
      <w:pPr>
        <w:pStyle w:val="4"/>
        <w:snapToGrid w:val="0"/>
        <w:spacing w:before="0" w:after="0" w:line="360" w:lineRule="auto"/>
        <w:rPr>
          <w:rFonts w:ascii="宋体" w:hAnsi="宋体"/>
          <w:b w:val="0"/>
          <w:snapToGrid w:val="0"/>
          <w:color w:val="auto"/>
          <w:sz w:val="24"/>
          <w:szCs w:val="24"/>
          <w:highlight w:val="none"/>
        </w:rPr>
      </w:pPr>
      <w:bookmarkStart w:id="250" w:name="_Toc23750"/>
      <w:bookmarkStart w:id="251" w:name="_Toc24608"/>
      <w:bookmarkStart w:id="252" w:name="_Toc509218726"/>
      <w:bookmarkStart w:id="253" w:name="_Toc430530451"/>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的澄清</w:t>
      </w:r>
      <w:bookmarkEnd w:id="250"/>
      <w:bookmarkEnd w:id="251"/>
      <w:bookmarkEnd w:id="252"/>
      <w:bookmarkEnd w:id="253"/>
    </w:p>
    <w:p w14:paraId="568AB382">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应仔细阅读和检查</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的全部内容。如发现缺页或附件不全，应及时向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提出，以便补齐。如有疑问，</w:t>
      </w:r>
      <w:r>
        <w:rPr>
          <w:rFonts w:hint="eastAsia" w:ascii="宋体" w:hAnsi="宋体" w:eastAsia="宋体" w:cs="宋体"/>
          <w:snapToGrid w:val="0"/>
          <w:color w:val="auto"/>
          <w:kern w:val="0"/>
          <w:szCs w:val="21"/>
          <w:highlight w:val="none"/>
        </w:rPr>
        <w:t>应在</w:t>
      </w:r>
      <w:r>
        <w:rPr>
          <w:rFonts w:hint="eastAsia" w:ascii="宋体" w:hAnsi="宋体" w:cs="宋体"/>
          <w:snapToGrid w:val="0"/>
          <w:color w:val="auto"/>
          <w:kern w:val="0"/>
          <w:szCs w:val="21"/>
          <w:highlight w:val="none"/>
          <w:lang w:eastAsia="zh-CN"/>
        </w:rPr>
        <w:t>竞选人</w:t>
      </w:r>
      <w:r>
        <w:rPr>
          <w:rFonts w:hint="eastAsia" w:ascii="宋体" w:hAnsi="宋体" w:eastAsia="宋体" w:cs="宋体"/>
          <w:snapToGrid w:val="0"/>
          <w:color w:val="auto"/>
          <w:kern w:val="0"/>
          <w:szCs w:val="21"/>
          <w:highlight w:val="none"/>
        </w:rPr>
        <w:t>须知前附表规定的时间及方式</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予以澄清。</w:t>
      </w:r>
    </w:p>
    <w:p w14:paraId="55EB2171">
      <w:pPr>
        <w:autoSpaceDE w:val="0"/>
        <w:autoSpaceDN w:val="0"/>
        <w:snapToGrid w:val="0"/>
        <w:spacing w:before="1" w:line="360" w:lineRule="auto"/>
        <w:ind w:right="-164" w:firstLine="420" w:firstLineChars="200"/>
        <w:jc w:val="left"/>
        <w:rPr>
          <w:rFonts w:hint="eastAsia" w:ascii="宋体" w:hAnsi="宋体" w:eastAsia="宋体" w:cs="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eastAsia="宋体" w:cs="宋体"/>
          <w:snapToGrid w:val="0"/>
          <w:color w:val="auto"/>
          <w:kern w:val="0"/>
          <w:szCs w:val="21"/>
          <w:highlight w:val="none"/>
        </w:rPr>
        <w:t xml:space="preserve"> 比选人澄清或答疑的内容作为比选文件的合法有效组成部分，如澄清或答疑的内容与原比选文件不一致的，以澄清或答疑的内容为准。</w:t>
      </w:r>
    </w:p>
    <w:p w14:paraId="750C46CE">
      <w:pPr>
        <w:pStyle w:val="4"/>
        <w:snapToGrid w:val="0"/>
        <w:spacing w:before="0" w:after="0" w:line="360" w:lineRule="auto"/>
        <w:rPr>
          <w:rFonts w:ascii="宋体" w:hAnsi="宋体"/>
          <w:b w:val="0"/>
          <w:snapToGrid w:val="0"/>
          <w:color w:val="auto"/>
          <w:sz w:val="24"/>
          <w:szCs w:val="24"/>
          <w:highlight w:val="none"/>
        </w:rPr>
      </w:pPr>
      <w:bookmarkStart w:id="254" w:name="_Toc287607763"/>
      <w:bookmarkStart w:id="255" w:name="_Toc224103334"/>
      <w:bookmarkStart w:id="256" w:name="_Toc30073"/>
      <w:bookmarkStart w:id="257" w:name="_Toc277082569"/>
      <w:bookmarkStart w:id="258" w:name="_Toc287620702"/>
      <w:bookmarkStart w:id="259" w:name="_Toc509218727"/>
      <w:bookmarkStart w:id="260" w:name="_Toc200513143"/>
      <w:bookmarkStart w:id="261" w:name="_Toc27922"/>
      <w:bookmarkStart w:id="262" w:name="_Toc430530452"/>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的修改</w:t>
      </w:r>
      <w:bookmarkEnd w:id="254"/>
      <w:bookmarkEnd w:id="255"/>
      <w:bookmarkEnd w:id="256"/>
      <w:bookmarkEnd w:id="257"/>
      <w:bookmarkEnd w:id="258"/>
      <w:bookmarkEnd w:id="259"/>
      <w:bookmarkEnd w:id="260"/>
      <w:bookmarkEnd w:id="261"/>
      <w:bookmarkEnd w:id="262"/>
    </w:p>
    <w:p w14:paraId="4E72147D">
      <w:pPr>
        <w:autoSpaceDE w:val="0"/>
        <w:autoSpaceDN w:val="0"/>
        <w:adjustRightInd w:val="0"/>
        <w:snapToGrid w:val="0"/>
        <w:spacing w:line="360" w:lineRule="auto"/>
        <w:ind w:firstLine="420"/>
        <w:rPr>
          <w:rFonts w:ascii="宋体" w:hAnsi="宋体"/>
          <w:snapToGrid w:val="0"/>
          <w:color w:val="auto"/>
          <w:highlight w:val="none"/>
        </w:rPr>
      </w:pPr>
      <w:bookmarkStart w:id="263" w:name="_Toc287607764"/>
      <w:bookmarkStart w:id="264" w:name="_Toc287620703"/>
      <w:bookmarkStart w:id="265" w:name="_Toc200513144"/>
      <w:bookmarkStart w:id="266" w:name="_Toc224103335"/>
      <w:bookmarkStart w:id="267" w:name="_Toc277082570"/>
      <w:r>
        <w:rPr>
          <w:rFonts w:ascii="宋体" w:hAnsi="宋体"/>
          <w:snapToGrid w:val="0"/>
          <w:color w:val="auto"/>
          <w:highlight w:val="none"/>
        </w:rPr>
        <w:t>按照本章</w:t>
      </w:r>
      <w:r>
        <w:rPr>
          <w:rFonts w:hint="eastAsia" w:ascii="宋体" w:hAnsi="宋体"/>
          <w:snapToGrid w:val="0"/>
          <w:color w:val="auto"/>
          <w:highlight w:val="none"/>
        </w:rPr>
        <w:t>第</w:t>
      </w:r>
      <w:r>
        <w:rPr>
          <w:rFonts w:ascii="宋体" w:hAnsi="宋体"/>
          <w:snapToGrid w:val="0"/>
          <w:color w:val="auto"/>
          <w:highlight w:val="none"/>
        </w:rPr>
        <w:t>2.2</w:t>
      </w:r>
      <w:r>
        <w:rPr>
          <w:rFonts w:hint="eastAsia" w:ascii="宋体" w:hAnsi="宋体"/>
          <w:snapToGrid w:val="0"/>
          <w:color w:val="auto"/>
          <w:highlight w:val="none"/>
        </w:rPr>
        <w:t>款</w:t>
      </w:r>
      <w:r>
        <w:rPr>
          <w:rFonts w:hint="eastAsia" w:ascii="宋体" w:hAnsi="宋体"/>
          <w:snapToGrid w:val="0"/>
          <w:color w:val="auto"/>
          <w:highlight w:val="none"/>
          <w:lang w:eastAsia="zh-CN"/>
        </w:rPr>
        <w:t>比选文件</w:t>
      </w:r>
      <w:r>
        <w:rPr>
          <w:rFonts w:ascii="宋体" w:hAnsi="宋体"/>
          <w:snapToGrid w:val="0"/>
          <w:color w:val="auto"/>
          <w:highlight w:val="none"/>
        </w:rPr>
        <w:t>的澄清相关内容及方式执行。</w:t>
      </w:r>
    </w:p>
    <w:p w14:paraId="1449514A">
      <w:pPr>
        <w:pStyle w:val="3"/>
        <w:spacing w:before="0" w:after="0" w:line="360" w:lineRule="auto"/>
        <w:rPr>
          <w:rFonts w:hint="eastAsia" w:ascii="宋体" w:hAnsi="宋体" w:eastAsia="宋体"/>
          <w:b w:val="0"/>
          <w:snapToGrid w:val="0"/>
          <w:color w:val="auto"/>
          <w:highlight w:val="none"/>
          <w:lang w:eastAsia="zh-CN"/>
        </w:rPr>
      </w:pPr>
      <w:bookmarkStart w:id="268" w:name="_Toc430530453"/>
      <w:bookmarkStart w:id="269" w:name="_Toc14543"/>
      <w:bookmarkStart w:id="270" w:name="_Toc509218728"/>
      <w:bookmarkStart w:id="271" w:name="_Toc6356"/>
      <w:r>
        <w:rPr>
          <w:rFonts w:ascii="宋体" w:hAnsi="宋体"/>
          <w:b w:val="0"/>
          <w:snapToGrid w:val="0"/>
          <w:color w:val="auto"/>
          <w:highlight w:val="none"/>
        </w:rPr>
        <w:t xml:space="preserve">3.  </w:t>
      </w:r>
      <w:bookmarkEnd w:id="263"/>
      <w:bookmarkEnd w:id="264"/>
      <w:bookmarkEnd w:id="265"/>
      <w:bookmarkEnd w:id="266"/>
      <w:bookmarkEnd w:id="267"/>
      <w:bookmarkEnd w:id="268"/>
      <w:bookmarkEnd w:id="269"/>
      <w:bookmarkEnd w:id="270"/>
      <w:bookmarkEnd w:id="271"/>
      <w:r>
        <w:rPr>
          <w:rFonts w:hint="eastAsia" w:ascii="宋体" w:hAnsi="宋体"/>
          <w:b w:val="0"/>
          <w:snapToGrid w:val="0"/>
          <w:color w:val="auto"/>
          <w:highlight w:val="none"/>
          <w:lang w:eastAsia="zh-CN"/>
        </w:rPr>
        <w:t>竞选文件</w:t>
      </w:r>
    </w:p>
    <w:p w14:paraId="2AD5564D">
      <w:pPr>
        <w:pStyle w:val="4"/>
        <w:snapToGrid w:val="0"/>
        <w:spacing w:before="0" w:after="0" w:line="360" w:lineRule="auto"/>
        <w:rPr>
          <w:rFonts w:ascii="宋体" w:hAnsi="宋体"/>
          <w:b w:val="0"/>
          <w:snapToGrid w:val="0"/>
          <w:color w:val="auto"/>
          <w:sz w:val="24"/>
          <w:szCs w:val="24"/>
          <w:highlight w:val="none"/>
        </w:rPr>
      </w:pPr>
      <w:bookmarkStart w:id="272" w:name="_Toc287607765"/>
      <w:bookmarkStart w:id="273" w:name="_Toc287620704"/>
      <w:bookmarkStart w:id="274" w:name="_Toc8482"/>
      <w:bookmarkStart w:id="275" w:name="_Toc430530454"/>
      <w:bookmarkStart w:id="276" w:name="_Toc277082571"/>
      <w:bookmarkStart w:id="277" w:name="_Toc224103336"/>
      <w:bookmarkStart w:id="278" w:name="_Toc200513145"/>
      <w:bookmarkStart w:id="279" w:name="_Toc32707"/>
      <w:bookmarkStart w:id="280" w:name="_Toc509218729"/>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的组成</w:t>
      </w:r>
      <w:bookmarkEnd w:id="272"/>
      <w:bookmarkEnd w:id="273"/>
      <w:bookmarkEnd w:id="274"/>
      <w:bookmarkEnd w:id="275"/>
      <w:bookmarkEnd w:id="276"/>
      <w:bookmarkEnd w:id="277"/>
      <w:bookmarkEnd w:id="278"/>
      <w:bookmarkEnd w:id="279"/>
      <w:bookmarkEnd w:id="280"/>
    </w:p>
    <w:p w14:paraId="4BAA8C3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应包括下列内容：</w:t>
      </w:r>
    </w:p>
    <w:p w14:paraId="0BB3F6F7">
      <w:pPr>
        <w:spacing w:line="360" w:lineRule="auto"/>
        <w:ind w:firstLine="420" w:firstLineChars="200"/>
        <w:rPr>
          <w:rFonts w:ascii="宋体" w:hAnsi="宋体"/>
          <w:color w:val="auto"/>
          <w:highlight w:val="none"/>
        </w:rPr>
      </w:pPr>
      <w:r>
        <w:rPr>
          <w:rFonts w:hint="eastAsia" w:ascii="宋体" w:hAnsi="宋体"/>
          <w:color w:val="auto"/>
          <w:highlight w:val="none"/>
        </w:rPr>
        <w:t>3.1.1.</w:t>
      </w:r>
      <w:r>
        <w:rPr>
          <w:rFonts w:hint="eastAsia" w:ascii="宋体" w:hAnsi="宋体"/>
          <w:color w:val="auto"/>
          <w:highlight w:val="none"/>
          <w:lang w:val="en-US" w:eastAsia="zh-CN"/>
        </w:rPr>
        <w:t>1</w:t>
      </w:r>
      <w:r>
        <w:rPr>
          <w:rFonts w:hint="eastAsia" w:ascii="宋体" w:hAnsi="宋体"/>
          <w:color w:val="auto"/>
          <w:highlight w:val="none"/>
          <w:lang w:eastAsia="zh-CN"/>
        </w:rPr>
        <w:t>竞选函</w:t>
      </w:r>
      <w:r>
        <w:rPr>
          <w:rFonts w:hint="eastAsia" w:ascii="宋体" w:hAnsi="宋体"/>
          <w:color w:val="auto"/>
          <w:highlight w:val="none"/>
        </w:rPr>
        <w:t>部分</w:t>
      </w:r>
    </w:p>
    <w:p w14:paraId="430BC3A1">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eastAsia="zh-CN"/>
        </w:rPr>
        <w:t>竞选函</w:t>
      </w:r>
    </w:p>
    <w:p w14:paraId="76976F3A">
      <w:pPr>
        <w:spacing w:line="360" w:lineRule="auto"/>
        <w:ind w:firstLine="420" w:firstLineChars="20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竞选函</w:t>
      </w:r>
      <w:r>
        <w:rPr>
          <w:rFonts w:hint="eastAsia" w:ascii="宋体" w:hAnsi="宋体"/>
          <w:color w:val="auto"/>
          <w:highlight w:val="none"/>
        </w:rPr>
        <w:t>附录</w:t>
      </w:r>
    </w:p>
    <w:p w14:paraId="2E2386A3">
      <w:pPr>
        <w:spacing w:line="360" w:lineRule="auto"/>
        <w:ind w:firstLine="420" w:firstLineChars="200"/>
        <w:rPr>
          <w:rFonts w:ascii="宋体" w:hAnsi="宋体"/>
          <w:color w:val="auto"/>
          <w:highlight w:val="none"/>
        </w:rPr>
      </w:pPr>
      <w:r>
        <w:rPr>
          <w:rFonts w:hint="eastAsia" w:ascii="宋体" w:hAnsi="宋体"/>
          <w:color w:val="auto"/>
          <w:highlight w:val="none"/>
        </w:rPr>
        <w:t>（3）法定代表人身份证明或授权委托书</w:t>
      </w:r>
    </w:p>
    <w:p w14:paraId="33E698D8">
      <w:pPr>
        <w:spacing w:line="360" w:lineRule="auto"/>
        <w:ind w:firstLine="420" w:firstLineChars="200"/>
        <w:rPr>
          <w:rFonts w:ascii="宋体" w:hAnsi="宋体"/>
          <w:color w:val="auto"/>
          <w:highlight w:val="none"/>
        </w:rPr>
      </w:pPr>
      <w:r>
        <w:rPr>
          <w:rFonts w:hint="eastAsia" w:ascii="宋体" w:hAnsi="宋体"/>
          <w:color w:val="auto"/>
          <w:highlight w:val="none"/>
        </w:rPr>
        <w:t>3.1.1.</w:t>
      </w:r>
      <w:r>
        <w:rPr>
          <w:rFonts w:hint="eastAsia" w:ascii="宋体" w:hAnsi="宋体"/>
          <w:color w:val="auto"/>
          <w:highlight w:val="none"/>
          <w:lang w:val="en-US" w:eastAsia="zh-CN"/>
        </w:rPr>
        <w:t>2报价</w:t>
      </w:r>
      <w:r>
        <w:rPr>
          <w:rFonts w:hint="eastAsia" w:ascii="宋体" w:hAnsi="宋体"/>
          <w:color w:val="auto"/>
          <w:highlight w:val="none"/>
        </w:rPr>
        <w:t>部分</w:t>
      </w:r>
    </w:p>
    <w:p w14:paraId="1F2D9311">
      <w:pPr>
        <w:numPr>
          <w:ilvl w:val="0"/>
          <w:numId w:val="2"/>
        </w:numPr>
        <w:spacing w:line="360" w:lineRule="auto"/>
        <w:ind w:firstLine="420" w:firstLineChars="200"/>
        <w:rPr>
          <w:rFonts w:hint="eastAsia" w:ascii="宋体" w:hAnsi="宋体"/>
          <w:color w:val="auto"/>
          <w:highlight w:val="none"/>
        </w:rPr>
      </w:pPr>
      <w:r>
        <w:rPr>
          <w:rFonts w:hint="eastAsia" w:ascii="宋体" w:hAnsi="宋体"/>
          <w:color w:val="auto"/>
          <w:highlight w:val="none"/>
        </w:rPr>
        <w:t>已标价工程量清单</w:t>
      </w:r>
    </w:p>
    <w:p w14:paraId="46BBF239">
      <w:pPr>
        <w:spacing w:line="360" w:lineRule="auto"/>
        <w:ind w:firstLine="420" w:firstLineChars="200"/>
        <w:rPr>
          <w:rFonts w:hint="eastAsia" w:ascii="宋体" w:hAnsi="宋体"/>
          <w:color w:val="auto"/>
          <w:highlight w:val="none"/>
        </w:rPr>
      </w:pPr>
      <w:r>
        <w:rPr>
          <w:rFonts w:hint="eastAsia" w:ascii="宋体" w:hAnsi="宋体"/>
          <w:color w:val="auto"/>
          <w:highlight w:val="none"/>
        </w:rPr>
        <w:t>3.1.1.</w:t>
      </w:r>
      <w:r>
        <w:rPr>
          <w:rFonts w:hint="eastAsia" w:ascii="宋体" w:hAnsi="宋体"/>
          <w:color w:val="auto"/>
          <w:highlight w:val="none"/>
          <w:lang w:val="en-US" w:eastAsia="zh-CN"/>
        </w:rPr>
        <w:t>3</w:t>
      </w:r>
      <w:r>
        <w:rPr>
          <w:rFonts w:hint="eastAsia" w:ascii="宋体" w:hAnsi="宋体"/>
          <w:color w:val="auto"/>
          <w:highlight w:val="none"/>
        </w:rPr>
        <w:t>技术部分</w:t>
      </w:r>
    </w:p>
    <w:p w14:paraId="1406D86F">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3.1.1.</w:t>
      </w:r>
      <w:r>
        <w:rPr>
          <w:rFonts w:hint="eastAsia" w:ascii="宋体" w:hAnsi="宋体"/>
          <w:color w:val="auto"/>
          <w:highlight w:val="none"/>
          <w:lang w:val="en-US" w:eastAsia="zh-CN"/>
        </w:rPr>
        <w:t>4</w:t>
      </w:r>
      <w:r>
        <w:rPr>
          <w:rFonts w:hint="eastAsia" w:ascii="宋体" w:hAnsi="宋体"/>
          <w:color w:val="auto"/>
          <w:highlight w:val="none"/>
        </w:rPr>
        <w:t>资格审查部分</w:t>
      </w:r>
      <w:r>
        <w:rPr>
          <w:rFonts w:hint="eastAsia" w:ascii="宋体" w:hAnsi="宋体"/>
          <w:color w:val="auto"/>
          <w:highlight w:val="none"/>
          <w:lang w:eastAsia="zh-CN"/>
        </w:rPr>
        <w:t>（</w:t>
      </w:r>
      <w:r>
        <w:rPr>
          <w:rFonts w:hint="eastAsia" w:ascii="宋体" w:hAnsi="宋体"/>
          <w:color w:val="auto"/>
          <w:highlight w:val="none"/>
          <w:lang w:val="en-US" w:eastAsia="zh-CN"/>
        </w:rPr>
        <w:t>含商务部分</w:t>
      </w:r>
      <w:r>
        <w:rPr>
          <w:rFonts w:hint="eastAsia" w:ascii="宋体" w:hAnsi="宋体"/>
          <w:color w:val="auto"/>
          <w:highlight w:val="none"/>
          <w:lang w:eastAsia="zh-CN"/>
        </w:rPr>
        <w:t>）</w:t>
      </w:r>
    </w:p>
    <w:p w14:paraId="43E4DEBA">
      <w:pPr>
        <w:spacing w:line="360" w:lineRule="auto"/>
        <w:ind w:firstLine="420" w:firstLineChars="200"/>
        <w:rPr>
          <w:rFonts w:ascii="宋体" w:hAnsi="宋体"/>
          <w:color w:val="auto"/>
          <w:highlight w:val="none"/>
        </w:rPr>
      </w:pPr>
      <w:r>
        <w:rPr>
          <w:rFonts w:hint="eastAsia" w:ascii="宋体" w:hAnsi="宋体"/>
          <w:color w:val="auto"/>
          <w:highlight w:val="none"/>
        </w:rPr>
        <w:t>（1）法定代表人身份证明或授权委托书</w:t>
      </w:r>
    </w:p>
    <w:p w14:paraId="59F94CCA">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）承诺</w:t>
      </w:r>
    </w:p>
    <w:p w14:paraId="5FC59026">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）其他资料</w:t>
      </w:r>
    </w:p>
    <w:p w14:paraId="1156CEA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须知前附表规定不接受联合体投标的，或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没有组成联合体的，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不包括</w:t>
      </w:r>
      <w:r>
        <w:rPr>
          <w:rFonts w:hint="eastAsia" w:ascii="宋体" w:hAnsi="宋体"/>
          <w:snapToGrid w:val="0"/>
          <w:color w:val="auto"/>
          <w:kern w:val="0"/>
          <w:szCs w:val="21"/>
          <w:highlight w:val="none"/>
          <w:lang w:val="en-US" w:eastAsia="zh-CN"/>
        </w:rPr>
        <w:t>共同投标</w:t>
      </w:r>
      <w:r>
        <w:rPr>
          <w:rFonts w:ascii="宋体" w:hAnsi="宋体"/>
          <w:snapToGrid w:val="0"/>
          <w:color w:val="auto"/>
          <w:kern w:val="0"/>
          <w:szCs w:val="21"/>
          <w:highlight w:val="none"/>
        </w:rPr>
        <w:t>协议。</w:t>
      </w:r>
    </w:p>
    <w:p w14:paraId="1D706AC3">
      <w:pPr>
        <w:pStyle w:val="4"/>
        <w:snapToGrid w:val="0"/>
        <w:spacing w:before="0" w:after="0" w:line="360" w:lineRule="auto"/>
        <w:rPr>
          <w:rFonts w:ascii="宋体" w:hAnsi="宋体"/>
          <w:b w:val="0"/>
          <w:snapToGrid w:val="0"/>
          <w:color w:val="auto"/>
          <w:sz w:val="24"/>
          <w:szCs w:val="24"/>
          <w:highlight w:val="none"/>
        </w:rPr>
      </w:pPr>
      <w:bookmarkStart w:id="281" w:name="_Toc287607766"/>
      <w:bookmarkStart w:id="282" w:name="_Toc11028"/>
      <w:bookmarkStart w:id="283" w:name="_Toc224103337"/>
      <w:bookmarkStart w:id="284" w:name="_Toc509218730"/>
      <w:bookmarkStart w:id="285" w:name="_Toc430530455"/>
      <w:bookmarkStart w:id="286" w:name="_Toc277082572"/>
      <w:bookmarkStart w:id="287" w:name="_Toc287620705"/>
      <w:bookmarkStart w:id="288" w:name="_Toc200513146"/>
      <w:bookmarkStart w:id="289" w:name="_Toc9827"/>
      <w:r>
        <w:rPr>
          <w:rFonts w:ascii="宋体" w:hAnsi="宋体"/>
          <w:b w:val="0"/>
          <w:snapToGrid w:val="0"/>
          <w:color w:val="auto"/>
          <w:sz w:val="24"/>
          <w:szCs w:val="24"/>
          <w:highlight w:val="none"/>
        </w:rPr>
        <w:t>3.2  投标报价</w:t>
      </w:r>
      <w:bookmarkEnd w:id="281"/>
      <w:bookmarkEnd w:id="282"/>
      <w:bookmarkEnd w:id="283"/>
      <w:bookmarkEnd w:id="284"/>
      <w:bookmarkEnd w:id="285"/>
      <w:bookmarkEnd w:id="286"/>
      <w:bookmarkEnd w:id="287"/>
      <w:bookmarkEnd w:id="288"/>
      <w:bookmarkEnd w:id="289"/>
    </w:p>
    <w:p w14:paraId="583E6F5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应按第五章“工程量清单”的要求填写相应表格。</w:t>
      </w:r>
    </w:p>
    <w:p w14:paraId="5CF7D9B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在投标截止时间前修改</w:t>
      </w:r>
      <w:r>
        <w:rPr>
          <w:rFonts w:hint="eastAsia" w:ascii="宋体" w:hAnsi="宋体"/>
          <w:snapToGrid w:val="0"/>
          <w:color w:val="auto"/>
          <w:kern w:val="0"/>
          <w:szCs w:val="21"/>
          <w:highlight w:val="none"/>
          <w:lang w:val="en-US" w:eastAsia="zh-CN"/>
        </w:rPr>
        <w:t>竞选函</w:t>
      </w:r>
      <w:r>
        <w:rPr>
          <w:rFonts w:ascii="宋体" w:hAnsi="宋体"/>
          <w:snapToGrid w:val="0"/>
          <w:color w:val="auto"/>
          <w:kern w:val="0"/>
          <w:szCs w:val="21"/>
          <w:highlight w:val="none"/>
        </w:rPr>
        <w:t>中的投标总报价，应同时修改第五章“工程量清单”中的相应报价。此修改须符合本章第 4.3 款的有关要求。</w:t>
      </w:r>
    </w:p>
    <w:p w14:paraId="07B68F0C">
      <w:pPr>
        <w:pStyle w:val="4"/>
        <w:snapToGrid w:val="0"/>
        <w:spacing w:before="0" w:after="0" w:line="360" w:lineRule="auto"/>
        <w:rPr>
          <w:rFonts w:ascii="宋体" w:hAnsi="宋体"/>
          <w:b w:val="0"/>
          <w:snapToGrid w:val="0"/>
          <w:color w:val="auto"/>
          <w:sz w:val="24"/>
          <w:szCs w:val="24"/>
          <w:highlight w:val="none"/>
        </w:rPr>
      </w:pPr>
      <w:bookmarkStart w:id="290" w:name="_Toc287607767"/>
      <w:bookmarkStart w:id="291" w:name="_Toc29932"/>
      <w:bookmarkStart w:id="292" w:name="_Toc287620706"/>
      <w:bookmarkStart w:id="293" w:name="_Toc509218731"/>
      <w:bookmarkStart w:id="294" w:name="_Toc224103338"/>
      <w:bookmarkStart w:id="295" w:name="_Toc4304"/>
      <w:bookmarkStart w:id="296" w:name="_Toc430530456"/>
      <w:bookmarkStart w:id="297" w:name="_Toc277082573"/>
      <w:bookmarkStart w:id="298" w:name="_Toc200513147"/>
      <w:r>
        <w:rPr>
          <w:rFonts w:ascii="宋体" w:hAnsi="宋体"/>
          <w:b w:val="0"/>
          <w:snapToGrid w:val="0"/>
          <w:color w:val="auto"/>
          <w:sz w:val="24"/>
          <w:szCs w:val="24"/>
          <w:highlight w:val="none"/>
        </w:rPr>
        <w:t>3.3  投标有效期</w:t>
      </w:r>
      <w:bookmarkEnd w:id="290"/>
      <w:bookmarkEnd w:id="291"/>
      <w:bookmarkEnd w:id="292"/>
      <w:bookmarkEnd w:id="293"/>
      <w:bookmarkEnd w:id="294"/>
      <w:bookmarkEnd w:id="295"/>
      <w:bookmarkEnd w:id="296"/>
      <w:bookmarkEnd w:id="297"/>
      <w:bookmarkEnd w:id="298"/>
    </w:p>
    <w:p w14:paraId="1807A536">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3.3.1  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须知前附表规定的投标有效期内，</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不得要求撤销或修改其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773A2D93">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ascii="宋体" w:hAnsi="宋体"/>
          <w:snapToGrid w:val="0"/>
          <w:color w:val="auto"/>
          <w:kern w:val="0"/>
          <w:szCs w:val="21"/>
          <w:highlight w:val="none"/>
        </w:rPr>
        <w:t xml:space="preserve">3.3.2  </w:t>
      </w:r>
      <w:r>
        <w:rPr>
          <w:rFonts w:hint="eastAsia" w:ascii="宋体" w:hAnsi="宋体" w:cs="MingLiU"/>
          <w:snapToGrid w:val="0"/>
          <w:color w:val="auto"/>
          <w:kern w:val="0"/>
          <w:szCs w:val="21"/>
          <w:highlight w:val="none"/>
        </w:rPr>
        <w:t>出现特殊情况需要延长投标有效期的，</w:t>
      </w:r>
      <w:r>
        <w:rPr>
          <w:rFonts w:hint="eastAsia" w:ascii="宋体" w:hAnsi="宋体" w:cs="MingLiU"/>
          <w:snapToGrid w:val="0"/>
          <w:color w:val="auto"/>
          <w:kern w:val="0"/>
          <w:szCs w:val="21"/>
          <w:highlight w:val="none"/>
          <w:lang w:eastAsia="zh-CN"/>
        </w:rPr>
        <w:t>比选人</w:t>
      </w:r>
      <w:r>
        <w:rPr>
          <w:rFonts w:hint="eastAsia" w:ascii="宋体" w:hAnsi="宋体" w:cs="MingLiU"/>
          <w:snapToGrid w:val="0"/>
          <w:color w:val="auto"/>
          <w:kern w:val="0"/>
          <w:szCs w:val="21"/>
          <w:highlight w:val="none"/>
        </w:rPr>
        <w:t>以书面形式通知所有</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延长投标有效期。</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同意延长的，应相应延长其投标保证金的有效期，但不得要求或被允许修改或撤销其</w:t>
      </w:r>
      <w:r>
        <w:rPr>
          <w:rFonts w:hint="eastAsia" w:ascii="宋体" w:hAnsi="宋体" w:cs="MingLiU"/>
          <w:snapToGrid w:val="0"/>
          <w:color w:val="auto"/>
          <w:kern w:val="0"/>
          <w:szCs w:val="21"/>
          <w:highlight w:val="none"/>
          <w:lang w:eastAsia="zh-CN"/>
        </w:rPr>
        <w:t>竞选文件</w:t>
      </w:r>
      <w:r>
        <w:rPr>
          <w:rFonts w:hint="eastAsia" w:ascii="宋体" w:hAnsi="宋体" w:cs="MingLiU"/>
          <w:snapToGrid w:val="0"/>
          <w:color w:val="auto"/>
          <w:kern w:val="0"/>
          <w:szCs w:val="21"/>
          <w:highlight w:val="none"/>
        </w:rPr>
        <w:t>；</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拒绝延长的，其投标失效，但</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有权收回其投标保证金。（适用于投标保证金采用银行转账形式的）</w:t>
      </w:r>
    </w:p>
    <w:p w14:paraId="79718613">
      <w:pPr>
        <w:pStyle w:val="4"/>
        <w:keepNext w:val="0"/>
        <w:keepLines w:val="0"/>
        <w:snapToGrid w:val="0"/>
        <w:spacing w:before="0" w:after="0" w:line="360" w:lineRule="auto"/>
        <w:rPr>
          <w:rFonts w:ascii="宋体" w:hAnsi="宋体"/>
          <w:b w:val="0"/>
          <w:snapToGrid w:val="0"/>
          <w:color w:val="auto"/>
          <w:sz w:val="24"/>
          <w:szCs w:val="24"/>
          <w:highlight w:val="none"/>
        </w:rPr>
      </w:pPr>
      <w:bookmarkStart w:id="299" w:name="_Toc509218732"/>
      <w:bookmarkStart w:id="300" w:name="_Toc200513148"/>
      <w:bookmarkStart w:id="301" w:name="_Toc287620707"/>
      <w:bookmarkStart w:id="302" w:name="_Toc224103339"/>
      <w:bookmarkStart w:id="303" w:name="_Toc287607768"/>
      <w:bookmarkStart w:id="304" w:name="_Toc277082574"/>
      <w:bookmarkStart w:id="305" w:name="_Toc430530457"/>
      <w:bookmarkStart w:id="306" w:name="_Toc1366"/>
      <w:bookmarkStart w:id="307" w:name="_Toc1034"/>
      <w:r>
        <w:rPr>
          <w:rFonts w:ascii="宋体" w:hAnsi="宋体"/>
          <w:b w:val="0"/>
          <w:snapToGrid w:val="0"/>
          <w:color w:val="auto"/>
          <w:sz w:val="24"/>
          <w:szCs w:val="24"/>
          <w:highlight w:val="none"/>
        </w:rPr>
        <w:t xml:space="preserve">3.4  </w:t>
      </w:r>
      <w:bookmarkEnd w:id="299"/>
      <w:bookmarkEnd w:id="300"/>
      <w:bookmarkEnd w:id="301"/>
      <w:bookmarkEnd w:id="302"/>
      <w:bookmarkEnd w:id="303"/>
      <w:bookmarkEnd w:id="304"/>
      <w:bookmarkEnd w:id="305"/>
      <w:r>
        <w:rPr>
          <w:rFonts w:ascii="宋体" w:hAnsi="宋体"/>
          <w:b w:val="0"/>
          <w:snapToGrid w:val="0"/>
          <w:color w:val="auto"/>
          <w:sz w:val="24"/>
          <w:szCs w:val="24"/>
          <w:highlight w:val="none"/>
        </w:rPr>
        <w:t>投标</w:t>
      </w:r>
      <w:bookmarkEnd w:id="306"/>
      <w:r>
        <w:rPr>
          <w:rFonts w:hint="eastAsia" w:ascii="宋体" w:hAnsi="宋体"/>
          <w:b w:val="0"/>
          <w:snapToGrid w:val="0"/>
          <w:color w:val="auto"/>
          <w:sz w:val="24"/>
          <w:szCs w:val="24"/>
          <w:highlight w:val="none"/>
        </w:rPr>
        <w:t>保证金</w:t>
      </w:r>
      <w:bookmarkEnd w:id="307"/>
    </w:p>
    <w:p w14:paraId="24BB8C1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08" w:name="_Toc287607770"/>
      <w:bookmarkStart w:id="309" w:name="_Toc430530459"/>
      <w:bookmarkStart w:id="310" w:name="_Toc277082576"/>
      <w:bookmarkStart w:id="311" w:name="_Toc224103341"/>
      <w:bookmarkStart w:id="312" w:name="_Toc509218734"/>
      <w:bookmarkStart w:id="313" w:name="_Toc287620709"/>
      <w:bookmarkStart w:id="314" w:name="_Toc200513150"/>
      <w:bookmarkStart w:id="315" w:name="_Toc16639"/>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的同时，应按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须知前附表的规定递交投标保证金，并作为其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w:t>
      </w:r>
    </w:p>
    <w:p w14:paraId="649628CF">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不按本章第 3.4.1 项要求提交投标保证金的，其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作否决投标处理。</w:t>
      </w:r>
    </w:p>
    <w:p w14:paraId="32F31EFA">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3.4.3  投标</w:t>
      </w:r>
      <w:r>
        <w:rPr>
          <w:rFonts w:ascii="宋体" w:hAnsi="宋体"/>
          <w:snapToGrid w:val="0"/>
          <w:color w:val="auto"/>
          <w:kern w:val="0"/>
          <w:position w:val="-2"/>
          <w:szCs w:val="21"/>
          <w:highlight w:val="none"/>
        </w:rPr>
        <w:t>保证金（投标保函）</w:t>
      </w:r>
      <w:r>
        <w:rPr>
          <w:rFonts w:ascii="宋体" w:hAnsi="宋体"/>
          <w:snapToGrid w:val="0"/>
          <w:color w:val="auto"/>
          <w:kern w:val="0"/>
          <w:szCs w:val="21"/>
          <w:highlight w:val="none"/>
        </w:rPr>
        <w:t>退还：见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ascii="宋体" w:hAnsi="宋体"/>
          <w:snapToGrid w:val="0"/>
          <w:color w:val="auto"/>
          <w:kern w:val="0"/>
          <w:position w:val="-2"/>
          <w:szCs w:val="21"/>
          <w:highlight w:val="none"/>
        </w:rPr>
        <w:t>。</w:t>
      </w:r>
    </w:p>
    <w:p w14:paraId="41D5832C">
      <w:pPr>
        <w:autoSpaceDE w:val="0"/>
        <w:autoSpaceDN w:val="0"/>
        <w:adjustRightInd w:val="0"/>
        <w:snapToGrid w:val="0"/>
        <w:spacing w:line="360" w:lineRule="auto"/>
        <w:ind w:firstLine="420" w:firstLineChars="200"/>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3.4.4  有下列情形之一的，投标保证金</w:t>
      </w:r>
      <w:r>
        <w:rPr>
          <w:rFonts w:hint="eastAsia" w:ascii="宋体" w:hAnsi="宋体"/>
          <w:snapToGrid w:val="0"/>
          <w:color w:val="auto"/>
          <w:kern w:val="0"/>
          <w:szCs w:val="21"/>
          <w:highlight w:val="none"/>
          <w:lang w:val="en-US" w:eastAsia="zh-CN"/>
        </w:rPr>
        <w:t>以现金形式交纳的</w:t>
      </w:r>
      <w:r>
        <w:rPr>
          <w:rFonts w:ascii="宋体" w:hAnsi="宋体"/>
          <w:snapToGrid w:val="0"/>
          <w:color w:val="auto"/>
          <w:kern w:val="0"/>
          <w:szCs w:val="21"/>
          <w:highlight w:val="none"/>
        </w:rPr>
        <w:t>将不予退还</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以保函形式交纳的由保函开立人支付保险担保的与投标保证金等额的款项：</w:t>
      </w:r>
    </w:p>
    <w:p w14:paraId="114F9B1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在规定的投标有效期内撤销或修改其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6E0EC4C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rPr>
        <w:t>中标人在收到中标通知书后，无正当理由不与</w:t>
      </w:r>
      <w:r>
        <w:rPr>
          <w:rFonts w:hint="eastAsia" w:ascii="宋体" w:hAnsi="宋体"/>
          <w:color w:val="auto"/>
          <w:kern w:val="0"/>
          <w:szCs w:val="21"/>
          <w:highlight w:val="none"/>
          <w:lang w:val="en-US" w:eastAsia="zh-CN"/>
        </w:rPr>
        <w:t>比选人</w:t>
      </w:r>
      <w:r>
        <w:rPr>
          <w:rFonts w:hint="eastAsia" w:ascii="宋体" w:hAnsi="宋体"/>
          <w:color w:val="auto"/>
          <w:kern w:val="0"/>
          <w:szCs w:val="21"/>
          <w:highlight w:val="none"/>
        </w:rPr>
        <w:t>订立合同，在签订合同时向</w:t>
      </w:r>
      <w:r>
        <w:rPr>
          <w:rFonts w:hint="eastAsia" w:ascii="宋体" w:hAnsi="宋体"/>
          <w:color w:val="auto"/>
          <w:kern w:val="0"/>
          <w:szCs w:val="21"/>
          <w:highlight w:val="none"/>
          <w:lang w:val="en-US" w:eastAsia="zh-CN"/>
        </w:rPr>
        <w:t>比选</w:t>
      </w:r>
      <w:r>
        <w:rPr>
          <w:rFonts w:hint="eastAsia" w:ascii="宋体" w:hAnsi="宋体"/>
          <w:color w:val="auto"/>
          <w:kern w:val="0"/>
          <w:szCs w:val="21"/>
          <w:highlight w:val="none"/>
        </w:rPr>
        <w:t>人提出附加条件，或者不按照</w:t>
      </w:r>
      <w:r>
        <w:rPr>
          <w:rFonts w:hint="eastAsia" w:ascii="宋体" w:hAnsi="宋体"/>
          <w:color w:val="auto"/>
          <w:kern w:val="0"/>
          <w:szCs w:val="21"/>
          <w:highlight w:val="none"/>
          <w:lang w:val="en-US" w:eastAsia="zh-CN"/>
        </w:rPr>
        <w:t>比选</w:t>
      </w:r>
      <w:r>
        <w:rPr>
          <w:rFonts w:hint="eastAsia" w:ascii="宋体" w:hAnsi="宋体"/>
          <w:color w:val="auto"/>
          <w:kern w:val="0"/>
          <w:szCs w:val="21"/>
          <w:highlight w:val="none"/>
        </w:rPr>
        <w:t>文件要求提交履约保证金</w:t>
      </w:r>
      <w:r>
        <w:rPr>
          <w:rFonts w:ascii="宋体" w:hAnsi="宋体"/>
          <w:snapToGrid w:val="0"/>
          <w:color w:val="auto"/>
          <w:kern w:val="0"/>
          <w:szCs w:val="21"/>
          <w:highlight w:val="none"/>
        </w:rPr>
        <w:t>；</w:t>
      </w:r>
    </w:p>
    <w:p w14:paraId="17ADE72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）违反本章</w:t>
      </w:r>
      <w:r>
        <w:rPr>
          <w:rFonts w:hint="eastAsia" w:ascii="宋体" w:hAnsi="宋体"/>
          <w:snapToGrid w:val="0"/>
          <w:color w:val="auto"/>
          <w:kern w:val="0"/>
          <w:szCs w:val="21"/>
          <w:highlight w:val="none"/>
        </w:rPr>
        <w:t>第</w:t>
      </w:r>
      <w:r>
        <w:rPr>
          <w:rFonts w:ascii="宋体" w:hAnsi="宋体"/>
          <w:snapToGrid w:val="0"/>
          <w:color w:val="auto"/>
          <w:kern w:val="0"/>
          <w:szCs w:val="21"/>
          <w:highlight w:val="none"/>
        </w:rPr>
        <w:t>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的纪律要求的；</w:t>
      </w:r>
    </w:p>
    <w:p w14:paraId="6BFD53E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）法律法规规定的其他情形。</w:t>
      </w:r>
    </w:p>
    <w:p w14:paraId="6818614E">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（1）投标保证金为无条件担保；</w:t>
      </w:r>
    </w:p>
    <w:p w14:paraId="58A666CB">
      <w:pPr>
        <w:tabs>
          <w:tab w:val="left" w:pos="611"/>
          <w:tab w:val="left" w:pos="669"/>
        </w:tabs>
        <w:snapToGrid w:val="0"/>
        <w:spacing w:line="360" w:lineRule="auto"/>
        <w:ind w:firstLine="945" w:firstLineChars="450"/>
        <w:rPr>
          <w:rFonts w:ascii="宋体" w:hAnsi="宋体"/>
          <w:color w:val="auto"/>
          <w:kern w:val="0"/>
          <w:highlight w:val="none"/>
        </w:rPr>
      </w:pPr>
      <w:r>
        <w:rPr>
          <w:rFonts w:ascii="宋体" w:hAnsi="宋体"/>
          <w:color w:val="auto"/>
          <w:kern w:val="0"/>
          <w:highlight w:val="none"/>
        </w:rPr>
        <w:t>（2）投标保证金的受益人为</w:t>
      </w:r>
      <w:r>
        <w:rPr>
          <w:rFonts w:hint="eastAsia" w:ascii="宋体" w:hAnsi="宋体"/>
          <w:color w:val="auto"/>
          <w:kern w:val="0"/>
          <w:szCs w:val="21"/>
          <w:highlight w:val="none"/>
          <w:lang w:val="en-US" w:eastAsia="zh-CN"/>
        </w:rPr>
        <w:t>比选</w:t>
      </w:r>
      <w:r>
        <w:rPr>
          <w:rFonts w:ascii="宋体" w:hAnsi="宋体"/>
          <w:color w:val="auto"/>
          <w:kern w:val="0"/>
          <w:highlight w:val="none"/>
        </w:rPr>
        <w:t>人</w:t>
      </w:r>
      <w:r>
        <w:rPr>
          <w:rFonts w:hint="eastAsia" w:ascii="宋体" w:hAnsi="宋体"/>
          <w:color w:val="auto"/>
          <w:kern w:val="0"/>
          <w:highlight w:val="none"/>
        </w:rPr>
        <w:t>。</w:t>
      </w:r>
    </w:p>
    <w:p w14:paraId="087231D8">
      <w:pPr>
        <w:pStyle w:val="4"/>
        <w:keepNext w:val="0"/>
        <w:keepLines w:val="0"/>
        <w:snapToGrid w:val="0"/>
        <w:spacing w:before="0" w:after="0" w:line="360" w:lineRule="auto"/>
        <w:rPr>
          <w:rFonts w:ascii="宋体" w:hAnsi="宋体"/>
          <w:b w:val="0"/>
          <w:snapToGrid w:val="0"/>
          <w:color w:val="auto"/>
          <w:sz w:val="24"/>
          <w:szCs w:val="24"/>
          <w:highlight w:val="none"/>
        </w:rPr>
      </w:pPr>
      <w:bookmarkStart w:id="316" w:name="_Toc24757"/>
      <w:r>
        <w:rPr>
          <w:rFonts w:ascii="宋体" w:hAnsi="宋体"/>
          <w:b w:val="0"/>
          <w:snapToGrid w:val="0"/>
          <w:color w:val="auto"/>
          <w:sz w:val="24"/>
          <w:szCs w:val="24"/>
          <w:highlight w:val="none"/>
        </w:rPr>
        <w:t>3.5  资格审查资料</w:t>
      </w:r>
      <w:bookmarkEnd w:id="308"/>
      <w:bookmarkEnd w:id="309"/>
      <w:bookmarkEnd w:id="310"/>
      <w:bookmarkEnd w:id="311"/>
      <w:bookmarkEnd w:id="312"/>
      <w:bookmarkEnd w:id="313"/>
      <w:bookmarkEnd w:id="314"/>
      <w:bookmarkEnd w:id="315"/>
      <w:bookmarkEnd w:id="316"/>
    </w:p>
    <w:p w14:paraId="10222FB6">
      <w:pPr>
        <w:autoSpaceDE w:val="0"/>
        <w:autoSpaceDN w:val="0"/>
        <w:adjustRightInd w:val="0"/>
        <w:snapToGrid w:val="0"/>
        <w:spacing w:line="360" w:lineRule="auto"/>
        <w:ind w:left="103" w:leftChars="49" w:right="37"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应附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须知前附表第1</w:t>
      </w:r>
      <w:r>
        <w:rPr>
          <w:rFonts w:ascii="宋体" w:hAnsi="宋体"/>
          <w:color w:val="auto"/>
          <w:kern w:val="0"/>
          <w:szCs w:val="21"/>
          <w:highlight w:val="none"/>
        </w:rPr>
        <w:t>.4.1</w:t>
      </w:r>
      <w:r>
        <w:rPr>
          <w:rFonts w:hint="eastAsia" w:ascii="宋体" w:hAnsi="宋体"/>
          <w:color w:val="auto"/>
          <w:kern w:val="0"/>
          <w:szCs w:val="21"/>
          <w:highlight w:val="none"/>
        </w:rPr>
        <w:t>项中要求的相关证明材料</w:t>
      </w:r>
      <w:r>
        <w:rPr>
          <w:rFonts w:ascii="宋体" w:hAnsi="宋体"/>
          <w:color w:val="auto"/>
          <w:szCs w:val="21"/>
          <w:highlight w:val="none"/>
        </w:rPr>
        <w:t>。</w:t>
      </w:r>
    </w:p>
    <w:p w14:paraId="655F0F92">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须知前附表规定接受联合体投标的，详见</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须知前附表联合体投标相关内容。</w:t>
      </w:r>
    </w:p>
    <w:p w14:paraId="75890FAE">
      <w:pPr>
        <w:pStyle w:val="4"/>
        <w:snapToGrid w:val="0"/>
        <w:spacing w:before="0" w:after="0" w:line="360" w:lineRule="auto"/>
        <w:rPr>
          <w:rFonts w:ascii="宋体" w:hAnsi="宋体"/>
          <w:b w:val="0"/>
          <w:snapToGrid w:val="0"/>
          <w:color w:val="auto"/>
          <w:sz w:val="24"/>
          <w:szCs w:val="24"/>
          <w:highlight w:val="none"/>
        </w:rPr>
      </w:pPr>
      <w:bookmarkStart w:id="317" w:name="_Toc277082577"/>
      <w:bookmarkStart w:id="318" w:name="_Toc509218735"/>
      <w:bookmarkStart w:id="319" w:name="_Toc200513151"/>
      <w:bookmarkStart w:id="320" w:name="_Toc32275"/>
      <w:bookmarkStart w:id="321" w:name="_Toc24446"/>
      <w:bookmarkStart w:id="322" w:name="_Toc430530460"/>
      <w:bookmarkStart w:id="323" w:name="_Toc287620710"/>
      <w:bookmarkStart w:id="324" w:name="_Toc287607771"/>
      <w:bookmarkStart w:id="325" w:name="_Toc224103342"/>
      <w:r>
        <w:rPr>
          <w:rFonts w:ascii="宋体" w:hAnsi="宋体"/>
          <w:b w:val="0"/>
          <w:snapToGrid w:val="0"/>
          <w:color w:val="auto"/>
          <w:sz w:val="24"/>
          <w:szCs w:val="24"/>
          <w:highlight w:val="none"/>
        </w:rPr>
        <w:t>3.6  备选投标方案</w:t>
      </w:r>
      <w:bookmarkEnd w:id="317"/>
      <w:bookmarkEnd w:id="318"/>
      <w:bookmarkEnd w:id="319"/>
      <w:bookmarkEnd w:id="320"/>
      <w:bookmarkEnd w:id="321"/>
      <w:bookmarkEnd w:id="322"/>
      <w:bookmarkEnd w:id="323"/>
      <w:bookmarkEnd w:id="324"/>
      <w:bookmarkEnd w:id="325"/>
    </w:p>
    <w:p w14:paraId="7C845DD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不得递交备选投标方案。允许</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递交备选投标方案的，只有中标人所递交的备选投标方案方可予以考虑。评标委员会认为中标人的备 选投标方案优于其按照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要求编制的投标方案的，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可以接受该备选投标方案。</w:t>
      </w:r>
    </w:p>
    <w:p w14:paraId="53CAED24">
      <w:pPr>
        <w:pStyle w:val="4"/>
        <w:snapToGrid w:val="0"/>
        <w:spacing w:before="0" w:after="0" w:line="360" w:lineRule="auto"/>
        <w:rPr>
          <w:rFonts w:ascii="宋体" w:hAnsi="宋体"/>
          <w:b w:val="0"/>
          <w:snapToGrid w:val="0"/>
          <w:color w:val="auto"/>
          <w:sz w:val="24"/>
          <w:szCs w:val="24"/>
          <w:highlight w:val="none"/>
        </w:rPr>
      </w:pPr>
      <w:bookmarkStart w:id="326" w:name="_Toc509218736"/>
      <w:bookmarkStart w:id="327" w:name="_Toc287607772"/>
      <w:bookmarkStart w:id="328" w:name="_Toc430530461"/>
      <w:bookmarkStart w:id="329" w:name="_Toc16951"/>
      <w:bookmarkStart w:id="330" w:name="_Toc277082578"/>
      <w:bookmarkStart w:id="331" w:name="_Toc287620711"/>
      <w:bookmarkStart w:id="332" w:name="_Toc224103343"/>
      <w:bookmarkStart w:id="333" w:name="_Toc200513152"/>
      <w:bookmarkStart w:id="334" w:name="_Toc22411"/>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的编制</w:t>
      </w:r>
      <w:bookmarkEnd w:id="326"/>
      <w:bookmarkEnd w:id="327"/>
      <w:bookmarkEnd w:id="328"/>
      <w:bookmarkEnd w:id="329"/>
      <w:bookmarkEnd w:id="330"/>
      <w:bookmarkEnd w:id="331"/>
      <w:bookmarkEnd w:id="332"/>
      <w:bookmarkEnd w:id="333"/>
      <w:bookmarkEnd w:id="334"/>
    </w:p>
    <w:p w14:paraId="6B23979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应按第八章“</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格式”进行编写，如有必要，可以增加附页，作为</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的组成部分。其中，</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附录在满足</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实质性要求的基础上，可以提出比</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要求更有利于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的承诺。</w:t>
      </w:r>
    </w:p>
    <w:p w14:paraId="4EF9AE2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有关工期、投标有效期、质量要求、技术标准和要求、</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范围等实质性内容做出响应。</w:t>
      </w:r>
    </w:p>
    <w:p w14:paraId="48EDAF7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lang w:eastAsia="zh-CN"/>
        </w:rPr>
        <w:t>竞选文件</w:t>
      </w:r>
      <w:r>
        <w:rPr>
          <w:rFonts w:hint="eastAsia" w:ascii="宋体" w:hAnsi="宋体"/>
          <w:snapToGrid w:val="0"/>
          <w:color w:val="auto"/>
          <w:kern w:val="0"/>
          <w:position w:val="-2"/>
          <w:szCs w:val="21"/>
          <w:highlight w:val="none"/>
        </w:rPr>
        <w:t>的签名盖章要求：按本章</w:t>
      </w:r>
      <w:r>
        <w:rPr>
          <w:rFonts w:hint="eastAsia" w:ascii="宋体" w:hAnsi="宋体"/>
          <w:snapToGrid w:val="0"/>
          <w:color w:val="auto"/>
          <w:kern w:val="0"/>
          <w:position w:val="-2"/>
          <w:szCs w:val="21"/>
          <w:highlight w:val="none"/>
          <w:lang w:eastAsia="zh-CN"/>
        </w:rPr>
        <w:t>竞选人</w:t>
      </w:r>
      <w:r>
        <w:rPr>
          <w:rFonts w:hint="eastAsia" w:ascii="宋体" w:hAnsi="宋体"/>
          <w:snapToGrid w:val="0"/>
          <w:color w:val="auto"/>
          <w:kern w:val="0"/>
          <w:position w:val="-2"/>
          <w:szCs w:val="21"/>
          <w:highlight w:val="none"/>
        </w:rPr>
        <w:t>须知前附表第3.7.3项执行。</w:t>
      </w:r>
    </w:p>
    <w:p w14:paraId="3C38BDE9">
      <w:pPr>
        <w:autoSpaceDE w:val="0"/>
        <w:autoSpaceDN w:val="0"/>
        <w:adjustRightInd w:val="0"/>
        <w:snapToGrid w:val="0"/>
        <w:spacing w:line="360" w:lineRule="auto"/>
        <w:ind w:right="-164" w:firstLine="420" w:firstLineChars="200"/>
        <w:rPr>
          <w:rFonts w:ascii="宋体" w:hAnsi="宋体"/>
          <w:i/>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》不分正副本。正本和副本的封面上应清楚地标记“正本”或“副本”的字样，正本和副本封面均须加盖单位法人章。当副本和正本不一致时，以正本为准。</w:t>
      </w:r>
    </w:p>
    <w:p w14:paraId="3C364088">
      <w:pP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的正本与副本应分别装订成册，并编制目录，具体装订要求见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w:t>
      </w:r>
    </w:p>
    <w:p w14:paraId="68E80A70">
      <w:pPr>
        <w:pStyle w:val="3"/>
        <w:keepNext w:val="0"/>
        <w:keepLines w:val="0"/>
        <w:spacing w:before="0" w:after="0" w:line="360" w:lineRule="auto"/>
        <w:rPr>
          <w:rFonts w:ascii="宋体" w:hAnsi="宋体"/>
          <w:b w:val="0"/>
          <w:snapToGrid w:val="0"/>
          <w:color w:val="auto"/>
          <w:highlight w:val="none"/>
        </w:rPr>
      </w:pPr>
      <w:bookmarkStart w:id="335" w:name="_Toc287620712"/>
      <w:bookmarkStart w:id="336" w:name="_Toc509218737"/>
      <w:bookmarkStart w:id="337" w:name="_Toc4954"/>
      <w:bookmarkStart w:id="338" w:name="_Toc224103344"/>
      <w:bookmarkStart w:id="339" w:name="_Toc200513153"/>
      <w:bookmarkStart w:id="340" w:name="_Toc9499"/>
      <w:bookmarkStart w:id="341" w:name="_Toc277082579"/>
      <w:bookmarkStart w:id="342" w:name="_Toc287607773"/>
      <w:bookmarkStart w:id="343" w:name="_Toc430530462"/>
      <w:r>
        <w:rPr>
          <w:rFonts w:ascii="宋体" w:hAnsi="宋体"/>
          <w:b w:val="0"/>
          <w:snapToGrid w:val="0"/>
          <w:color w:val="auto"/>
          <w:highlight w:val="none"/>
        </w:rPr>
        <w:t>4.  投标</w:t>
      </w:r>
      <w:bookmarkEnd w:id="335"/>
      <w:bookmarkEnd w:id="336"/>
      <w:bookmarkEnd w:id="337"/>
      <w:bookmarkEnd w:id="338"/>
      <w:bookmarkEnd w:id="339"/>
      <w:bookmarkEnd w:id="340"/>
      <w:bookmarkEnd w:id="341"/>
      <w:bookmarkEnd w:id="342"/>
      <w:bookmarkEnd w:id="343"/>
    </w:p>
    <w:p w14:paraId="1871867B">
      <w:pPr>
        <w:pStyle w:val="4"/>
        <w:keepNext w:val="0"/>
        <w:keepLines w:val="0"/>
        <w:snapToGrid w:val="0"/>
        <w:spacing w:before="0" w:after="0" w:line="360" w:lineRule="auto"/>
        <w:rPr>
          <w:rFonts w:ascii="宋体" w:hAnsi="宋体"/>
          <w:b w:val="0"/>
          <w:snapToGrid w:val="0"/>
          <w:color w:val="auto"/>
          <w:sz w:val="24"/>
          <w:szCs w:val="24"/>
          <w:highlight w:val="none"/>
        </w:rPr>
      </w:pPr>
      <w:bookmarkStart w:id="344" w:name="_Toc509218738"/>
      <w:bookmarkStart w:id="345" w:name="_Toc224103345"/>
      <w:bookmarkStart w:id="346" w:name="_Toc287620713"/>
      <w:bookmarkStart w:id="347" w:name="_Toc18995"/>
      <w:bookmarkStart w:id="348" w:name="_Toc287607774"/>
      <w:bookmarkStart w:id="349" w:name="_Toc430530463"/>
      <w:bookmarkStart w:id="350" w:name="_Toc200513154"/>
      <w:bookmarkStart w:id="351" w:name="_Toc12405"/>
      <w:bookmarkStart w:id="352" w:name="_Toc277082580"/>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的密封和标记</w:t>
      </w:r>
      <w:bookmarkEnd w:id="344"/>
      <w:bookmarkEnd w:id="345"/>
      <w:bookmarkEnd w:id="346"/>
      <w:bookmarkEnd w:id="347"/>
      <w:bookmarkEnd w:id="348"/>
      <w:bookmarkEnd w:id="349"/>
      <w:bookmarkEnd w:id="350"/>
      <w:bookmarkEnd w:id="351"/>
      <w:bookmarkEnd w:id="352"/>
    </w:p>
    <w:p w14:paraId="57109CF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53"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的正本与副本密封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886704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82AB189">
      <w:pPr>
        <w:pStyle w:val="4"/>
        <w:keepNext w:val="0"/>
        <w:keepLines w:val="0"/>
        <w:snapToGrid w:val="0"/>
        <w:spacing w:before="0" w:after="0" w:line="360" w:lineRule="auto"/>
        <w:rPr>
          <w:rFonts w:ascii="宋体" w:hAnsi="宋体"/>
          <w:b w:val="0"/>
          <w:snapToGrid w:val="0"/>
          <w:color w:val="auto"/>
          <w:sz w:val="24"/>
          <w:szCs w:val="24"/>
          <w:highlight w:val="none"/>
        </w:rPr>
      </w:pPr>
      <w:bookmarkStart w:id="354" w:name="_Toc287620714"/>
      <w:bookmarkStart w:id="355" w:name="_Toc287607775"/>
      <w:bookmarkStart w:id="356" w:name="_Toc25809"/>
      <w:bookmarkStart w:id="357" w:name="_Toc430530464"/>
      <w:bookmarkStart w:id="358" w:name="_Toc509218739"/>
      <w:bookmarkStart w:id="359" w:name="_Toc224103346"/>
      <w:bookmarkStart w:id="360" w:name="_Toc11264"/>
      <w:bookmarkStart w:id="361" w:name="_Toc277082581"/>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的递交</w:t>
      </w:r>
      <w:bookmarkEnd w:id="353"/>
      <w:bookmarkEnd w:id="354"/>
      <w:bookmarkEnd w:id="355"/>
      <w:bookmarkEnd w:id="356"/>
      <w:bookmarkEnd w:id="357"/>
      <w:bookmarkEnd w:id="358"/>
      <w:bookmarkEnd w:id="359"/>
      <w:bookmarkEnd w:id="360"/>
      <w:bookmarkEnd w:id="361"/>
    </w:p>
    <w:p w14:paraId="1932D14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 2.2.2 项规定的投标截止时间前递交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74ABFEC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的地点：见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937209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所递交的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不予退还。</w:t>
      </w:r>
    </w:p>
    <w:p w14:paraId="6CA5F7A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后，向</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出具签收凭证。</w:t>
      </w:r>
    </w:p>
    <w:p w14:paraId="2851A12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p>
    <w:p w14:paraId="3E8ED564">
      <w:pPr>
        <w:pStyle w:val="4"/>
        <w:keepNext w:val="0"/>
        <w:keepLines w:val="0"/>
        <w:snapToGrid w:val="0"/>
        <w:spacing w:before="0" w:after="0" w:line="360" w:lineRule="auto"/>
        <w:rPr>
          <w:rFonts w:ascii="宋体" w:hAnsi="宋体"/>
          <w:b w:val="0"/>
          <w:snapToGrid w:val="0"/>
          <w:color w:val="auto"/>
          <w:sz w:val="24"/>
          <w:szCs w:val="24"/>
          <w:highlight w:val="none"/>
        </w:rPr>
      </w:pPr>
      <w:bookmarkStart w:id="362" w:name="_Toc277082582"/>
      <w:bookmarkStart w:id="363" w:name="_Toc287620715"/>
      <w:bookmarkStart w:id="364" w:name="_Toc224103347"/>
      <w:bookmarkStart w:id="365" w:name="_Toc23986"/>
      <w:bookmarkStart w:id="366" w:name="_Toc509218740"/>
      <w:bookmarkStart w:id="367" w:name="_Toc430530465"/>
      <w:bookmarkStart w:id="368" w:name="_Toc287607776"/>
      <w:bookmarkStart w:id="369" w:name="_Toc200513156"/>
      <w:bookmarkStart w:id="370" w:name="_Toc13177"/>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的修改与撤回</w:t>
      </w:r>
      <w:bookmarkEnd w:id="362"/>
      <w:bookmarkEnd w:id="363"/>
      <w:bookmarkEnd w:id="364"/>
      <w:bookmarkEnd w:id="365"/>
      <w:bookmarkEnd w:id="366"/>
      <w:bookmarkEnd w:id="367"/>
      <w:bookmarkEnd w:id="368"/>
      <w:bookmarkEnd w:id="369"/>
      <w:bookmarkEnd w:id="370"/>
    </w:p>
    <w:p w14:paraId="65F20B3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须知前附表第2.2.2项规定的投标截止时间前，</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可以修改或撤回已递交的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，但应以书面形式通知</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w:t>
      </w:r>
    </w:p>
    <w:p w14:paraId="783DB03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4.3.2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修改或撤回已递交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收到书面通知后，向</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出具签收凭证。</w:t>
      </w:r>
    </w:p>
    <w:p w14:paraId="7D9B6C5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4.3.3  修改的内容为</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的组成部分。修改的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应按照本章第3条、第4条规定进行编制、密封、标记和递交，并标明“修改”字样。</w:t>
      </w:r>
    </w:p>
    <w:p w14:paraId="61797B15">
      <w:pPr>
        <w:pStyle w:val="3"/>
        <w:keepNext w:val="0"/>
        <w:keepLines w:val="0"/>
        <w:spacing w:before="0" w:after="0" w:line="360" w:lineRule="auto"/>
        <w:rPr>
          <w:rFonts w:ascii="宋体" w:hAnsi="宋体"/>
          <w:b w:val="0"/>
          <w:snapToGrid w:val="0"/>
          <w:color w:val="auto"/>
          <w:highlight w:val="none"/>
        </w:rPr>
      </w:pPr>
      <w:bookmarkStart w:id="371" w:name="_Toc5811"/>
      <w:bookmarkStart w:id="372" w:name="_Toc430530466"/>
      <w:bookmarkStart w:id="373" w:name="_Toc9614"/>
      <w:bookmarkStart w:id="374" w:name="_Toc224103348"/>
      <w:bookmarkStart w:id="375" w:name="_Toc277082583"/>
      <w:bookmarkStart w:id="376" w:name="_Toc287607777"/>
      <w:bookmarkStart w:id="377" w:name="_Toc200513157"/>
      <w:bookmarkStart w:id="378" w:name="_Toc509218741"/>
      <w:bookmarkStart w:id="379" w:name="_Toc287620716"/>
      <w:r>
        <w:rPr>
          <w:rFonts w:ascii="宋体" w:hAnsi="宋体"/>
          <w:b w:val="0"/>
          <w:snapToGrid w:val="0"/>
          <w:color w:val="auto"/>
          <w:highlight w:val="none"/>
        </w:rPr>
        <w:t>5.  开标</w:t>
      </w:r>
      <w:bookmarkEnd w:id="371"/>
      <w:bookmarkEnd w:id="372"/>
      <w:bookmarkEnd w:id="373"/>
      <w:bookmarkEnd w:id="374"/>
      <w:bookmarkEnd w:id="375"/>
      <w:bookmarkEnd w:id="376"/>
      <w:bookmarkEnd w:id="377"/>
      <w:bookmarkEnd w:id="378"/>
      <w:bookmarkEnd w:id="379"/>
    </w:p>
    <w:p w14:paraId="724B72B4">
      <w:pPr>
        <w:pStyle w:val="4"/>
        <w:keepNext w:val="0"/>
        <w:keepLines w:val="0"/>
        <w:snapToGrid w:val="0"/>
        <w:spacing w:before="0" w:after="0" w:line="360" w:lineRule="auto"/>
        <w:rPr>
          <w:rFonts w:ascii="宋体" w:hAnsi="宋体"/>
          <w:b w:val="0"/>
          <w:snapToGrid w:val="0"/>
          <w:color w:val="auto"/>
          <w:sz w:val="24"/>
          <w:szCs w:val="24"/>
          <w:highlight w:val="none"/>
        </w:rPr>
      </w:pPr>
      <w:bookmarkStart w:id="380" w:name="_Toc277082584"/>
      <w:bookmarkStart w:id="381" w:name="_Toc430530467"/>
      <w:bookmarkStart w:id="382" w:name="_Toc509218742"/>
      <w:bookmarkStart w:id="383" w:name="_Toc2119"/>
      <w:bookmarkStart w:id="384" w:name="_Toc224103349"/>
      <w:bookmarkStart w:id="385" w:name="_Toc20593"/>
      <w:bookmarkStart w:id="386" w:name="_Toc287607778"/>
      <w:bookmarkStart w:id="387" w:name="_Toc287620717"/>
      <w:bookmarkStart w:id="388" w:name="_Toc200513158"/>
      <w:r>
        <w:rPr>
          <w:rFonts w:ascii="宋体" w:hAnsi="宋体"/>
          <w:b w:val="0"/>
          <w:snapToGrid w:val="0"/>
          <w:color w:val="auto"/>
          <w:sz w:val="24"/>
          <w:szCs w:val="24"/>
          <w:highlight w:val="none"/>
        </w:rPr>
        <w:t>5.1  开标时间和地点</w:t>
      </w:r>
      <w:bookmarkEnd w:id="380"/>
      <w:bookmarkEnd w:id="381"/>
      <w:bookmarkEnd w:id="382"/>
      <w:bookmarkEnd w:id="383"/>
      <w:bookmarkEnd w:id="384"/>
      <w:bookmarkEnd w:id="385"/>
      <w:bookmarkEnd w:id="386"/>
      <w:bookmarkEnd w:id="387"/>
      <w:bookmarkEnd w:id="388"/>
    </w:p>
    <w:p w14:paraId="77D8387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 2.2.2 项规定的投标截止时间（开标时间）和</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须知前附表规定的地点公开开标，并邀请所有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的法定代表人或其委托代理人准时参加。</w:t>
      </w:r>
    </w:p>
    <w:p w14:paraId="1383E7F8">
      <w:pPr>
        <w:pStyle w:val="4"/>
        <w:keepNext w:val="0"/>
        <w:keepLines w:val="0"/>
        <w:snapToGrid w:val="0"/>
        <w:spacing w:before="0" w:after="0" w:line="360" w:lineRule="auto"/>
        <w:rPr>
          <w:rFonts w:ascii="宋体" w:hAnsi="宋体"/>
          <w:b w:val="0"/>
          <w:snapToGrid w:val="0"/>
          <w:color w:val="auto"/>
          <w:sz w:val="24"/>
          <w:szCs w:val="24"/>
          <w:highlight w:val="none"/>
        </w:rPr>
      </w:pPr>
      <w:bookmarkStart w:id="389" w:name="_Toc200513159"/>
      <w:bookmarkStart w:id="390" w:name="_Toc287607779"/>
      <w:bookmarkStart w:id="391" w:name="_Toc224103350"/>
      <w:bookmarkStart w:id="392" w:name="_Toc509218743"/>
      <w:bookmarkStart w:id="393" w:name="_Toc2354"/>
      <w:bookmarkStart w:id="394" w:name="_Toc14994"/>
      <w:bookmarkStart w:id="395" w:name="_Toc277082585"/>
      <w:bookmarkStart w:id="396" w:name="_Toc430530468"/>
      <w:bookmarkStart w:id="397" w:name="_Toc287620718"/>
      <w:r>
        <w:rPr>
          <w:rFonts w:ascii="宋体" w:hAnsi="宋体"/>
          <w:b w:val="0"/>
          <w:snapToGrid w:val="0"/>
          <w:color w:val="auto"/>
          <w:sz w:val="24"/>
          <w:szCs w:val="24"/>
          <w:highlight w:val="none"/>
        </w:rPr>
        <w:t>5.2  开标程序</w:t>
      </w:r>
      <w:bookmarkEnd w:id="389"/>
      <w:bookmarkEnd w:id="390"/>
      <w:bookmarkEnd w:id="391"/>
      <w:bookmarkEnd w:id="392"/>
      <w:bookmarkEnd w:id="393"/>
      <w:bookmarkEnd w:id="394"/>
      <w:bookmarkEnd w:id="395"/>
      <w:bookmarkEnd w:id="396"/>
      <w:bookmarkEnd w:id="397"/>
    </w:p>
    <w:p w14:paraId="6BEA03AC">
      <w:pPr>
        <w:autoSpaceDE w:val="0"/>
        <w:autoSpaceDN w:val="0"/>
        <w:adjustRightInd w:val="0"/>
        <w:snapToGrid w:val="0"/>
        <w:spacing w:line="360" w:lineRule="auto"/>
        <w:ind w:firstLine="420" w:firstLineChars="200"/>
        <w:rPr>
          <w:rFonts w:ascii="宋体" w:hAnsi="宋体"/>
          <w:color w:val="auto"/>
          <w:szCs w:val="21"/>
          <w:highlight w:val="none"/>
        </w:rPr>
      </w:pPr>
      <w:bookmarkStart w:id="398" w:name="_Toc200513160"/>
      <w:bookmarkStart w:id="399" w:name="_Toc277082586"/>
      <w:bookmarkStart w:id="400" w:name="_Toc287620719"/>
      <w:bookmarkStart w:id="401" w:name="_Toc224103351"/>
      <w:bookmarkStart w:id="402" w:name="_Toc287607780"/>
      <w:r>
        <w:rPr>
          <w:rFonts w:ascii="宋体" w:hAnsi="宋体"/>
          <w:color w:val="auto"/>
          <w:szCs w:val="21"/>
          <w:highlight w:val="none"/>
        </w:rPr>
        <w:t>详见</w:t>
      </w:r>
      <w:r>
        <w:rPr>
          <w:rFonts w:hint="eastAsia" w:ascii="宋体" w:hAnsi="宋体"/>
          <w:color w:val="auto"/>
          <w:szCs w:val="21"/>
          <w:highlight w:val="none"/>
          <w:lang w:eastAsia="zh-CN"/>
        </w:rPr>
        <w:t>竞选人</w:t>
      </w:r>
      <w:r>
        <w:rPr>
          <w:rFonts w:ascii="宋体" w:hAnsi="宋体"/>
          <w:color w:val="auto"/>
          <w:szCs w:val="21"/>
          <w:highlight w:val="none"/>
        </w:rPr>
        <w:t>须知前附表</w:t>
      </w:r>
      <w:r>
        <w:rPr>
          <w:rFonts w:hint="eastAsia" w:ascii="宋体" w:hAnsi="宋体"/>
          <w:color w:val="auto"/>
          <w:szCs w:val="21"/>
          <w:highlight w:val="none"/>
        </w:rPr>
        <w:t>第</w:t>
      </w:r>
      <w:r>
        <w:rPr>
          <w:rFonts w:ascii="宋体" w:hAnsi="宋体"/>
          <w:color w:val="auto"/>
          <w:szCs w:val="21"/>
          <w:highlight w:val="none"/>
        </w:rPr>
        <w:t>5.2</w:t>
      </w:r>
      <w:r>
        <w:rPr>
          <w:rFonts w:hint="eastAsia" w:ascii="宋体" w:hAnsi="宋体"/>
          <w:color w:val="auto"/>
          <w:szCs w:val="21"/>
          <w:highlight w:val="none"/>
        </w:rPr>
        <w:t>款</w:t>
      </w:r>
      <w:r>
        <w:rPr>
          <w:rFonts w:ascii="宋体" w:hAnsi="宋体"/>
          <w:color w:val="auto"/>
          <w:szCs w:val="21"/>
          <w:highlight w:val="none"/>
        </w:rPr>
        <w:t>开标程序。</w:t>
      </w:r>
    </w:p>
    <w:p w14:paraId="4283EA23">
      <w:pPr>
        <w:pStyle w:val="4"/>
        <w:keepNext w:val="0"/>
        <w:keepLines w:val="0"/>
        <w:snapToGrid w:val="0"/>
        <w:spacing w:before="0" w:after="0" w:line="360" w:lineRule="auto"/>
        <w:rPr>
          <w:rFonts w:ascii="宋体" w:hAnsi="宋体"/>
          <w:b w:val="0"/>
          <w:snapToGrid w:val="0"/>
          <w:color w:val="auto"/>
          <w:sz w:val="24"/>
          <w:szCs w:val="24"/>
          <w:highlight w:val="none"/>
        </w:rPr>
      </w:pPr>
      <w:bookmarkStart w:id="403" w:name="_Toc20270"/>
      <w:bookmarkStart w:id="404" w:name="_Toc57820594"/>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403"/>
      <w:bookmarkEnd w:id="404"/>
    </w:p>
    <w:p w14:paraId="06714CB2">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对开标有异议的，应在开标现场提出，同时应出示法定代表人身份证明或附有法定代表人身份证明的授权委托书。</w:t>
      </w:r>
      <w:r>
        <w:rPr>
          <w:rFonts w:hint="eastAsia" w:ascii="宋体" w:hAnsi="宋体"/>
          <w:color w:val="auto"/>
          <w:szCs w:val="21"/>
          <w:highlight w:val="none"/>
          <w:lang w:eastAsia="zh-CN"/>
        </w:rPr>
        <w:t>比选人</w:t>
      </w:r>
      <w:r>
        <w:rPr>
          <w:rFonts w:hint="eastAsia" w:ascii="宋体" w:hAnsi="宋体"/>
          <w:color w:val="auto"/>
          <w:szCs w:val="21"/>
          <w:highlight w:val="none"/>
        </w:rPr>
        <w:t>当场作出答复，并制作记录，有异议的</w:t>
      </w:r>
      <w:r>
        <w:rPr>
          <w:rFonts w:hint="eastAsia" w:ascii="宋体" w:hAnsi="宋体"/>
          <w:color w:val="auto"/>
          <w:szCs w:val="21"/>
          <w:highlight w:val="none"/>
          <w:lang w:eastAsia="zh-CN"/>
        </w:rPr>
        <w:t>竞选人</w:t>
      </w:r>
      <w:r>
        <w:rPr>
          <w:rFonts w:hint="eastAsia" w:ascii="宋体" w:hAnsi="宋体"/>
          <w:color w:val="auto"/>
          <w:szCs w:val="21"/>
          <w:highlight w:val="none"/>
        </w:rPr>
        <w:t>代表、</w:t>
      </w:r>
      <w:r>
        <w:rPr>
          <w:rFonts w:hint="eastAsia" w:ascii="宋体" w:hAnsi="宋体"/>
          <w:color w:val="auto"/>
          <w:szCs w:val="21"/>
          <w:highlight w:val="none"/>
          <w:lang w:eastAsia="zh-CN"/>
        </w:rPr>
        <w:t>比选人</w:t>
      </w:r>
      <w:r>
        <w:rPr>
          <w:rFonts w:hint="eastAsia" w:ascii="宋体" w:hAnsi="宋体"/>
          <w:color w:val="auto"/>
          <w:szCs w:val="21"/>
          <w:highlight w:val="none"/>
        </w:rPr>
        <w:t>代表、主持人、记录人等有关人员在记录上签名确认</w:t>
      </w:r>
      <w:r>
        <w:rPr>
          <w:rFonts w:ascii="宋体" w:hAnsi="宋体"/>
          <w:color w:val="auto"/>
          <w:szCs w:val="21"/>
          <w:highlight w:val="none"/>
        </w:rPr>
        <w:t>。</w:t>
      </w:r>
    </w:p>
    <w:p w14:paraId="1E0BB5B8">
      <w:pPr>
        <w:pStyle w:val="3"/>
        <w:keepNext w:val="0"/>
        <w:keepLines w:val="0"/>
        <w:spacing w:before="0" w:after="0" w:line="360" w:lineRule="auto"/>
        <w:rPr>
          <w:rFonts w:ascii="宋体" w:hAnsi="宋体"/>
          <w:b w:val="0"/>
          <w:snapToGrid w:val="0"/>
          <w:color w:val="auto"/>
          <w:highlight w:val="none"/>
        </w:rPr>
      </w:pPr>
      <w:bookmarkStart w:id="405" w:name="_Toc1526"/>
      <w:bookmarkStart w:id="406" w:name="_Toc9533"/>
      <w:bookmarkStart w:id="407" w:name="_Toc430530469"/>
      <w:bookmarkStart w:id="408" w:name="_Toc509218744"/>
      <w:r>
        <w:rPr>
          <w:rFonts w:ascii="宋体" w:hAnsi="宋体"/>
          <w:b w:val="0"/>
          <w:snapToGrid w:val="0"/>
          <w:color w:val="auto"/>
          <w:highlight w:val="none"/>
        </w:rPr>
        <w:t>6.  评标</w:t>
      </w:r>
      <w:bookmarkEnd w:id="398"/>
      <w:bookmarkEnd w:id="399"/>
      <w:bookmarkEnd w:id="400"/>
      <w:bookmarkEnd w:id="401"/>
      <w:bookmarkEnd w:id="402"/>
      <w:bookmarkEnd w:id="405"/>
      <w:bookmarkEnd w:id="406"/>
      <w:bookmarkEnd w:id="407"/>
      <w:bookmarkEnd w:id="408"/>
    </w:p>
    <w:p w14:paraId="030CD8ED">
      <w:pPr>
        <w:pStyle w:val="4"/>
        <w:keepNext w:val="0"/>
        <w:keepLines w:val="0"/>
        <w:snapToGrid w:val="0"/>
        <w:spacing w:before="0" w:after="0" w:line="360" w:lineRule="auto"/>
        <w:rPr>
          <w:rFonts w:ascii="宋体" w:hAnsi="宋体"/>
          <w:b w:val="0"/>
          <w:snapToGrid w:val="0"/>
          <w:color w:val="auto"/>
          <w:sz w:val="24"/>
          <w:szCs w:val="24"/>
          <w:highlight w:val="none"/>
        </w:rPr>
      </w:pPr>
      <w:bookmarkStart w:id="409" w:name="_Toc24218"/>
      <w:bookmarkStart w:id="410" w:name="_Toc277082587"/>
      <w:bookmarkStart w:id="411" w:name="_Toc200513161"/>
      <w:bookmarkStart w:id="412" w:name="_Toc430530470"/>
      <w:bookmarkStart w:id="413" w:name="_Toc287607781"/>
      <w:bookmarkStart w:id="414" w:name="_Toc509218745"/>
      <w:bookmarkStart w:id="415" w:name="_Toc28100"/>
      <w:bookmarkStart w:id="416" w:name="_Toc224103352"/>
      <w:bookmarkStart w:id="417" w:name="_Toc287620720"/>
      <w:r>
        <w:rPr>
          <w:rFonts w:ascii="宋体" w:hAnsi="宋体"/>
          <w:b w:val="0"/>
          <w:snapToGrid w:val="0"/>
          <w:color w:val="auto"/>
          <w:sz w:val="24"/>
          <w:szCs w:val="24"/>
          <w:highlight w:val="none"/>
        </w:rPr>
        <w:t>6.1  评标委员会</w:t>
      </w:r>
      <w:bookmarkEnd w:id="409"/>
      <w:bookmarkEnd w:id="410"/>
      <w:bookmarkEnd w:id="411"/>
      <w:bookmarkEnd w:id="412"/>
      <w:bookmarkEnd w:id="413"/>
      <w:bookmarkEnd w:id="414"/>
      <w:bookmarkEnd w:id="415"/>
      <w:bookmarkEnd w:id="416"/>
      <w:bookmarkEnd w:id="417"/>
    </w:p>
    <w:p w14:paraId="7B598790">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依据法律法规和相关规范性文件组建的评标委员会负责。</w:t>
      </w:r>
    </w:p>
    <w:p w14:paraId="2083ACF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19C1C1B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的主要负责人的近亲属；</w:t>
      </w:r>
    </w:p>
    <w:p w14:paraId="5E0D332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（2）项目主管部门或者项目行政监督部门的人员；</w:t>
      </w:r>
    </w:p>
    <w:p w14:paraId="4B26DCA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有利害关系，可能影响对投标公正评审的；</w:t>
      </w:r>
    </w:p>
    <w:p w14:paraId="1D6A14C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r>
        <w:rPr>
          <w:rFonts w:hint="eastAsia" w:ascii="宋体" w:hAnsi="宋体"/>
          <w:snapToGrid w:val="0"/>
          <w:color w:val="auto"/>
          <w:kern w:val="0"/>
          <w:szCs w:val="21"/>
          <w:highlight w:val="none"/>
        </w:rPr>
        <w:t>；</w:t>
      </w:r>
    </w:p>
    <w:p w14:paraId="3BEB99A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14:paraId="5B56911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3EB2ACFF">
      <w:pPr>
        <w:pStyle w:val="4"/>
        <w:snapToGrid w:val="0"/>
        <w:spacing w:before="0" w:after="0" w:line="360" w:lineRule="auto"/>
        <w:rPr>
          <w:rFonts w:ascii="宋体" w:hAnsi="宋体"/>
          <w:b w:val="0"/>
          <w:snapToGrid w:val="0"/>
          <w:color w:val="auto"/>
          <w:sz w:val="24"/>
          <w:szCs w:val="24"/>
          <w:highlight w:val="none"/>
        </w:rPr>
      </w:pPr>
      <w:bookmarkStart w:id="418" w:name="_Toc509218746"/>
      <w:bookmarkStart w:id="419" w:name="_Toc12166"/>
      <w:bookmarkStart w:id="420" w:name="_Toc200513162"/>
      <w:bookmarkStart w:id="421" w:name="_Toc430530471"/>
      <w:bookmarkStart w:id="422" w:name="_Toc224103353"/>
      <w:bookmarkStart w:id="423" w:name="_Toc287607782"/>
      <w:bookmarkStart w:id="424" w:name="_Toc22570"/>
      <w:bookmarkStart w:id="425" w:name="_Toc277082588"/>
      <w:bookmarkStart w:id="426" w:name="_Toc287620721"/>
      <w:r>
        <w:rPr>
          <w:rFonts w:ascii="宋体" w:hAnsi="宋体"/>
          <w:b w:val="0"/>
          <w:snapToGrid w:val="0"/>
          <w:color w:val="auto"/>
          <w:sz w:val="24"/>
          <w:szCs w:val="24"/>
          <w:highlight w:val="none"/>
        </w:rPr>
        <w:t>6.2  评标原则</w:t>
      </w:r>
      <w:bookmarkEnd w:id="418"/>
      <w:bookmarkEnd w:id="419"/>
      <w:bookmarkEnd w:id="420"/>
      <w:bookmarkEnd w:id="421"/>
      <w:bookmarkEnd w:id="422"/>
      <w:bookmarkEnd w:id="423"/>
      <w:bookmarkEnd w:id="424"/>
      <w:bookmarkEnd w:id="425"/>
      <w:bookmarkEnd w:id="426"/>
    </w:p>
    <w:p w14:paraId="75778C0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16DFCAA7">
      <w:pPr>
        <w:pStyle w:val="4"/>
        <w:snapToGrid w:val="0"/>
        <w:spacing w:before="0" w:after="0" w:line="360" w:lineRule="auto"/>
        <w:rPr>
          <w:rFonts w:ascii="宋体" w:hAnsi="宋体"/>
          <w:b w:val="0"/>
          <w:snapToGrid w:val="0"/>
          <w:color w:val="auto"/>
          <w:sz w:val="24"/>
          <w:szCs w:val="24"/>
          <w:highlight w:val="none"/>
        </w:rPr>
      </w:pPr>
      <w:bookmarkStart w:id="427" w:name="_Toc224103354"/>
      <w:bookmarkStart w:id="428" w:name="_Toc14701"/>
      <w:bookmarkStart w:id="429" w:name="_Toc287620722"/>
      <w:bookmarkStart w:id="430" w:name="_Toc287607783"/>
      <w:bookmarkStart w:id="431" w:name="_Toc430530472"/>
      <w:bookmarkStart w:id="432" w:name="_Toc200513163"/>
      <w:bookmarkStart w:id="433" w:name="_Toc509218747"/>
      <w:bookmarkStart w:id="434" w:name="_Toc12723"/>
      <w:bookmarkStart w:id="435" w:name="_Toc277082589"/>
      <w:r>
        <w:rPr>
          <w:rFonts w:ascii="宋体" w:hAnsi="宋体"/>
          <w:b w:val="0"/>
          <w:snapToGrid w:val="0"/>
          <w:color w:val="auto"/>
          <w:sz w:val="24"/>
          <w:szCs w:val="24"/>
          <w:highlight w:val="none"/>
        </w:rPr>
        <w:t>6.3  评标</w:t>
      </w:r>
      <w:bookmarkEnd w:id="427"/>
      <w:bookmarkEnd w:id="428"/>
      <w:bookmarkEnd w:id="429"/>
      <w:bookmarkEnd w:id="430"/>
      <w:bookmarkEnd w:id="431"/>
      <w:bookmarkEnd w:id="432"/>
      <w:bookmarkEnd w:id="433"/>
      <w:bookmarkEnd w:id="434"/>
      <w:bookmarkEnd w:id="435"/>
    </w:p>
    <w:p w14:paraId="0FC5528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进行评审。第三章“评标办法”没有规定的方法、评审因素和标准，不得作为评标依据。</w:t>
      </w:r>
    </w:p>
    <w:p w14:paraId="780D848D">
      <w:pPr>
        <w:pStyle w:val="3"/>
        <w:spacing w:before="0" w:after="0" w:line="360" w:lineRule="auto"/>
        <w:rPr>
          <w:rFonts w:ascii="宋体" w:hAnsi="宋体"/>
          <w:b w:val="0"/>
          <w:snapToGrid w:val="0"/>
          <w:color w:val="auto"/>
          <w:highlight w:val="none"/>
        </w:rPr>
      </w:pPr>
      <w:bookmarkStart w:id="436" w:name="_Toc277082590"/>
      <w:bookmarkStart w:id="437" w:name="_Toc287607784"/>
      <w:bookmarkStart w:id="438" w:name="_Toc2723"/>
      <w:bookmarkStart w:id="439" w:name="_Toc509218748"/>
      <w:bookmarkStart w:id="440" w:name="_Toc224103355"/>
      <w:bookmarkStart w:id="441" w:name="_Toc287620723"/>
      <w:bookmarkStart w:id="442" w:name="_Toc430530473"/>
      <w:bookmarkStart w:id="443" w:name="_Toc200513164"/>
      <w:bookmarkStart w:id="444" w:name="_Toc8279"/>
      <w:r>
        <w:rPr>
          <w:rFonts w:ascii="宋体" w:hAnsi="宋体"/>
          <w:b w:val="0"/>
          <w:snapToGrid w:val="0"/>
          <w:color w:val="auto"/>
          <w:highlight w:val="none"/>
        </w:rPr>
        <w:t>7.  合同授予</w:t>
      </w:r>
      <w:bookmarkEnd w:id="436"/>
      <w:bookmarkEnd w:id="437"/>
      <w:bookmarkEnd w:id="438"/>
      <w:bookmarkEnd w:id="439"/>
      <w:bookmarkEnd w:id="440"/>
      <w:bookmarkEnd w:id="441"/>
      <w:bookmarkEnd w:id="442"/>
      <w:bookmarkEnd w:id="443"/>
      <w:bookmarkEnd w:id="444"/>
    </w:p>
    <w:p w14:paraId="1F618FF6">
      <w:pPr>
        <w:pStyle w:val="4"/>
        <w:snapToGrid w:val="0"/>
        <w:spacing w:before="0" w:after="0" w:line="360" w:lineRule="auto"/>
        <w:rPr>
          <w:rFonts w:ascii="宋体" w:hAnsi="宋体"/>
          <w:b w:val="0"/>
          <w:snapToGrid w:val="0"/>
          <w:color w:val="auto"/>
          <w:sz w:val="24"/>
          <w:szCs w:val="24"/>
          <w:highlight w:val="none"/>
        </w:rPr>
      </w:pPr>
      <w:bookmarkStart w:id="445" w:name="_Toc200513165"/>
      <w:bookmarkStart w:id="446" w:name="_Toc287620724"/>
      <w:bookmarkStart w:id="447" w:name="_Toc224103356"/>
      <w:bookmarkStart w:id="448" w:name="_Toc430530474"/>
      <w:bookmarkStart w:id="449" w:name="_Toc277082591"/>
      <w:bookmarkStart w:id="450" w:name="_Toc509218749"/>
      <w:bookmarkStart w:id="451" w:name="_Toc29937"/>
      <w:bookmarkStart w:id="452" w:name="_Toc14556"/>
      <w:bookmarkStart w:id="453" w:name="_Toc287607785"/>
      <w:r>
        <w:rPr>
          <w:rFonts w:ascii="宋体" w:hAnsi="宋体"/>
          <w:b w:val="0"/>
          <w:snapToGrid w:val="0"/>
          <w:color w:val="auto"/>
          <w:sz w:val="24"/>
          <w:szCs w:val="24"/>
          <w:highlight w:val="none"/>
        </w:rPr>
        <w:t>7.1  定标方式</w:t>
      </w:r>
      <w:bookmarkEnd w:id="445"/>
      <w:bookmarkEnd w:id="446"/>
      <w:bookmarkEnd w:id="447"/>
      <w:bookmarkEnd w:id="448"/>
      <w:bookmarkEnd w:id="449"/>
      <w:bookmarkEnd w:id="450"/>
      <w:bookmarkEnd w:id="451"/>
      <w:bookmarkEnd w:id="452"/>
      <w:bookmarkEnd w:id="453"/>
    </w:p>
    <w:p w14:paraId="25BCF881">
      <w:pPr>
        <w:spacing w:line="360" w:lineRule="auto"/>
        <w:ind w:firstLine="420" w:firstLineChars="200"/>
        <w:rPr>
          <w:rFonts w:ascii="宋体" w:hAnsi="宋体"/>
          <w:color w:val="auto"/>
          <w:szCs w:val="21"/>
          <w:highlight w:val="none"/>
        </w:rPr>
      </w:pPr>
      <w:r>
        <w:rPr>
          <w:rFonts w:ascii="宋体" w:hAnsi="宋体"/>
          <w:color w:val="auto"/>
          <w:szCs w:val="21"/>
          <w:highlight w:val="none"/>
        </w:rPr>
        <w:t>国有资金占控股或者主导地位的依法必须进行招标的项目，</w:t>
      </w:r>
      <w:r>
        <w:rPr>
          <w:rFonts w:hint="eastAsia" w:ascii="宋体" w:hAnsi="宋体"/>
          <w:color w:val="auto"/>
          <w:szCs w:val="21"/>
          <w:highlight w:val="none"/>
          <w:lang w:eastAsia="zh-CN"/>
        </w:rPr>
        <w:t>比选人</w:t>
      </w:r>
      <w:r>
        <w:rPr>
          <w:rFonts w:ascii="宋体" w:hAnsi="宋体"/>
          <w:color w:val="auto"/>
          <w:szCs w:val="21"/>
          <w:highlight w:val="none"/>
        </w:rPr>
        <w:t>应当确定排名第一的中标候选人为中标人。排名第一的中标候选人放弃中标、因不可抗力不能履行合同、不按照</w:t>
      </w:r>
      <w:r>
        <w:rPr>
          <w:rFonts w:hint="eastAsia" w:ascii="宋体" w:hAnsi="宋体"/>
          <w:color w:val="auto"/>
          <w:szCs w:val="21"/>
          <w:highlight w:val="none"/>
          <w:lang w:eastAsia="zh-CN"/>
        </w:rPr>
        <w:t>比选文件</w:t>
      </w:r>
      <w:r>
        <w:rPr>
          <w:rFonts w:ascii="宋体" w:hAnsi="宋体"/>
          <w:color w:val="auto"/>
          <w:szCs w:val="21"/>
          <w:highlight w:val="none"/>
        </w:rPr>
        <w:t>要求提交履约保证金，或者被查实存在影响中标结果的违法行为等情形，不符合中标条件的，</w:t>
      </w:r>
      <w:r>
        <w:rPr>
          <w:rFonts w:hint="eastAsia" w:ascii="宋体" w:hAnsi="宋体"/>
          <w:color w:val="auto"/>
          <w:szCs w:val="21"/>
          <w:highlight w:val="none"/>
          <w:lang w:eastAsia="zh-CN"/>
        </w:rPr>
        <w:t>比选人</w:t>
      </w:r>
      <w:r>
        <w:rPr>
          <w:rFonts w:ascii="宋体" w:hAnsi="宋体"/>
          <w:color w:val="auto"/>
          <w:szCs w:val="21"/>
          <w:highlight w:val="none"/>
        </w:rPr>
        <w:t>可以按照评标委员会提出的中标候选人名单排序依次确定其他中标候选人为中标人，也可以重新</w:t>
      </w:r>
      <w:r>
        <w:rPr>
          <w:rFonts w:hint="eastAsia" w:ascii="宋体" w:hAnsi="宋体"/>
          <w:color w:val="auto"/>
          <w:szCs w:val="21"/>
          <w:highlight w:val="none"/>
          <w:lang w:eastAsia="zh-CN"/>
        </w:rPr>
        <w:t>比选</w:t>
      </w:r>
      <w:r>
        <w:rPr>
          <w:rFonts w:ascii="宋体" w:hAnsi="宋体"/>
          <w:color w:val="auto"/>
          <w:szCs w:val="21"/>
          <w:highlight w:val="none"/>
        </w:rPr>
        <w:t>。</w:t>
      </w:r>
    </w:p>
    <w:p w14:paraId="0DF597CF">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B70B908">
      <w:pPr>
        <w:pStyle w:val="4"/>
        <w:snapToGrid w:val="0"/>
        <w:spacing w:before="0" w:after="0" w:line="360" w:lineRule="auto"/>
        <w:rPr>
          <w:rFonts w:ascii="宋体" w:hAnsi="宋体"/>
          <w:b w:val="0"/>
          <w:snapToGrid w:val="0"/>
          <w:color w:val="auto"/>
          <w:sz w:val="24"/>
          <w:szCs w:val="24"/>
          <w:highlight w:val="none"/>
        </w:rPr>
      </w:pPr>
      <w:bookmarkStart w:id="454" w:name="_Toc23594"/>
      <w:bookmarkStart w:id="455" w:name="_Toc430530475"/>
      <w:bookmarkStart w:id="456" w:name="_Toc509218750"/>
      <w:bookmarkStart w:id="457" w:name="_Toc32619"/>
      <w:r>
        <w:rPr>
          <w:rFonts w:ascii="宋体" w:hAnsi="宋体"/>
          <w:b w:val="0"/>
          <w:snapToGrid w:val="0"/>
          <w:color w:val="auto"/>
          <w:sz w:val="24"/>
          <w:szCs w:val="24"/>
          <w:highlight w:val="none"/>
        </w:rPr>
        <w:t>7.2  中标公示及中标通知</w:t>
      </w:r>
      <w:bookmarkEnd w:id="454"/>
      <w:bookmarkEnd w:id="455"/>
      <w:bookmarkEnd w:id="456"/>
      <w:bookmarkEnd w:id="457"/>
    </w:p>
    <w:p w14:paraId="059B0EC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人在收到评标报告之日起3日内公示中标候选人，公示期不得少于</w:t>
      </w:r>
      <w:r>
        <w:rPr>
          <w:rFonts w:hint="eastAsia" w:ascii="宋体" w:hAnsi="宋体"/>
          <w:snapToGrid w:val="0"/>
          <w:color w:val="auto"/>
          <w:kern w:val="0"/>
          <w:szCs w:val="21"/>
          <w:highlight w:val="none"/>
          <w:lang w:val="en-US" w:eastAsia="zh-CN"/>
        </w:rPr>
        <w:t>1</w:t>
      </w:r>
      <w:r>
        <w:rPr>
          <w:rFonts w:ascii="宋体" w:hAnsi="宋体"/>
          <w:snapToGrid w:val="0"/>
          <w:color w:val="auto"/>
          <w:kern w:val="0"/>
          <w:szCs w:val="21"/>
          <w:highlight w:val="none"/>
        </w:rPr>
        <w:t>日</w:t>
      </w:r>
      <w:r>
        <w:rPr>
          <w:rFonts w:hint="eastAsia" w:ascii="宋体" w:hAnsi="宋体"/>
          <w:color w:val="auto"/>
          <w:szCs w:val="21"/>
          <w:highlight w:val="none"/>
        </w:rPr>
        <w:t>。</w:t>
      </w:r>
    </w:p>
    <w:p w14:paraId="3A0D1794">
      <w:pPr>
        <w:autoSpaceDE w:val="0"/>
        <w:autoSpaceDN w:val="0"/>
        <w:adjustRightInd w:val="0"/>
        <w:snapToGrid w:val="0"/>
        <w:spacing w:line="360" w:lineRule="auto"/>
        <w:ind w:firstLine="420" w:firstLineChars="200"/>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在本章第 3.3 款规定的投标有效期内，且未有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的异议与投诉，</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以书面形式向中标人发出中标通知书</w:t>
      </w:r>
      <w:r>
        <w:rPr>
          <w:rFonts w:hint="eastAsia" w:ascii="宋体" w:hAnsi="宋体"/>
          <w:snapToGrid w:val="0"/>
          <w:color w:val="auto"/>
          <w:kern w:val="0"/>
          <w:szCs w:val="21"/>
          <w:highlight w:val="none"/>
          <w:lang w:val="en-US" w:eastAsia="zh-CN"/>
        </w:rPr>
        <w:t>。</w:t>
      </w:r>
    </w:p>
    <w:p w14:paraId="6616C952">
      <w:pPr>
        <w:pStyle w:val="4"/>
        <w:snapToGrid w:val="0"/>
        <w:spacing w:before="0" w:after="0" w:line="360" w:lineRule="auto"/>
        <w:rPr>
          <w:rFonts w:ascii="宋体" w:hAnsi="宋体"/>
          <w:b w:val="0"/>
          <w:snapToGrid w:val="0"/>
          <w:color w:val="auto"/>
          <w:sz w:val="24"/>
          <w:szCs w:val="24"/>
          <w:highlight w:val="none"/>
        </w:rPr>
      </w:pPr>
      <w:bookmarkStart w:id="458" w:name="_Toc287607787"/>
      <w:bookmarkStart w:id="459" w:name="_Toc287620726"/>
      <w:bookmarkStart w:id="460" w:name="_Toc13383"/>
      <w:bookmarkStart w:id="461" w:name="_Toc224103358"/>
      <w:bookmarkStart w:id="462" w:name="_Toc200513167"/>
      <w:bookmarkStart w:id="463" w:name="_Toc277082593"/>
      <w:bookmarkStart w:id="464" w:name="_Toc789"/>
      <w:bookmarkStart w:id="465" w:name="_Toc430530476"/>
      <w:bookmarkStart w:id="466" w:name="_Toc509218751"/>
      <w:r>
        <w:rPr>
          <w:rFonts w:ascii="宋体" w:hAnsi="宋体"/>
          <w:b w:val="0"/>
          <w:snapToGrid w:val="0"/>
          <w:color w:val="auto"/>
          <w:sz w:val="24"/>
          <w:szCs w:val="24"/>
          <w:highlight w:val="none"/>
        </w:rPr>
        <w:t>7.3  履约担保</w:t>
      </w:r>
      <w:bookmarkEnd w:id="458"/>
      <w:bookmarkEnd w:id="459"/>
      <w:bookmarkEnd w:id="460"/>
      <w:bookmarkEnd w:id="461"/>
      <w:bookmarkEnd w:id="462"/>
      <w:bookmarkEnd w:id="463"/>
      <w:bookmarkEnd w:id="464"/>
      <w:bookmarkEnd w:id="465"/>
      <w:bookmarkEnd w:id="466"/>
    </w:p>
    <w:p w14:paraId="13CD518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须知前附表规定的金额、担保形式和</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第四章“合同条款及格式”规定的履约担保格式向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提交履约担保。联合体中标的，其履约担保由牵头人递交，并应符合</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须知前附表规定的金额、担保形式和</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第四章“合同条款及格式”规定的履约担保格式要求。</w:t>
      </w:r>
    </w:p>
    <w:p w14:paraId="7AEFA7B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7.3.2  中标人不能按本章第 7.3.1 项要求提交履约担保的，视为放弃中标，其投标保证金</w:t>
      </w:r>
      <w:r>
        <w:rPr>
          <w:rFonts w:hint="eastAsia" w:ascii="宋体" w:hAnsi="宋体"/>
          <w:snapToGrid w:val="0"/>
          <w:color w:val="auto"/>
          <w:kern w:val="0"/>
          <w:szCs w:val="21"/>
          <w:highlight w:val="none"/>
          <w:lang w:val="en-US" w:eastAsia="zh-CN"/>
        </w:rPr>
        <w:t>以现金形式交纳的</w:t>
      </w:r>
      <w:r>
        <w:rPr>
          <w:rFonts w:ascii="宋体" w:hAnsi="宋体"/>
          <w:snapToGrid w:val="0"/>
          <w:color w:val="auto"/>
          <w:kern w:val="0"/>
          <w:szCs w:val="21"/>
          <w:highlight w:val="none"/>
        </w:rPr>
        <w:t>不予退还，</w:t>
      </w:r>
      <w:r>
        <w:rPr>
          <w:rFonts w:hint="eastAsia" w:ascii="宋体" w:hAnsi="宋体"/>
          <w:snapToGrid w:val="0"/>
          <w:color w:val="auto"/>
          <w:kern w:val="0"/>
          <w:szCs w:val="21"/>
          <w:highlight w:val="none"/>
          <w:lang w:val="en-US" w:eastAsia="zh-CN"/>
        </w:rPr>
        <w:t>以保函形式交纳的由保函开立人支付保函担保与投标保证金等额的款项，</w:t>
      </w:r>
      <w:r>
        <w:rPr>
          <w:rFonts w:ascii="宋体" w:hAnsi="宋体"/>
          <w:snapToGrid w:val="0"/>
          <w:color w:val="auto"/>
          <w:kern w:val="0"/>
          <w:szCs w:val="21"/>
          <w:highlight w:val="none"/>
        </w:rPr>
        <w:t>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造成的损失超过投标保证金数额的，中标人还应当对超过部分予以赔偿。</w:t>
      </w:r>
    </w:p>
    <w:p w14:paraId="38656A16">
      <w:pPr>
        <w:pStyle w:val="4"/>
        <w:snapToGrid w:val="0"/>
        <w:spacing w:before="0" w:after="0" w:line="360" w:lineRule="auto"/>
        <w:rPr>
          <w:rFonts w:ascii="宋体" w:hAnsi="宋体"/>
          <w:b w:val="0"/>
          <w:snapToGrid w:val="0"/>
          <w:color w:val="auto"/>
          <w:sz w:val="24"/>
          <w:szCs w:val="24"/>
          <w:highlight w:val="none"/>
        </w:rPr>
      </w:pPr>
      <w:bookmarkStart w:id="467" w:name="_Toc277082594"/>
      <w:bookmarkStart w:id="468" w:name="_Toc430530477"/>
      <w:bookmarkStart w:id="469" w:name="_Toc16900"/>
      <w:bookmarkStart w:id="470" w:name="_Toc224103359"/>
      <w:bookmarkStart w:id="471" w:name="_Toc200513168"/>
      <w:bookmarkStart w:id="472" w:name="_Toc6919"/>
      <w:bookmarkStart w:id="473" w:name="_Toc509218752"/>
      <w:bookmarkStart w:id="474" w:name="_Toc287620727"/>
      <w:bookmarkStart w:id="475" w:name="_Toc287607788"/>
      <w:r>
        <w:rPr>
          <w:rFonts w:ascii="宋体" w:hAnsi="宋体"/>
          <w:b w:val="0"/>
          <w:snapToGrid w:val="0"/>
          <w:color w:val="auto"/>
          <w:sz w:val="24"/>
          <w:szCs w:val="24"/>
          <w:highlight w:val="none"/>
        </w:rPr>
        <w:t>7.4  签订合同</w:t>
      </w:r>
      <w:bookmarkEnd w:id="467"/>
      <w:bookmarkEnd w:id="468"/>
      <w:bookmarkEnd w:id="469"/>
      <w:bookmarkEnd w:id="470"/>
      <w:bookmarkEnd w:id="471"/>
      <w:bookmarkEnd w:id="472"/>
      <w:bookmarkEnd w:id="473"/>
      <w:bookmarkEnd w:id="474"/>
      <w:bookmarkEnd w:id="475"/>
    </w:p>
    <w:p w14:paraId="595CF71D">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和中标人应当自中标通知书发出之日起</w:t>
      </w:r>
      <w:r>
        <w:rPr>
          <w:rFonts w:hint="eastAsia" w:ascii="宋体" w:hAnsi="宋体"/>
          <w:snapToGrid w:val="0"/>
          <w:color w:val="auto"/>
          <w:kern w:val="0"/>
          <w:szCs w:val="21"/>
          <w:highlight w:val="none"/>
          <w:lang w:val="en-US" w:eastAsia="zh-CN"/>
        </w:rPr>
        <w:t>30</w:t>
      </w:r>
      <w:r>
        <w:rPr>
          <w:rFonts w:ascii="宋体" w:hAnsi="宋体"/>
          <w:snapToGrid w:val="0"/>
          <w:color w:val="auto"/>
          <w:kern w:val="0"/>
          <w:szCs w:val="21"/>
          <w:highlight w:val="none"/>
        </w:rPr>
        <w:t>天内，根据</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和中标人的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提出附加条件或者更改合同实质性内容</w:t>
      </w:r>
      <w:r>
        <w:rPr>
          <w:rFonts w:ascii="宋体" w:hAnsi="宋体"/>
          <w:snapToGrid w:val="0"/>
          <w:color w:val="auto"/>
          <w:kern w:val="0"/>
          <w:szCs w:val="21"/>
          <w:highlight w:val="none"/>
        </w:rPr>
        <w:t>，</w:t>
      </w:r>
      <w:r>
        <w:rPr>
          <w:rFonts w:hint="eastAsia" w:ascii="宋体" w:hAnsi="宋体" w:cs="宋体"/>
          <w:color w:val="auto"/>
          <w:szCs w:val="21"/>
          <w:highlight w:val="none"/>
        </w:rPr>
        <w:t>或不按照</w:t>
      </w:r>
      <w:r>
        <w:rPr>
          <w:rFonts w:hint="eastAsia" w:ascii="宋体" w:hAnsi="宋体" w:cs="宋体"/>
          <w:color w:val="auto"/>
          <w:szCs w:val="21"/>
          <w:highlight w:val="none"/>
          <w:lang w:eastAsia="zh-CN"/>
        </w:rPr>
        <w:t>比选文件</w:t>
      </w:r>
      <w:r>
        <w:rPr>
          <w:rFonts w:hint="eastAsia" w:ascii="宋体" w:hAnsi="宋体" w:cs="宋体"/>
          <w:color w:val="auto"/>
          <w:szCs w:val="21"/>
          <w:highlight w:val="none"/>
        </w:rPr>
        <w:t>要求提交履约保证金的，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取消其中标资格，其投标保证金</w:t>
      </w:r>
      <w:r>
        <w:rPr>
          <w:rFonts w:hint="eastAsia" w:ascii="宋体" w:hAnsi="宋体"/>
          <w:snapToGrid w:val="0"/>
          <w:color w:val="auto"/>
          <w:kern w:val="0"/>
          <w:szCs w:val="21"/>
          <w:highlight w:val="none"/>
          <w:lang w:val="en-US" w:eastAsia="zh-CN"/>
        </w:rPr>
        <w:t>以现金形式交纳的</w:t>
      </w:r>
      <w:r>
        <w:rPr>
          <w:rFonts w:ascii="宋体" w:hAnsi="宋体"/>
          <w:snapToGrid w:val="0"/>
          <w:color w:val="auto"/>
          <w:kern w:val="0"/>
          <w:szCs w:val="21"/>
          <w:highlight w:val="none"/>
        </w:rPr>
        <w:t>不予退还；</w:t>
      </w:r>
      <w:r>
        <w:rPr>
          <w:rFonts w:hint="eastAsia" w:ascii="宋体" w:hAnsi="宋体"/>
          <w:snapToGrid w:val="0"/>
          <w:color w:val="auto"/>
          <w:kern w:val="0"/>
          <w:szCs w:val="21"/>
          <w:highlight w:val="none"/>
          <w:lang w:val="en-US" w:eastAsia="zh-CN"/>
        </w:rPr>
        <w:t>以保函形式交纳的由保函开立人支付保函担保与投标保证金等额的款项，</w:t>
      </w:r>
      <w:r>
        <w:rPr>
          <w:rFonts w:ascii="宋体" w:hAnsi="宋体"/>
          <w:snapToGrid w:val="0"/>
          <w:color w:val="auto"/>
          <w:kern w:val="0"/>
          <w:szCs w:val="21"/>
          <w:highlight w:val="none"/>
        </w:rPr>
        <w:t>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造成的损失超过投标保证金数额的，中标人还应当对超过部分予以赔偿。</w:t>
      </w:r>
    </w:p>
    <w:p w14:paraId="3B958B00">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发出中标通知书后，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无正当理由拒签合同的，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向中标人退还投标保证金；给中标人造成损失的，还应当赔偿损失。</w:t>
      </w:r>
    </w:p>
    <w:p w14:paraId="4B36A30E">
      <w:pPr>
        <w:pStyle w:val="3"/>
        <w:spacing w:before="0" w:after="0" w:line="360" w:lineRule="auto"/>
        <w:rPr>
          <w:rFonts w:hint="eastAsia" w:ascii="宋体" w:hAnsi="宋体" w:eastAsia="宋体"/>
          <w:b w:val="0"/>
          <w:snapToGrid w:val="0"/>
          <w:color w:val="auto"/>
          <w:highlight w:val="none"/>
          <w:lang w:eastAsia="zh-CN"/>
        </w:rPr>
      </w:pPr>
      <w:bookmarkStart w:id="476" w:name="_Toc287607789"/>
      <w:bookmarkStart w:id="477" w:name="_Toc430530478"/>
      <w:bookmarkStart w:id="478" w:name="_Toc287620728"/>
      <w:bookmarkStart w:id="479" w:name="_Toc224103360"/>
      <w:bookmarkStart w:id="480" w:name="_Toc200513169"/>
      <w:bookmarkStart w:id="481" w:name="_Toc509218753"/>
      <w:bookmarkStart w:id="482" w:name="_Toc22591"/>
      <w:bookmarkStart w:id="483" w:name="_Toc277082595"/>
      <w:bookmarkStart w:id="484" w:name="_Toc12179"/>
      <w:r>
        <w:rPr>
          <w:rFonts w:ascii="宋体" w:hAnsi="宋体"/>
          <w:b w:val="0"/>
          <w:snapToGrid w:val="0"/>
          <w:color w:val="auto"/>
          <w:highlight w:val="none"/>
        </w:rPr>
        <w:t>8.  重新</w:t>
      </w:r>
      <w:r>
        <w:rPr>
          <w:rFonts w:hint="eastAsia" w:ascii="宋体" w:hAnsi="宋体"/>
          <w:b w:val="0"/>
          <w:snapToGrid w:val="0"/>
          <w:color w:val="auto"/>
          <w:highlight w:val="none"/>
          <w:lang w:eastAsia="zh-CN"/>
        </w:rPr>
        <w:t>比选</w:t>
      </w:r>
      <w:r>
        <w:rPr>
          <w:rFonts w:ascii="宋体" w:hAnsi="宋体"/>
          <w:b w:val="0"/>
          <w:snapToGrid w:val="0"/>
          <w:color w:val="auto"/>
          <w:highlight w:val="none"/>
        </w:rPr>
        <w:t>和不再</w:t>
      </w:r>
      <w:bookmarkEnd w:id="476"/>
      <w:bookmarkEnd w:id="477"/>
      <w:bookmarkEnd w:id="478"/>
      <w:bookmarkEnd w:id="479"/>
      <w:bookmarkEnd w:id="480"/>
      <w:bookmarkEnd w:id="481"/>
      <w:bookmarkEnd w:id="482"/>
      <w:bookmarkEnd w:id="483"/>
      <w:r>
        <w:rPr>
          <w:rFonts w:hint="eastAsia" w:ascii="宋体" w:hAnsi="宋体"/>
          <w:b w:val="0"/>
          <w:snapToGrid w:val="0"/>
          <w:color w:val="auto"/>
          <w:highlight w:val="none"/>
          <w:lang w:eastAsia="zh-CN"/>
        </w:rPr>
        <w:t>比选</w:t>
      </w:r>
      <w:bookmarkEnd w:id="484"/>
    </w:p>
    <w:p w14:paraId="1B69581F">
      <w:pPr>
        <w:pStyle w:val="4"/>
        <w:snapToGrid w:val="0"/>
        <w:spacing w:before="0" w:after="0" w:line="360" w:lineRule="auto"/>
        <w:rPr>
          <w:rFonts w:ascii="宋体" w:hAnsi="宋体"/>
          <w:b w:val="0"/>
          <w:snapToGrid w:val="0"/>
          <w:color w:val="auto"/>
          <w:sz w:val="24"/>
          <w:szCs w:val="24"/>
          <w:highlight w:val="none"/>
        </w:rPr>
      </w:pPr>
      <w:bookmarkStart w:id="485" w:name="_Toc4647"/>
      <w:bookmarkStart w:id="486" w:name="_Toc200513170"/>
      <w:bookmarkStart w:id="487" w:name="_Toc287607790"/>
      <w:bookmarkStart w:id="488" w:name="_Toc287620729"/>
      <w:bookmarkStart w:id="489" w:name="_Toc277082596"/>
      <w:bookmarkStart w:id="490" w:name="_Toc430530479"/>
      <w:bookmarkStart w:id="491" w:name="_Toc509218754"/>
      <w:bookmarkStart w:id="492" w:name="_Toc224103361"/>
      <w:bookmarkStart w:id="493" w:name="_Toc19769"/>
      <w:r>
        <w:rPr>
          <w:rFonts w:ascii="宋体" w:hAnsi="宋体"/>
          <w:b w:val="0"/>
          <w:snapToGrid w:val="0"/>
          <w:color w:val="auto"/>
          <w:sz w:val="24"/>
          <w:szCs w:val="24"/>
          <w:highlight w:val="none"/>
        </w:rPr>
        <w:t>8.1  重新</w:t>
      </w:r>
      <w:bookmarkEnd w:id="485"/>
      <w:bookmarkEnd w:id="486"/>
      <w:bookmarkEnd w:id="487"/>
      <w:bookmarkEnd w:id="488"/>
      <w:bookmarkEnd w:id="489"/>
      <w:bookmarkEnd w:id="490"/>
      <w:bookmarkEnd w:id="491"/>
      <w:bookmarkEnd w:id="492"/>
      <w:r>
        <w:rPr>
          <w:rFonts w:hint="eastAsia" w:ascii="宋体" w:hAnsi="宋体"/>
          <w:b w:val="0"/>
          <w:snapToGrid w:val="0"/>
          <w:color w:val="auto"/>
          <w:sz w:val="24"/>
          <w:szCs w:val="24"/>
          <w:highlight w:val="none"/>
          <w:lang w:eastAsia="zh-CN"/>
        </w:rPr>
        <w:t>比选</w:t>
      </w:r>
      <w:r>
        <w:rPr>
          <w:rFonts w:hint="eastAsia" w:ascii="宋体" w:hAnsi="宋体"/>
          <w:b w:val="0"/>
          <w:snapToGrid w:val="0"/>
          <w:color w:val="auto"/>
          <w:sz w:val="24"/>
          <w:szCs w:val="24"/>
          <w:highlight w:val="none"/>
        </w:rPr>
        <w:t>的情形</w:t>
      </w:r>
      <w:bookmarkEnd w:id="493"/>
    </w:p>
    <w:p w14:paraId="6562B8A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将重新</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w:t>
      </w:r>
    </w:p>
    <w:p w14:paraId="275CCD4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（1）投标截止时间止，</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少于 3 个的；</w:t>
      </w:r>
    </w:p>
    <w:p w14:paraId="503ED5B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14:paraId="5F548A7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不足三个的，评标委员会应当否决所有投标。但是有效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的经济、技术等指标仍然具有市场竞争力，能够满足</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文件要求的，评标委员会可以继续评标并确定中标候选人；</w:t>
      </w:r>
    </w:p>
    <w:p w14:paraId="722CD08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14:paraId="6F8BAEBA">
      <w:pPr>
        <w:pStyle w:val="4"/>
        <w:snapToGrid w:val="0"/>
        <w:spacing w:before="0" w:after="0" w:line="360" w:lineRule="auto"/>
        <w:rPr>
          <w:rFonts w:hint="eastAsia" w:ascii="宋体" w:hAnsi="宋体" w:eastAsia="宋体"/>
          <w:b w:val="0"/>
          <w:snapToGrid w:val="0"/>
          <w:color w:val="auto"/>
          <w:sz w:val="24"/>
          <w:szCs w:val="24"/>
          <w:highlight w:val="none"/>
          <w:lang w:eastAsia="zh-CN"/>
        </w:rPr>
      </w:pPr>
      <w:bookmarkStart w:id="494" w:name="_Toc224103362"/>
      <w:bookmarkStart w:id="495" w:name="_Toc509218755"/>
      <w:bookmarkStart w:id="496" w:name="_Toc277082597"/>
      <w:bookmarkStart w:id="497" w:name="_Toc32210"/>
      <w:bookmarkStart w:id="498" w:name="_Toc287620730"/>
      <w:bookmarkStart w:id="499" w:name="_Toc200513171"/>
      <w:bookmarkStart w:id="500" w:name="_Toc430530480"/>
      <w:bookmarkStart w:id="501" w:name="_Toc287607791"/>
      <w:bookmarkStart w:id="502" w:name="_Toc20756"/>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和不再</w:t>
      </w:r>
      <w:bookmarkEnd w:id="494"/>
      <w:bookmarkEnd w:id="495"/>
      <w:bookmarkEnd w:id="496"/>
      <w:bookmarkEnd w:id="497"/>
      <w:bookmarkEnd w:id="498"/>
      <w:bookmarkEnd w:id="499"/>
      <w:bookmarkEnd w:id="500"/>
      <w:bookmarkEnd w:id="501"/>
      <w:r>
        <w:rPr>
          <w:rFonts w:hint="eastAsia" w:ascii="宋体" w:hAnsi="宋体"/>
          <w:b w:val="0"/>
          <w:snapToGrid w:val="0"/>
          <w:color w:val="auto"/>
          <w:sz w:val="24"/>
          <w:szCs w:val="24"/>
          <w:highlight w:val="none"/>
          <w:lang w:eastAsia="zh-CN"/>
        </w:rPr>
        <w:t>比选</w:t>
      </w:r>
      <w:bookmarkEnd w:id="502"/>
    </w:p>
    <w:p w14:paraId="7D6DF56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仍然少于三个的，按照</w:t>
      </w:r>
      <w:r>
        <w:rPr>
          <w:rFonts w:hint="eastAsia" w:ascii="宋体" w:hAnsi="宋体"/>
          <w:snapToGrid w:val="0"/>
          <w:color w:val="auto"/>
          <w:kern w:val="0"/>
          <w:szCs w:val="21"/>
          <w:highlight w:val="none"/>
          <w:lang w:val="en-US" w:eastAsia="zh-CN"/>
        </w:rPr>
        <w:t>招标</w:t>
      </w:r>
      <w:r>
        <w:rPr>
          <w:rFonts w:hint="eastAsia" w:ascii="宋体" w:hAnsi="宋体"/>
          <w:snapToGrid w:val="0"/>
          <w:color w:val="auto"/>
          <w:kern w:val="0"/>
          <w:szCs w:val="21"/>
          <w:highlight w:val="none"/>
        </w:rPr>
        <w:t>投标法律法规规定的程序开标和评标。重新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经评审有有效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的，应当依法确定中标候选人；无有效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的，可以不再进行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，但是按照国家有关规定需要履行审批、核准手续的依法必须进行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的项目，应当报原项目投资主管部门审批、核准</w:t>
      </w:r>
      <w:r>
        <w:rPr>
          <w:rFonts w:ascii="宋体" w:hAnsi="宋体"/>
          <w:snapToGrid w:val="0"/>
          <w:color w:val="auto"/>
          <w:kern w:val="0"/>
          <w:szCs w:val="21"/>
          <w:highlight w:val="none"/>
        </w:rPr>
        <w:t>。</w:t>
      </w:r>
    </w:p>
    <w:p w14:paraId="7FD2C40D">
      <w:pPr>
        <w:pStyle w:val="3"/>
        <w:spacing w:before="0" w:after="0" w:line="360" w:lineRule="auto"/>
        <w:rPr>
          <w:rFonts w:ascii="宋体" w:hAnsi="宋体"/>
          <w:b w:val="0"/>
          <w:snapToGrid w:val="0"/>
          <w:color w:val="auto"/>
          <w:highlight w:val="none"/>
        </w:rPr>
      </w:pPr>
      <w:bookmarkStart w:id="503" w:name="_Toc287607792"/>
      <w:bookmarkStart w:id="504" w:name="_Toc200513172"/>
      <w:bookmarkStart w:id="505" w:name="_Toc224103363"/>
      <w:bookmarkStart w:id="506" w:name="_Toc430530481"/>
      <w:bookmarkStart w:id="507" w:name="_Toc509218756"/>
      <w:bookmarkStart w:id="508" w:name="_Toc277082598"/>
      <w:bookmarkStart w:id="509" w:name="_Toc287620731"/>
      <w:bookmarkStart w:id="510" w:name="_Toc285"/>
      <w:bookmarkStart w:id="511" w:name="_Toc8976"/>
      <w:r>
        <w:rPr>
          <w:rFonts w:ascii="宋体" w:hAnsi="宋体"/>
          <w:b w:val="0"/>
          <w:snapToGrid w:val="0"/>
          <w:color w:val="auto"/>
          <w:highlight w:val="none"/>
        </w:rPr>
        <w:t>9.  纪律和监督</w:t>
      </w:r>
      <w:bookmarkEnd w:id="503"/>
      <w:bookmarkEnd w:id="504"/>
      <w:bookmarkEnd w:id="505"/>
      <w:bookmarkEnd w:id="506"/>
      <w:bookmarkEnd w:id="507"/>
      <w:bookmarkEnd w:id="508"/>
      <w:bookmarkEnd w:id="509"/>
      <w:bookmarkEnd w:id="510"/>
      <w:bookmarkEnd w:id="511"/>
    </w:p>
    <w:p w14:paraId="117DD063">
      <w:pPr>
        <w:pStyle w:val="4"/>
        <w:snapToGrid w:val="0"/>
        <w:spacing w:before="0" w:after="0" w:line="360" w:lineRule="auto"/>
        <w:rPr>
          <w:rFonts w:ascii="宋体" w:hAnsi="宋体"/>
          <w:b w:val="0"/>
          <w:snapToGrid w:val="0"/>
          <w:color w:val="auto"/>
          <w:sz w:val="24"/>
          <w:szCs w:val="24"/>
          <w:highlight w:val="none"/>
        </w:rPr>
      </w:pPr>
      <w:bookmarkStart w:id="512" w:name="_Toc287620732"/>
      <w:bookmarkStart w:id="513" w:name="_Toc277082599"/>
      <w:bookmarkStart w:id="514" w:name="_Toc509218757"/>
      <w:bookmarkStart w:id="515" w:name="_Toc430530482"/>
      <w:bookmarkStart w:id="516" w:name="_Toc11532"/>
      <w:bookmarkStart w:id="517" w:name="_Toc287607793"/>
      <w:bookmarkStart w:id="518" w:name="_Toc224103364"/>
      <w:bookmarkStart w:id="519" w:name="_Toc30890"/>
      <w:bookmarkStart w:id="520" w:name="_Toc200513173"/>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lang w:eastAsia="zh-CN"/>
        </w:rPr>
        <w:t>比选人</w:t>
      </w:r>
      <w:r>
        <w:rPr>
          <w:rFonts w:ascii="宋体" w:hAnsi="宋体"/>
          <w:b w:val="0"/>
          <w:snapToGrid w:val="0"/>
          <w:color w:val="auto"/>
          <w:sz w:val="24"/>
          <w:szCs w:val="24"/>
          <w:highlight w:val="none"/>
        </w:rPr>
        <w:t>的纪律要求</w:t>
      </w:r>
      <w:bookmarkEnd w:id="512"/>
      <w:bookmarkEnd w:id="513"/>
      <w:bookmarkEnd w:id="514"/>
      <w:bookmarkEnd w:id="515"/>
      <w:bookmarkEnd w:id="516"/>
      <w:bookmarkEnd w:id="517"/>
      <w:bookmarkEnd w:id="518"/>
      <w:bookmarkEnd w:id="519"/>
      <w:bookmarkEnd w:id="520"/>
    </w:p>
    <w:p w14:paraId="4B568B86">
      <w:pPr>
        <w:autoSpaceDE w:val="0"/>
        <w:autoSpaceDN w:val="0"/>
        <w:adjustRightInd w:val="0"/>
        <w:snapToGrid w:val="0"/>
        <w:spacing w:line="360" w:lineRule="auto"/>
        <w:ind w:firstLine="420"/>
        <w:rPr>
          <w:rFonts w:ascii="宋体" w:hAnsi="宋体"/>
          <w:color w:val="auto"/>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不得泄漏</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投标活动中应当保密的情况和资料，不得与</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串通损害国家利益、社会公共利益或者他人合法权益，</w:t>
      </w:r>
      <w:r>
        <w:rPr>
          <w:rFonts w:ascii="宋体" w:hAnsi="宋体"/>
          <w:color w:val="auto"/>
          <w:highlight w:val="none"/>
        </w:rPr>
        <w:t>禁止</w:t>
      </w:r>
      <w:r>
        <w:rPr>
          <w:rFonts w:hint="eastAsia" w:ascii="宋体" w:hAnsi="宋体"/>
          <w:color w:val="auto"/>
          <w:highlight w:val="none"/>
          <w:lang w:eastAsia="zh-CN"/>
        </w:rPr>
        <w:t>比选人</w:t>
      </w:r>
      <w:r>
        <w:rPr>
          <w:rFonts w:ascii="宋体" w:hAnsi="宋体"/>
          <w:color w:val="auto"/>
          <w:highlight w:val="none"/>
        </w:rPr>
        <w:t>与</w:t>
      </w:r>
      <w:r>
        <w:rPr>
          <w:rFonts w:hint="eastAsia" w:ascii="宋体" w:hAnsi="宋体"/>
          <w:color w:val="auto"/>
          <w:highlight w:val="none"/>
          <w:lang w:eastAsia="zh-CN"/>
        </w:rPr>
        <w:t>竞选人</w:t>
      </w:r>
      <w:r>
        <w:rPr>
          <w:rFonts w:ascii="宋体" w:hAnsi="宋体"/>
          <w:color w:val="auto"/>
          <w:highlight w:val="none"/>
        </w:rPr>
        <w:t>串通投标。</w:t>
      </w:r>
    </w:p>
    <w:p w14:paraId="1055AE99">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lang w:eastAsia="zh-CN"/>
        </w:rPr>
        <w:t>比选人</w:t>
      </w:r>
      <w:r>
        <w:rPr>
          <w:rFonts w:ascii="宋体" w:hAnsi="宋体"/>
          <w:color w:val="auto"/>
          <w:highlight w:val="none"/>
        </w:rPr>
        <w:t>与</w:t>
      </w:r>
      <w:r>
        <w:rPr>
          <w:rFonts w:hint="eastAsia" w:ascii="宋体" w:hAnsi="宋体"/>
          <w:color w:val="auto"/>
          <w:highlight w:val="none"/>
          <w:lang w:eastAsia="zh-CN"/>
        </w:rPr>
        <w:t>竞选人</w:t>
      </w:r>
      <w:r>
        <w:rPr>
          <w:rFonts w:ascii="宋体" w:hAnsi="宋体"/>
          <w:color w:val="auto"/>
          <w:highlight w:val="none"/>
        </w:rPr>
        <w:t>串通投标：</w:t>
      </w:r>
    </w:p>
    <w:p w14:paraId="27944BED">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比选人</w:t>
      </w:r>
      <w:r>
        <w:rPr>
          <w:rFonts w:ascii="宋体" w:hAnsi="宋体"/>
          <w:color w:val="auto"/>
          <w:highlight w:val="none"/>
        </w:rPr>
        <w:t>在开标前开启</w:t>
      </w:r>
      <w:r>
        <w:rPr>
          <w:rFonts w:hint="eastAsia" w:ascii="宋体" w:hAnsi="宋体"/>
          <w:color w:val="auto"/>
          <w:highlight w:val="none"/>
          <w:lang w:eastAsia="zh-CN"/>
        </w:rPr>
        <w:t>竞选文件</w:t>
      </w:r>
      <w:r>
        <w:rPr>
          <w:rFonts w:ascii="宋体" w:hAnsi="宋体"/>
          <w:color w:val="auto"/>
          <w:highlight w:val="none"/>
        </w:rPr>
        <w:t>并将有关信息泄露给其他</w:t>
      </w:r>
      <w:r>
        <w:rPr>
          <w:rFonts w:hint="eastAsia" w:ascii="宋体" w:hAnsi="宋体"/>
          <w:color w:val="auto"/>
          <w:highlight w:val="none"/>
          <w:lang w:eastAsia="zh-CN"/>
        </w:rPr>
        <w:t>竞选人</w:t>
      </w:r>
      <w:r>
        <w:rPr>
          <w:rFonts w:hint="eastAsia" w:ascii="宋体" w:hAnsi="宋体"/>
          <w:color w:val="auto"/>
          <w:highlight w:val="none"/>
        </w:rPr>
        <w:t>；</w:t>
      </w:r>
    </w:p>
    <w:p w14:paraId="44C10C9E">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比选人</w:t>
      </w:r>
      <w:r>
        <w:rPr>
          <w:rFonts w:ascii="宋体" w:hAnsi="宋体"/>
          <w:color w:val="auto"/>
          <w:highlight w:val="none"/>
        </w:rPr>
        <w:t>直接或者间接向</w:t>
      </w:r>
      <w:r>
        <w:rPr>
          <w:rFonts w:hint="eastAsia" w:ascii="宋体" w:hAnsi="宋体"/>
          <w:color w:val="auto"/>
          <w:highlight w:val="none"/>
          <w:lang w:eastAsia="zh-CN"/>
        </w:rPr>
        <w:t>竞选人</w:t>
      </w:r>
      <w:r>
        <w:rPr>
          <w:rFonts w:ascii="宋体" w:hAnsi="宋体"/>
          <w:color w:val="auto"/>
          <w:highlight w:val="none"/>
        </w:rPr>
        <w:t>泄露标底、评标委员会成员等信息；</w:t>
      </w:r>
    </w:p>
    <w:p w14:paraId="202FC49C">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比选人</w:t>
      </w:r>
      <w:r>
        <w:rPr>
          <w:rFonts w:ascii="宋体" w:hAnsi="宋体"/>
          <w:color w:val="auto"/>
          <w:highlight w:val="none"/>
        </w:rPr>
        <w:t>明示或者暗示</w:t>
      </w:r>
      <w:r>
        <w:rPr>
          <w:rFonts w:hint="eastAsia" w:ascii="宋体" w:hAnsi="宋体"/>
          <w:color w:val="auto"/>
          <w:highlight w:val="none"/>
          <w:lang w:eastAsia="zh-CN"/>
        </w:rPr>
        <w:t>竞选人</w:t>
      </w:r>
      <w:r>
        <w:rPr>
          <w:rFonts w:ascii="宋体" w:hAnsi="宋体"/>
          <w:color w:val="auto"/>
          <w:highlight w:val="none"/>
        </w:rPr>
        <w:t>压低或者抬高投标报价；</w:t>
      </w:r>
    </w:p>
    <w:p w14:paraId="17207D41">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w:t>
      </w:r>
      <w:r>
        <w:rPr>
          <w:rFonts w:hint="eastAsia" w:ascii="宋体" w:hAnsi="宋体"/>
          <w:color w:val="auto"/>
          <w:highlight w:val="none"/>
          <w:lang w:eastAsia="zh-CN"/>
        </w:rPr>
        <w:t>比选人</w:t>
      </w:r>
      <w:r>
        <w:rPr>
          <w:rFonts w:ascii="宋体" w:hAnsi="宋体"/>
          <w:color w:val="auto"/>
          <w:highlight w:val="none"/>
        </w:rPr>
        <w:t>授意</w:t>
      </w:r>
      <w:r>
        <w:rPr>
          <w:rFonts w:hint="eastAsia" w:ascii="宋体" w:hAnsi="宋体"/>
          <w:color w:val="auto"/>
          <w:highlight w:val="none"/>
          <w:lang w:eastAsia="zh-CN"/>
        </w:rPr>
        <w:t>竞选人</w:t>
      </w:r>
      <w:r>
        <w:rPr>
          <w:rFonts w:ascii="宋体" w:hAnsi="宋体"/>
          <w:color w:val="auto"/>
          <w:highlight w:val="none"/>
        </w:rPr>
        <w:t>撤换、修改</w:t>
      </w:r>
      <w:r>
        <w:rPr>
          <w:rFonts w:hint="eastAsia" w:ascii="宋体" w:hAnsi="宋体"/>
          <w:color w:val="auto"/>
          <w:highlight w:val="none"/>
          <w:lang w:eastAsia="zh-CN"/>
        </w:rPr>
        <w:t>竞选文件</w:t>
      </w:r>
      <w:r>
        <w:rPr>
          <w:rFonts w:ascii="宋体" w:hAnsi="宋体"/>
          <w:color w:val="auto"/>
          <w:highlight w:val="none"/>
        </w:rPr>
        <w:t>；</w:t>
      </w:r>
    </w:p>
    <w:p w14:paraId="651DE31F">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比选人</w:t>
      </w:r>
      <w:r>
        <w:rPr>
          <w:rFonts w:ascii="宋体" w:hAnsi="宋体"/>
          <w:color w:val="auto"/>
          <w:highlight w:val="none"/>
        </w:rPr>
        <w:t>明示或者暗示</w:t>
      </w:r>
      <w:r>
        <w:rPr>
          <w:rFonts w:hint="eastAsia" w:ascii="宋体" w:hAnsi="宋体"/>
          <w:color w:val="auto"/>
          <w:highlight w:val="none"/>
          <w:lang w:eastAsia="zh-CN"/>
        </w:rPr>
        <w:t>竞选人</w:t>
      </w:r>
      <w:r>
        <w:rPr>
          <w:rFonts w:ascii="宋体" w:hAnsi="宋体"/>
          <w:color w:val="auto"/>
          <w:highlight w:val="none"/>
        </w:rPr>
        <w:t>为特定</w:t>
      </w:r>
      <w:r>
        <w:rPr>
          <w:rFonts w:hint="eastAsia" w:ascii="宋体" w:hAnsi="宋体"/>
          <w:color w:val="auto"/>
          <w:highlight w:val="none"/>
          <w:lang w:eastAsia="zh-CN"/>
        </w:rPr>
        <w:t>竞选人</w:t>
      </w:r>
      <w:r>
        <w:rPr>
          <w:rFonts w:ascii="宋体" w:hAnsi="宋体"/>
          <w:color w:val="auto"/>
          <w:highlight w:val="none"/>
        </w:rPr>
        <w:t>中标提供方便；</w:t>
      </w:r>
    </w:p>
    <w:p w14:paraId="07F3D56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lang w:eastAsia="zh-CN"/>
        </w:rPr>
        <w:t>比选人</w:t>
      </w:r>
      <w:r>
        <w:rPr>
          <w:rFonts w:ascii="宋体" w:hAnsi="宋体"/>
          <w:color w:val="auto"/>
          <w:highlight w:val="none"/>
        </w:rPr>
        <w:t>与</w:t>
      </w:r>
      <w:r>
        <w:rPr>
          <w:rFonts w:hint="eastAsia" w:ascii="宋体" w:hAnsi="宋体"/>
          <w:color w:val="auto"/>
          <w:highlight w:val="none"/>
          <w:lang w:eastAsia="zh-CN"/>
        </w:rPr>
        <w:t>竞选人</w:t>
      </w:r>
      <w:r>
        <w:rPr>
          <w:rFonts w:ascii="宋体" w:hAnsi="宋体"/>
          <w:color w:val="auto"/>
          <w:highlight w:val="none"/>
        </w:rPr>
        <w:t>为谋求特定</w:t>
      </w:r>
      <w:r>
        <w:rPr>
          <w:rFonts w:hint="eastAsia" w:ascii="宋体" w:hAnsi="宋体"/>
          <w:color w:val="auto"/>
          <w:highlight w:val="none"/>
          <w:lang w:eastAsia="zh-CN"/>
        </w:rPr>
        <w:t>竞选人</w:t>
      </w:r>
      <w:r>
        <w:rPr>
          <w:rFonts w:ascii="宋体" w:hAnsi="宋体"/>
          <w:color w:val="auto"/>
          <w:highlight w:val="none"/>
        </w:rPr>
        <w:t>中标而采取的其他串通行为。</w:t>
      </w:r>
    </w:p>
    <w:p w14:paraId="59033FAD">
      <w:pPr>
        <w:pStyle w:val="4"/>
        <w:snapToGrid w:val="0"/>
        <w:spacing w:before="0" w:after="0" w:line="360" w:lineRule="auto"/>
        <w:rPr>
          <w:rFonts w:ascii="宋体" w:hAnsi="宋体"/>
          <w:b w:val="0"/>
          <w:snapToGrid w:val="0"/>
          <w:color w:val="auto"/>
          <w:sz w:val="24"/>
          <w:szCs w:val="24"/>
          <w:highlight w:val="none"/>
        </w:rPr>
      </w:pPr>
      <w:bookmarkStart w:id="521" w:name="_Toc509218758"/>
      <w:bookmarkStart w:id="522" w:name="_Toc200513174"/>
      <w:bookmarkStart w:id="523" w:name="_Toc277082600"/>
      <w:bookmarkStart w:id="524" w:name="_Toc10401"/>
      <w:bookmarkStart w:id="525" w:name="_Toc224103365"/>
      <w:bookmarkStart w:id="526" w:name="_Toc11710"/>
      <w:bookmarkStart w:id="527" w:name="_Toc287607794"/>
      <w:bookmarkStart w:id="528" w:name="_Toc430530483"/>
      <w:bookmarkStart w:id="529" w:name="_Toc287620733"/>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lang w:eastAsia="zh-CN"/>
        </w:rPr>
        <w:t>竞选人</w:t>
      </w:r>
      <w:r>
        <w:rPr>
          <w:rFonts w:ascii="宋体" w:hAnsi="宋体"/>
          <w:b w:val="0"/>
          <w:snapToGrid w:val="0"/>
          <w:color w:val="auto"/>
          <w:sz w:val="24"/>
          <w:szCs w:val="24"/>
          <w:highlight w:val="none"/>
        </w:rPr>
        <w:t>的纪律要求</w:t>
      </w:r>
      <w:bookmarkEnd w:id="521"/>
      <w:bookmarkEnd w:id="522"/>
      <w:bookmarkEnd w:id="523"/>
      <w:bookmarkEnd w:id="524"/>
      <w:bookmarkEnd w:id="525"/>
      <w:bookmarkEnd w:id="526"/>
      <w:bookmarkEnd w:id="527"/>
      <w:bookmarkEnd w:id="528"/>
      <w:bookmarkEnd w:id="529"/>
    </w:p>
    <w:p w14:paraId="5CEFBCE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不得相互串通投标或者与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串通投标，不得向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或者评标委员会成员行贿谋取中标，不得以他人名义投标或者以其他方式弄虚作假骗取中标；</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不得以任何方式干扰、影响评标工作</w:t>
      </w:r>
      <w:r>
        <w:rPr>
          <w:rFonts w:hint="eastAsia" w:ascii="宋体" w:hAnsi="宋体"/>
          <w:snapToGrid w:val="0"/>
          <w:color w:val="auto"/>
          <w:kern w:val="0"/>
          <w:szCs w:val="21"/>
          <w:highlight w:val="none"/>
        </w:rPr>
        <w:t>。</w:t>
      </w:r>
    </w:p>
    <w:p w14:paraId="5CA40F56">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9.2.1  </w:t>
      </w:r>
      <w:r>
        <w:rPr>
          <w:rFonts w:ascii="宋体" w:hAnsi="宋体"/>
          <w:color w:val="auto"/>
          <w:highlight w:val="none"/>
        </w:rPr>
        <w:t>有下列情形之一的，属于</w:t>
      </w:r>
      <w:r>
        <w:rPr>
          <w:rFonts w:hint="eastAsia" w:ascii="宋体" w:hAnsi="宋体"/>
          <w:color w:val="auto"/>
          <w:highlight w:val="none"/>
          <w:lang w:eastAsia="zh-CN"/>
        </w:rPr>
        <w:t>竞选人</w:t>
      </w:r>
      <w:r>
        <w:rPr>
          <w:rFonts w:ascii="宋体" w:hAnsi="宋体"/>
          <w:color w:val="auto"/>
          <w:highlight w:val="none"/>
        </w:rPr>
        <w:t>相互串通投标：</w:t>
      </w:r>
    </w:p>
    <w:p w14:paraId="6C692B9C">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竞选人</w:t>
      </w:r>
      <w:r>
        <w:rPr>
          <w:rFonts w:ascii="宋体" w:hAnsi="宋体"/>
          <w:color w:val="auto"/>
          <w:highlight w:val="none"/>
        </w:rPr>
        <w:t>之间协商投标报价等</w:t>
      </w:r>
      <w:r>
        <w:rPr>
          <w:rFonts w:hint="eastAsia" w:ascii="宋体" w:hAnsi="宋体"/>
          <w:color w:val="auto"/>
          <w:highlight w:val="none"/>
          <w:lang w:eastAsia="zh-CN"/>
        </w:rPr>
        <w:t>竞选文件</w:t>
      </w:r>
      <w:r>
        <w:rPr>
          <w:rFonts w:ascii="宋体" w:hAnsi="宋体"/>
          <w:color w:val="auto"/>
          <w:highlight w:val="none"/>
        </w:rPr>
        <w:t>的实质性内容；</w:t>
      </w:r>
    </w:p>
    <w:p w14:paraId="093F8894">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竞选人</w:t>
      </w:r>
      <w:r>
        <w:rPr>
          <w:rFonts w:ascii="宋体" w:hAnsi="宋体"/>
          <w:color w:val="auto"/>
          <w:highlight w:val="none"/>
        </w:rPr>
        <w:t>之间约定中标人；</w:t>
      </w:r>
    </w:p>
    <w:p w14:paraId="12769E39">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竞选人</w:t>
      </w:r>
      <w:r>
        <w:rPr>
          <w:rFonts w:ascii="宋体" w:hAnsi="宋体"/>
          <w:color w:val="auto"/>
          <w:highlight w:val="none"/>
        </w:rPr>
        <w:t>之间约定部分</w:t>
      </w:r>
      <w:r>
        <w:rPr>
          <w:rFonts w:hint="eastAsia" w:ascii="宋体" w:hAnsi="宋体"/>
          <w:color w:val="auto"/>
          <w:highlight w:val="none"/>
          <w:lang w:eastAsia="zh-CN"/>
        </w:rPr>
        <w:t>竞选人</w:t>
      </w:r>
      <w:r>
        <w:rPr>
          <w:rFonts w:ascii="宋体" w:hAnsi="宋体"/>
          <w:color w:val="auto"/>
          <w:highlight w:val="none"/>
        </w:rPr>
        <w:t>放弃投标或者中标；</w:t>
      </w:r>
    </w:p>
    <w:p w14:paraId="3C94ADA1">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lang w:eastAsia="zh-CN"/>
        </w:rPr>
        <w:t>竞选人</w:t>
      </w:r>
      <w:r>
        <w:rPr>
          <w:rFonts w:ascii="宋体" w:hAnsi="宋体"/>
          <w:color w:val="auto"/>
          <w:highlight w:val="none"/>
        </w:rPr>
        <w:t>按照该组织要求协同投标；</w:t>
      </w:r>
    </w:p>
    <w:p w14:paraId="5217334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竞选人</w:t>
      </w:r>
      <w:r>
        <w:rPr>
          <w:rFonts w:ascii="宋体" w:hAnsi="宋体"/>
          <w:color w:val="auto"/>
          <w:highlight w:val="none"/>
        </w:rPr>
        <w:t>之间为谋取中标或者排斥特定</w:t>
      </w:r>
      <w:r>
        <w:rPr>
          <w:rFonts w:hint="eastAsia" w:ascii="宋体" w:hAnsi="宋体"/>
          <w:color w:val="auto"/>
          <w:highlight w:val="none"/>
          <w:lang w:eastAsia="zh-CN"/>
        </w:rPr>
        <w:t>竞选人</w:t>
      </w:r>
      <w:r>
        <w:rPr>
          <w:rFonts w:ascii="宋体" w:hAnsi="宋体"/>
          <w:color w:val="auto"/>
          <w:highlight w:val="none"/>
        </w:rPr>
        <w:t>而采取的其他联合行动。</w:t>
      </w:r>
    </w:p>
    <w:p w14:paraId="5D321096">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w:t>
      </w:r>
      <w:r>
        <w:rPr>
          <w:rFonts w:hint="eastAsia" w:ascii="宋体" w:hAnsi="宋体"/>
          <w:color w:val="auto"/>
          <w:highlight w:val="none"/>
          <w:lang w:eastAsia="zh-CN"/>
        </w:rPr>
        <w:t>竞选人</w:t>
      </w:r>
      <w:r>
        <w:rPr>
          <w:rFonts w:ascii="宋体" w:hAnsi="宋体"/>
          <w:color w:val="auto"/>
          <w:highlight w:val="none"/>
        </w:rPr>
        <w:t>相互串通投标：</w:t>
      </w:r>
    </w:p>
    <w:p w14:paraId="4AC921B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由同一单位或者个人编制；</w:t>
      </w:r>
    </w:p>
    <w:p w14:paraId="743DE70A">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w:t>
      </w:r>
      <w:r>
        <w:rPr>
          <w:rFonts w:hint="eastAsia" w:ascii="宋体" w:hAnsi="宋体"/>
          <w:color w:val="auto"/>
          <w:highlight w:val="none"/>
          <w:lang w:eastAsia="zh-CN"/>
        </w:rPr>
        <w:t>竞选人</w:t>
      </w:r>
      <w:r>
        <w:rPr>
          <w:rFonts w:ascii="宋体" w:hAnsi="宋体"/>
          <w:color w:val="auto"/>
          <w:highlight w:val="none"/>
        </w:rPr>
        <w:t>委托同一单位或者个人办理投标事宜；</w:t>
      </w:r>
    </w:p>
    <w:p w14:paraId="1C284C6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载明的项目管理成员为同一人；</w:t>
      </w:r>
    </w:p>
    <w:p w14:paraId="743E32C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异常一致或者投标报价呈规律性差异；</w:t>
      </w:r>
    </w:p>
    <w:p w14:paraId="7C41D31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相互混装；</w:t>
      </w:r>
    </w:p>
    <w:p w14:paraId="28B93C3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lang w:eastAsia="zh-CN"/>
        </w:rPr>
        <w:t>竞选人</w:t>
      </w:r>
      <w:r>
        <w:rPr>
          <w:rFonts w:ascii="宋体" w:hAnsi="宋体"/>
          <w:color w:val="auto"/>
          <w:highlight w:val="none"/>
        </w:rPr>
        <w:t>的投标保证金从同一单位或者个人的账户转出。</w:t>
      </w:r>
    </w:p>
    <w:p w14:paraId="008175F8">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14:paraId="059F2EC8">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9.2.4  </w:t>
      </w:r>
      <w:r>
        <w:rPr>
          <w:rFonts w:hint="eastAsia" w:ascii="宋体" w:hAnsi="宋体"/>
          <w:color w:val="auto"/>
          <w:highlight w:val="none"/>
          <w:lang w:eastAsia="zh-CN"/>
        </w:rPr>
        <w:t>竞选人</w:t>
      </w:r>
      <w:r>
        <w:rPr>
          <w:rFonts w:ascii="宋体" w:hAnsi="宋体"/>
          <w:color w:val="auto"/>
          <w:highlight w:val="none"/>
        </w:rPr>
        <w:t>有下列情形之一的，属于以其他方式弄虚作假的行为：</w:t>
      </w:r>
    </w:p>
    <w:p w14:paraId="0A8A50B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）使用伪造、变造的许可证件；</w:t>
      </w:r>
    </w:p>
    <w:p w14:paraId="68AE2EE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1FE24C0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7C498D7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2135377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57AD1BE6">
      <w:pPr>
        <w:pStyle w:val="4"/>
        <w:snapToGrid w:val="0"/>
        <w:spacing w:before="0" w:after="0" w:line="360" w:lineRule="auto"/>
        <w:rPr>
          <w:rFonts w:ascii="宋体" w:hAnsi="宋体"/>
          <w:b w:val="0"/>
          <w:snapToGrid w:val="0"/>
          <w:color w:val="auto"/>
          <w:sz w:val="24"/>
          <w:szCs w:val="24"/>
          <w:highlight w:val="none"/>
        </w:rPr>
      </w:pPr>
      <w:bookmarkStart w:id="530" w:name="_Toc200513175"/>
      <w:bookmarkStart w:id="531" w:name="_Toc509218759"/>
      <w:bookmarkStart w:id="532" w:name="_Toc27742"/>
      <w:bookmarkStart w:id="533" w:name="_Toc3099"/>
      <w:bookmarkStart w:id="534" w:name="_Toc224103366"/>
      <w:bookmarkStart w:id="535" w:name="_Toc430530484"/>
      <w:bookmarkStart w:id="536" w:name="_Toc287620734"/>
      <w:bookmarkStart w:id="537" w:name="_Toc277082601"/>
      <w:bookmarkStart w:id="538" w:name="_Toc287607795"/>
      <w:r>
        <w:rPr>
          <w:rFonts w:ascii="宋体" w:hAnsi="宋体"/>
          <w:b w:val="0"/>
          <w:snapToGrid w:val="0"/>
          <w:color w:val="auto"/>
          <w:sz w:val="24"/>
          <w:szCs w:val="24"/>
          <w:highlight w:val="none"/>
        </w:rPr>
        <w:t>9.3  对评标委员会成员的纪律要求</w:t>
      </w:r>
      <w:bookmarkEnd w:id="530"/>
      <w:bookmarkEnd w:id="531"/>
      <w:bookmarkEnd w:id="532"/>
      <w:bookmarkEnd w:id="533"/>
      <w:bookmarkEnd w:id="534"/>
      <w:bookmarkEnd w:id="535"/>
      <w:bookmarkEnd w:id="536"/>
      <w:bookmarkEnd w:id="537"/>
      <w:bookmarkEnd w:id="538"/>
    </w:p>
    <w:p w14:paraId="4BDB482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中《否决投标情况一览表》以外的内容予以否决投标，否则对评标委员会成员按《重庆市综合评标专家库和评标专家管理暂行办法》进行处理</w:t>
      </w:r>
      <w:r>
        <w:rPr>
          <w:rFonts w:ascii="宋体" w:hAnsi="宋体"/>
          <w:snapToGrid w:val="0"/>
          <w:color w:val="auto"/>
          <w:kern w:val="0"/>
          <w:szCs w:val="21"/>
          <w:highlight w:val="none"/>
        </w:rPr>
        <w:t>。</w:t>
      </w:r>
    </w:p>
    <w:p w14:paraId="383B171E">
      <w:pPr>
        <w:pStyle w:val="4"/>
        <w:snapToGrid w:val="0"/>
        <w:spacing w:before="0" w:after="0" w:line="360" w:lineRule="auto"/>
        <w:rPr>
          <w:rFonts w:ascii="宋体" w:hAnsi="宋体"/>
          <w:b w:val="0"/>
          <w:snapToGrid w:val="0"/>
          <w:color w:val="auto"/>
          <w:sz w:val="24"/>
          <w:szCs w:val="24"/>
          <w:highlight w:val="none"/>
        </w:rPr>
      </w:pPr>
      <w:bookmarkStart w:id="539" w:name="_Toc200513176"/>
      <w:bookmarkStart w:id="540" w:name="_Toc224103367"/>
      <w:bookmarkStart w:id="541" w:name="_Toc509218760"/>
      <w:bookmarkStart w:id="542" w:name="_Toc17353"/>
      <w:bookmarkStart w:id="543" w:name="_Toc287620735"/>
      <w:bookmarkStart w:id="544" w:name="_Toc287607796"/>
      <w:bookmarkStart w:id="545" w:name="_Toc13952"/>
      <w:bookmarkStart w:id="546" w:name="_Toc430530485"/>
      <w:bookmarkStart w:id="547" w:name="_Toc277082602"/>
      <w:r>
        <w:rPr>
          <w:rFonts w:ascii="宋体" w:hAnsi="宋体"/>
          <w:b w:val="0"/>
          <w:snapToGrid w:val="0"/>
          <w:color w:val="auto"/>
          <w:sz w:val="24"/>
          <w:szCs w:val="24"/>
          <w:highlight w:val="none"/>
        </w:rPr>
        <w:t>9.4  对与评标活动有关的工作人员的纪律要求</w:t>
      </w:r>
      <w:bookmarkEnd w:id="539"/>
      <w:bookmarkEnd w:id="540"/>
      <w:bookmarkEnd w:id="541"/>
      <w:bookmarkEnd w:id="542"/>
      <w:bookmarkEnd w:id="543"/>
      <w:bookmarkEnd w:id="544"/>
      <w:bookmarkEnd w:id="545"/>
      <w:bookmarkEnd w:id="546"/>
      <w:bookmarkEnd w:id="547"/>
    </w:p>
    <w:p w14:paraId="2B90672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的评审和比较、中标候选人的推荐情况以及与评标有关的其他情况。在评标活动中，与评标活动有关的工作人员不得擅离职守，影响评标程序正常进行。</w:t>
      </w:r>
    </w:p>
    <w:p w14:paraId="46388F09">
      <w:pPr>
        <w:pStyle w:val="4"/>
        <w:snapToGrid w:val="0"/>
        <w:spacing w:before="0" w:after="0" w:line="360" w:lineRule="auto"/>
        <w:rPr>
          <w:rFonts w:ascii="宋体" w:hAnsi="宋体"/>
          <w:b w:val="0"/>
          <w:snapToGrid w:val="0"/>
          <w:color w:val="auto"/>
          <w:sz w:val="24"/>
          <w:szCs w:val="24"/>
          <w:highlight w:val="none"/>
        </w:rPr>
      </w:pPr>
      <w:bookmarkStart w:id="548" w:name="_Toc224103368"/>
      <w:bookmarkStart w:id="549" w:name="_Toc277082603"/>
      <w:bookmarkStart w:id="550" w:name="_Toc200513177"/>
      <w:bookmarkStart w:id="551" w:name="_Toc27656"/>
      <w:bookmarkStart w:id="552" w:name="_Toc509218761"/>
      <w:bookmarkStart w:id="553" w:name="_Toc287607797"/>
      <w:bookmarkStart w:id="554" w:name="_Toc287620736"/>
      <w:bookmarkStart w:id="555" w:name="_Toc17234"/>
      <w:bookmarkStart w:id="556" w:name="_Toc430530486"/>
      <w:r>
        <w:rPr>
          <w:rFonts w:ascii="宋体" w:hAnsi="宋体"/>
          <w:b w:val="0"/>
          <w:snapToGrid w:val="0"/>
          <w:color w:val="auto"/>
          <w:sz w:val="24"/>
          <w:szCs w:val="24"/>
          <w:highlight w:val="none"/>
        </w:rPr>
        <w:t>9.5  投诉</w:t>
      </w:r>
      <w:bookmarkEnd w:id="548"/>
      <w:bookmarkEnd w:id="549"/>
      <w:bookmarkEnd w:id="550"/>
      <w:bookmarkEnd w:id="551"/>
      <w:bookmarkEnd w:id="552"/>
      <w:bookmarkEnd w:id="553"/>
      <w:bookmarkEnd w:id="554"/>
      <w:bookmarkEnd w:id="555"/>
      <w:bookmarkEnd w:id="556"/>
    </w:p>
    <w:p w14:paraId="22FF924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和其他利害关系人认为本次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活动违反法律、法规和规章规定的，有权向有关行政监督部门投诉。</w:t>
      </w:r>
    </w:p>
    <w:p w14:paraId="080706A1">
      <w:pPr>
        <w:pStyle w:val="3"/>
        <w:spacing w:before="0" w:after="0" w:line="360" w:lineRule="auto"/>
        <w:rPr>
          <w:rFonts w:ascii="宋体" w:hAnsi="宋体"/>
          <w:b w:val="0"/>
          <w:snapToGrid w:val="0"/>
          <w:color w:val="auto"/>
          <w:highlight w:val="none"/>
        </w:rPr>
      </w:pPr>
      <w:bookmarkStart w:id="557" w:name="_Toc287607798"/>
      <w:bookmarkStart w:id="558" w:name="_Toc224103369"/>
      <w:bookmarkStart w:id="559" w:name="_Toc21433"/>
      <w:bookmarkStart w:id="560" w:name="_Toc277082604"/>
      <w:bookmarkStart w:id="561" w:name="_Toc200513178"/>
      <w:bookmarkStart w:id="562" w:name="_Toc509218762"/>
      <w:bookmarkStart w:id="563" w:name="_Toc287620737"/>
      <w:bookmarkStart w:id="564" w:name="_Toc430530487"/>
      <w:bookmarkStart w:id="565" w:name="_Toc13382"/>
      <w:r>
        <w:rPr>
          <w:rFonts w:ascii="宋体" w:hAnsi="宋体"/>
          <w:b w:val="0"/>
          <w:snapToGrid w:val="0"/>
          <w:color w:val="auto"/>
          <w:highlight w:val="none"/>
        </w:rPr>
        <w:t>10. 需要补充的其他内容</w:t>
      </w:r>
      <w:bookmarkEnd w:id="557"/>
      <w:bookmarkEnd w:id="558"/>
      <w:bookmarkEnd w:id="559"/>
      <w:bookmarkEnd w:id="560"/>
      <w:bookmarkEnd w:id="561"/>
      <w:bookmarkEnd w:id="562"/>
      <w:bookmarkEnd w:id="563"/>
      <w:bookmarkEnd w:id="564"/>
      <w:bookmarkEnd w:id="565"/>
    </w:p>
    <w:p w14:paraId="5DD5756E">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5" w:type="default"/>
          <w:footerReference r:id="rId6" w:type="even"/>
          <w:pgSz w:w="11906" w:h="16838"/>
          <w:pgMar w:top="1304" w:right="1134" w:bottom="1304" w:left="1134" w:header="851" w:footer="992" w:gutter="0"/>
          <w:cols w:space="720" w:num="1"/>
          <w:docGrid w:type="lines" w:linePitch="312" w:charSpace="0"/>
        </w:sect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0BC9E27">
      <w:pPr>
        <w:pStyle w:val="2"/>
        <w:spacing w:line="360" w:lineRule="auto"/>
        <w:jc w:val="center"/>
        <w:rPr>
          <w:rFonts w:ascii="宋体" w:hAnsi="宋体"/>
          <w:snapToGrid w:val="0"/>
          <w:color w:val="auto"/>
          <w:kern w:val="0"/>
          <w:highlight w:val="none"/>
        </w:rPr>
      </w:pPr>
      <w:bookmarkStart w:id="566" w:name="_Toc20597"/>
      <w:bookmarkStart w:id="567" w:name="_Toc57905884"/>
      <w:bookmarkStart w:id="568" w:name="_Toc20466"/>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ascii="宋体" w:hAnsi="宋体"/>
          <w:color w:val="auto"/>
          <w:highlight w:val="none"/>
        </w:rPr>
        <w:t>综合评估法</w:t>
      </w:r>
      <w:r>
        <w:rPr>
          <w:rFonts w:ascii="宋体" w:hAnsi="宋体"/>
          <w:snapToGrid w:val="0"/>
          <w:color w:val="auto"/>
          <w:kern w:val="0"/>
          <w:highlight w:val="none"/>
        </w:rPr>
        <w:t>）</w:t>
      </w:r>
      <w:bookmarkEnd w:id="566"/>
      <w:bookmarkEnd w:id="567"/>
      <w:bookmarkEnd w:id="568"/>
    </w:p>
    <w:p w14:paraId="7984BEE4">
      <w:pPr>
        <w:keepNext/>
        <w:keepLines/>
        <w:spacing w:before="100" w:after="100" w:line="360" w:lineRule="auto"/>
        <w:outlineLvl w:val="1"/>
        <w:rPr>
          <w:rFonts w:ascii="宋体" w:hAnsi="宋体"/>
          <w:b/>
          <w:color w:val="auto"/>
          <w:sz w:val="32"/>
          <w:szCs w:val="32"/>
          <w:highlight w:val="none"/>
        </w:rPr>
      </w:pPr>
      <w:bookmarkStart w:id="569" w:name="_Toc57905885"/>
      <w:bookmarkStart w:id="570" w:name="_Toc6345"/>
      <w:bookmarkStart w:id="571" w:name="_Toc14792"/>
      <w:r>
        <w:rPr>
          <w:rFonts w:hint="eastAsia" w:ascii="宋体" w:hAnsi="宋体"/>
          <w:b/>
          <w:color w:val="auto"/>
          <w:sz w:val="32"/>
          <w:szCs w:val="32"/>
          <w:highlight w:val="none"/>
        </w:rPr>
        <w:t>评标办法前附表</w:t>
      </w:r>
      <w:bookmarkEnd w:id="569"/>
      <w:bookmarkEnd w:id="570"/>
      <w:bookmarkEnd w:id="571"/>
    </w:p>
    <w:p w14:paraId="58CF3E9D">
      <w:pPr>
        <w:spacing w:line="400" w:lineRule="exact"/>
        <w:ind w:firstLine="427" w:firstLineChars="196"/>
        <w:rPr>
          <w:rFonts w:ascii="宋体" w:hAnsi="宋体"/>
          <w:color w:val="auto"/>
          <w:spacing w:val="4"/>
          <w:kern w:val="0"/>
          <w:szCs w:val="21"/>
          <w:highlight w:val="none"/>
        </w:rPr>
      </w:pPr>
      <w:bookmarkStart w:id="572" w:name="_Toc13210726"/>
      <w:r>
        <w:rPr>
          <w:rFonts w:ascii="宋体" w:hAnsi="宋体"/>
          <w:color w:val="auto"/>
          <w:spacing w:val="4"/>
          <w:kern w:val="0"/>
          <w:szCs w:val="21"/>
          <w:highlight w:val="none"/>
        </w:rPr>
        <w:t>评标办法中的评审内容必须和</w:t>
      </w:r>
      <w:r>
        <w:rPr>
          <w:rFonts w:hint="eastAsia" w:ascii="宋体" w:hAnsi="宋体"/>
          <w:color w:val="auto"/>
          <w:spacing w:val="4"/>
          <w:kern w:val="0"/>
          <w:szCs w:val="21"/>
          <w:highlight w:val="none"/>
          <w:lang w:eastAsia="zh-CN"/>
        </w:rPr>
        <w:t>竞选人</w:t>
      </w:r>
      <w:r>
        <w:rPr>
          <w:rFonts w:ascii="宋体" w:hAnsi="宋体"/>
          <w:color w:val="auto"/>
          <w:spacing w:val="4"/>
          <w:kern w:val="0"/>
          <w:szCs w:val="21"/>
          <w:highlight w:val="none"/>
        </w:rPr>
        <w:t>须知中的对应内容一致，若</w:t>
      </w:r>
      <w:r>
        <w:rPr>
          <w:rFonts w:hint="eastAsia" w:ascii="宋体" w:hAnsi="宋体"/>
          <w:color w:val="auto"/>
          <w:spacing w:val="4"/>
          <w:kern w:val="0"/>
          <w:szCs w:val="21"/>
          <w:highlight w:val="none"/>
          <w:lang w:eastAsia="zh-CN"/>
        </w:rPr>
        <w:t>竞选人</w:t>
      </w:r>
      <w:r>
        <w:rPr>
          <w:rFonts w:ascii="宋体" w:hAnsi="宋体"/>
          <w:color w:val="auto"/>
          <w:spacing w:val="4"/>
          <w:kern w:val="0"/>
          <w:szCs w:val="21"/>
          <w:highlight w:val="none"/>
        </w:rPr>
        <w:t>须知中未作要求的内容，不得列入评标办法作为评定依据。</w:t>
      </w:r>
      <w:bookmarkEnd w:id="572"/>
    </w:p>
    <w:tbl>
      <w:tblPr>
        <w:tblStyle w:val="46"/>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135"/>
        <w:gridCol w:w="440"/>
        <w:gridCol w:w="1551"/>
        <w:gridCol w:w="5493"/>
      </w:tblGrid>
      <w:tr w14:paraId="705BE8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6936C2FF">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1991" w:type="dxa"/>
            <w:gridSpan w:val="2"/>
            <w:vAlign w:val="center"/>
          </w:tcPr>
          <w:p w14:paraId="53EEC19F">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5493" w:type="dxa"/>
            <w:vAlign w:val="center"/>
          </w:tcPr>
          <w:p w14:paraId="3A411FFE">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018408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77845FAB">
            <w:pPr>
              <w:spacing w:line="400" w:lineRule="exact"/>
              <w:jc w:val="center"/>
              <w:rPr>
                <w:rFonts w:ascii="宋体" w:hAnsi="宋体"/>
                <w:color w:val="auto"/>
                <w:kern w:val="0"/>
                <w:highlight w:val="none"/>
              </w:rPr>
            </w:pPr>
            <w:r>
              <w:rPr>
                <w:rFonts w:hint="eastAsia" w:ascii="宋体" w:hAnsi="宋体"/>
                <w:color w:val="auto"/>
                <w:kern w:val="0"/>
                <w:highlight w:val="none"/>
              </w:rPr>
              <w:t>1</w:t>
            </w:r>
          </w:p>
        </w:tc>
        <w:tc>
          <w:tcPr>
            <w:tcW w:w="1991" w:type="dxa"/>
            <w:gridSpan w:val="2"/>
            <w:vAlign w:val="center"/>
          </w:tcPr>
          <w:p w14:paraId="2B1CED00">
            <w:pPr>
              <w:spacing w:line="400" w:lineRule="exact"/>
              <w:jc w:val="center"/>
              <w:rPr>
                <w:rFonts w:ascii="宋体" w:hAnsi="宋体"/>
                <w:color w:val="auto"/>
                <w:kern w:val="0"/>
                <w:highlight w:val="none"/>
              </w:rPr>
            </w:pPr>
            <w:r>
              <w:rPr>
                <w:rFonts w:ascii="宋体" w:hAnsi="宋体"/>
                <w:color w:val="auto"/>
                <w:kern w:val="0"/>
                <w:highlight w:val="none"/>
              </w:rPr>
              <w:t>评标办法</w:t>
            </w:r>
          </w:p>
        </w:tc>
        <w:tc>
          <w:tcPr>
            <w:tcW w:w="5493" w:type="dxa"/>
            <w:vAlign w:val="center"/>
          </w:tcPr>
          <w:p w14:paraId="5EA202AC">
            <w:pPr>
              <w:spacing w:line="400" w:lineRule="exact"/>
              <w:ind w:firstLine="436" w:firstLineChars="200"/>
              <w:jc w:val="left"/>
              <w:rPr>
                <w:rFonts w:ascii="宋体" w:hAnsi="宋体"/>
                <w:color w:val="auto"/>
                <w:kern w:val="0"/>
                <w:highlight w:val="none"/>
              </w:rPr>
            </w:pPr>
            <w:r>
              <w:rPr>
                <w:rFonts w:hint="eastAsia" w:ascii="宋体" w:hAnsi="宋体"/>
                <w:color w:val="auto"/>
                <w:spacing w:val="4"/>
                <w:kern w:val="0"/>
                <w:szCs w:val="21"/>
                <w:highlight w:val="none"/>
              </w:rPr>
              <w:t>本次评标采用综合评估法。评标委员会按照本章第 2.2 款规定的评分标准进行</w:t>
            </w:r>
            <w:r>
              <w:rPr>
                <w:rFonts w:hint="eastAsia" w:ascii="宋体" w:hAnsi="宋体"/>
                <w:color w:val="auto"/>
                <w:spacing w:val="4"/>
                <w:kern w:val="0"/>
                <w:szCs w:val="21"/>
                <w:highlight w:val="none"/>
                <w:lang w:eastAsia="zh-CN"/>
              </w:rPr>
              <w:t>评分</w:t>
            </w:r>
            <w:r>
              <w:rPr>
                <w:rFonts w:hint="eastAsia" w:ascii="宋体" w:hAnsi="宋体"/>
                <w:color w:val="auto"/>
                <w:spacing w:val="4"/>
                <w:kern w:val="0"/>
                <w:szCs w:val="21"/>
                <w:highlight w:val="none"/>
              </w:rPr>
              <w:t>，按得分由高到低顺序推荐中标候选人。综合评分相等时，以投标报价低的优先；投标报价相等的，</w:t>
            </w:r>
            <w:r>
              <w:rPr>
                <w:rFonts w:hint="eastAsia" w:ascii="宋体" w:hAnsi="宋体"/>
                <w:color w:val="auto"/>
                <w:kern w:val="0"/>
                <w:szCs w:val="21"/>
                <w:highlight w:val="none"/>
              </w:rPr>
              <w:t>以</w:t>
            </w:r>
            <w:r>
              <w:rPr>
                <w:rFonts w:hint="eastAsia" w:ascii="宋体" w:hAnsi="宋体"/>
                <w:color w:val="auto"/>
                <w:kern w:val="0"/>
                <w:szCs w:val="21"/>
                <w:highlight w:val="none"/>
                <w:lang w:val="en-US" w:eastAsia="zh-CN"/>
              </w:rPr>
              <w:t>技术部分得分高的优先；技术得分相等的，</w:t>
            </w:r>
            <w:r>
              <w:rPr>
                <w:rFonts w:hint="eastAsia" w:ascii="宋体" w:hAnsi="宋体"/>
                <w:color w:val="auto"/>
                <w:spacing w:val="4"/>
                <w:kern w:val="0"/>
                <w:szCs w:val="21"/>
                <w:highlight w:val="none"/>
              </w:rPr>
              <w:t>由评标委员会按照</w:t>
            </w:r>
            <w:r>
              <w:rPr>
                <w:rFonts w:hint="eastAsia" w:ascii="宋体" w:hAnsi="宋体"/>
                <w:color w:val="auto"/>
                <w:spacing w:val="4"/>
                <w:kern w:val="0"/>
                <w:szCs w:val="21"/>
                <w:highlight w:val="none"/>
                <w:u w:val="single"/>
              </w:rPr>
              <w:t xml:space="preserve"> </w:t>
            </w:r>
            <w:r>
              <w:rPr>
                <w:rFonts w:hint="eastAsia" w:ascii="宋体" w:hAnsi="宋体" w:eastAsia="宋体" w:cs="Times New Roman"/>
                <w:color w:val="auto"/>
                <w:kern w:val="0"/>
                <w:szCs w:val="21"/>
                <w:highlight w:val="none"/>
                <w:u w:val="single"/>
                <w:lang w:val="en-US" w:eastAsia="zh-CN"/>
              </w:rPr>
              <w:t>技术方案得分高的优先</w:t>
            </w:r>
            <w:r>
              <w:rPr>
                <w:rFonts w:hint="eastAsia" w:ascii="宋体" w:hAnsi="宋体" w:cs="Times New Roman"/>
                <w:color w:val="auto"/>
                <w:kern w:val="0"/>
                <w:szCs w:val="21"/>
                <w:highlight w:val="none"/>
                <w:u w:val="single"/>
                <w:lang w:val="en-US" w:eastAsia="zh-CN"/>
              </w:rPr>
              <w:t xml:space="preserve"> </w:t>
            </w:r>
            <w:r>
              <w:rPr>
                <w:rFonts w:hint="eastAsia" w:ascii="宋体" w:hAnsi="宋体"/>
                <w:color w:val="auto"/>
                <w:spacing w:val="4"/>
                <w:kern w:val="0"/>
                <w:szCs w:val="21"/>
                <w:highlight w:val="none"/>
              </w:rPr>
              <w:t>原则排序。</w:t>
            </w:r>
          </w:p>
        </w:tc>
      </w:tr>
      <w:tr w14:paraId="230460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20" w:hRule="atLeast"/>
          <w:jc w:val="center"/>
        </w:trPr>
        <w:tc>
          <w:tcPr>
            <w:tcW w:w="851" w:type="dxa"/>
            <w:vMerge w:val="restart"/>
            <w:vAlign w:val="center"/>
          </w:tcPr>
          <w:p w14:paraId="4864F607">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1135" w:type="dxa"/>
            <w:vMerge w:val="restart"/>
            <w:vAlign w:val="center"/>
          </w:tcPr>
          <w:p w14:paraId="306B97F0">
            <w:pPr>
              <w:spacing w:line="400" w:lineRule="exact"/>
              <w:jc w:val="center"/>
              <w:rPr>
                <w:rFonts w:ascii="宋体" w:hAnsi="宋体"/>
                <w:color w:val="auto"/>
                <w:kern w:val="0"/>
                <w:highlight w:val="none"/>
              </w:rPr>
            </w:pPr>
            <w:r>
              <w:rPr>
                <w:rFonts w:ascii="宋体" w:hAnsi="宋体"/>
                <w:color w:val="auto"/>
                <w:kern w:val="0"/>
                <w:highlight w:val="none"/>
              </w:rPr>
              <w:t>资格评审标准</w:t>
            </w:r>
          </w:p>
        </w:tc>
        <w:tc>
          <w:tcPr>
            <w:tcW w:w="1991" w:type="dxa"/>
            <w:gridSpan w:val="2"/>
            <w:tcBorders>
              <w:bottom w:val="single" w:color="auto" w:sz="4" w:space="0"/>
            </w:tcBorders>
            <w:shd w:val="clear" w:color="auto" w:fill="auto"/>
            <w:vAlign w:val="center"/>
          </w:tcPr>
          <w:p w14:paraId="700E5F49">
            <w:pPr>
              <w:snapToGrid w:val="0"/>
              <w:spacing w:line="400" w:lineRule="exact"/>
              <w:jc w:val="left"/>
              <w:rPr>
                <w:rFonts w:hint="default" w:ascii="宋体" w:hAnsi="宋体" w:eastAsia="宋体" w:cs="Times New Roman"/>
                <w:color w:val="auto"/>
                <w:kern w:val="0"/>
                <w:sz w:val="21"/>
                <w:szCs w:val="24"/>
                <w:highlight w:val="none"/>
                <w:lang w:val="en-US" w:eastAsia="zh-CN" w:bidi="ar-SA"/>
              </w:rPr>
            </w:pPr>
            <w:r>
              <w:rPr>
                <w:rFonts w:hint="eastAsia" w:ascii="宋体" w:hAnsi="宋体" w:cs="宋体"/>
                <w:color w:val="auto"/>
                <w:kern w:val="0"/>
                <w:highlight w:val="none"/>
                <w:lang w:val="en-US" w:eastAsia="zh-CN"/>
              </w:rPr>
              <w:t xml:space="preserve">独立法人资格 </w:t>
            </w:r>
          </w:p>
        </w:tc>
        <w:tc>
          <w:tcPr>
            <w:tcW w:w="5493" w:type="dxa"/>
            <w:shd w:val="clear" w:color="auto" w:fill="auto"/>
            <w:vAlign w:val="center"/>
          </w:tcPr>
          <w:p w14:paraId="772D02E6">
            <w:pPr>
              <w:snapToGrid w:val="0"/>
              <w:spacing w:after="78" w:afterLines="25" w:line="400" w:lineRule="exact"/>
              <w:ind w:firstLine="420" w:firstLineChars="200"/>
              <w:rPr>
                <w:rFonts w:ascii="宋体" w:hAnsi="宋体" w:eastAsia="宋体" w:cs="Times New Roman"/>
                <w:color w:val="auto"/>
                <w:kern w:val="0"/>
                <w:sz w:val="21"/>
                <w:szCs w:val="24"/>
                <w:highlight w:val="none"/>
                <w:lang w:val="en-US" w:eastAsia="zh-CN" w:bidi="ar-SA"/>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须知”第1.4.1项规定</w:t>
            </w:r>
          </w:p>
        </w:tc>
      </w:tr>
      <w:tr w14:paraId="16C461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5C032937">
            <w:pPr>
              <w:spacing w:line="400" w:lineRule="exact"/>
              <w:rPr>
                <w:rFonts w:ascii="宋体" w:hAnsi="宋体"/>
                <w:color w:val="auto"/>
                <w:highlight w:val="none"/>
              </w:rPr>
            </w:pPr>
          </w:p>
        </w:tc>
        <w:tc>
          <w:tcPr>
            <w:tcW w:w="1135" w:type="dxa"/>
            <w:vMerge w:val="continue"/>
          </w:tcPr>
          <w:p w14:paraId="66B056DB">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2DFEC489">
            <w:pPr>
              <w:snapToGrid w:val="0"/>
              <w:spacing w:after="78" w:afterLines="25" w:line="400" w:lineRule="exact"/>
              <w:jc w:val="left"/>
              <w:rPr>
                <w:rFonts w:ascii="宋体" w:hAnsi="宋体"/>
                <w:color w:val="auto"/>
                <w:kern w:val="0"/>
                <w:highlight w:val="none"/>
              </w:rPr>
            </w:pPr>
            <w:r>
              <w:rPr>
                <w:rFonts w:hint="eastAsia" w:ascii="宋体" w:hAnsi="宋体" w:cs="宋体"/>
                <w:color w:val="auto"/>
                <w:szCs w:val="21"/>
                <w:highlight w:val="none"/>
              </w:rPr>
              <w:t>投标截止日投标资格情况</w:t>
            </w:r>
          </w:p>
        </w:tc>
        <w:tc>
          <w:tcPr>
            <w:tcW w:w="5493" w:type="dxa"/>
            <w:vAlign w:val="center"/>
          </w:tcPr>
          <w:p w14:paraId="2F1A3872">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须知”第1.4.1项规定</w:t>
            </w:r>
          </w:p>
        </w:tc>
      </w:tr>
      <w:tr w14:paraId="566099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75A05AC6">
            <w:pPr>
              <w:spacing w:line="400" w:lineRule="exact"/>
              <w:rPr>
                <w:rFonts w:ascii="宋体" w:hAnsi="宋体"/>
                <w:color w:val="auto"/>
                <w:highlight w:val="none"/>
              </w:rPr>
            </w:pPr>
          </w:p>
        </w:tc>
        <w:tc>
          <w:tcPr>
            <w:tcW w:w="1135" w:type="dxa"/>
            <w:vMerge w:val="continue"/>
          </w:tcPr>
          <w:p w14:paraId="125F9FA3">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516204FB">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其他要求</w:t>
            </w:r>
          </w:p>
        </w:tc>
        <w:tc>
          <w:tcPr>
            <w:tcW w:w="5493" w:type="dxa"/>
            <w:vAlign w:val="center"/>
          </w:tcPr>
          <w:p w14:paraId="1AC947B7">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须知”第1.4.1项规定</w:t>
            </w:r>
          </w:p>
        </w:tc>
      </w:tr>
      <w:tr w14:paraId="5CCC3B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787D9B03">
            <w:pPr>
              <w:spacing w:line="400" w:lineRule="exact"/>
              <w:jc w:val="center"/>
              <w:rPr>
                <w:rFonts w:ascii="宋体" w:hAnsi="宋体"/>
                <w:color w:val="auto"/>
                <w:highlight w:val="none"/>
              </w:rPr>
            </w:pPr>
            <w:r>
              <w:rPr>
                <w:rFonts w:ascii="宋体" w:hAnsi="宋体"/>
                <w:color w:val="auto"/>
                <w:kern w:val="0"/>
                <w:highlight w:val="none"/>
              </w:rPr>
              <w:t>2.1.</w:t>
            </w:r>
            <w:r>
              <w:rPr>
                <w:rFonts w:hint="eastAsia" w:ascii="宋体" w:hAnsi="宋体"/>
                <w:color w:val="auto"/>
                <w:kern w:val="0"/>
                <w:highlight w:val="none"/>
              </w:rPr>
              <w:t>2</w:t>
            </w:r>
          </w:p>
        </w:tc>
        <w:tc>
          <w:tcPr>
            <w:tcW w:w="1135" w:type="dxa"/>
            <w:vMerge w:val="restart"/>
            <w:vAlign w:val="center"/>
          </w:tcPr>
          <w:p w14:paraId="304CEE1C">
            <w:pPr>
              <w:spacing w:line="400" w:lineRule="exact"/>
              <w:jc w:val="center"/>
              <w:rPr>
                <w:rFonts w:ascii="宋体" w:hAnsi="宋体"/>
                <w:color w:val="auto"/>
                <w:highlight w:val="none"/>
              </w:rPr>
            </w:pPr>
            <w:r>
              <w:rPr>
                <w:rFonts w:ascii="宋体" w:hAnsi="宋体"/>
                <w:color w:val="auto"/>
                <w:kern w:val="0"/>
                <w:highlight w:val="none"/>
              </w:rPr>
              <w:t>形式评审标准</w:t>
            </w:r>
          </w:p>
        </w:tc>
        <w:tc>
          <w:tcPr>
            <w:tcW w:w="1991" w:type="dxa"/>
            <w:gridSpan w:val="2"/>
            <w:tcBorders>
              <w:top w:val="single" w:color="auto" w:sz="4" w:space="0"/>
              <w:bottom w:val="single" w:color="auto" w:sz="4" w:space="0"/>
            </w:tcBorders>
            <w:vAlign w:val="center"/>
          </w:tcPr>
          <w:p w14:paraId="34AD68E4">
            <w:pPr>
              <w:spacing w:line="400" w:lineRule="exact"/>
              <w:jc w:val="left"/>
              <w:rPr>
                <w:rFonts w:ascii="宋体" w:hAnsi="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名称</w:t>
            </w:r>
          </w:p>
        </w:tc>
        <w:tc>
          <w:tcPr>
            <w:tcW w:w="5493" w:type="dxa"/>
            <w:vAlign w:val="center"/>
          </w:tcPr>
          <w:p w14:paraId="47C42AC2">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与营业执照一致，依法变更名称的应提交相应证明材料。</w:t>
            </w:r>
          </w:p>
        </w:tc>
      </w:tr>
      <w:tr w14:paraId="2B99C9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7E705218">
            <w:pPr>
              <w:spacing w:line="400" w:lineRule="exact"/>
              <w:rPr>
                <w:rFonts w:ascii="宋体" w:hAnsi="宋体"/>
                <w:color w:val="auto"/>
                <w:highlight w:val="none"/>
              </w:rPr>
            </w:pPr>
          </w:p>
        </w:tc>
        <w:tc>
          <w:tcPr>
            <w:tcW w:w="1135" w:type="dxa"/>
            <w:vMerge w:val="continue"/>
          </w:tcPr>
          <w:p w14:paraId="1C47BFE4">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295F722A">
            <w:pPr>
              <w:spacing w:line="400" w:lineRule="exact"/>
              <w:jc w:val="left"/>
              <w:rPr>
                <w:rFonts w:ascii="宋体" w:hAnsi="宋体"/>
                <w:color w:val="auto"/>
                <w:kern w:val="0"/>
                <w:highlight w:val="none"/>
              </w:rPr>
            </w:pPr>
            <w:r>
              <w:rPr>
                <w:rFonts w:hint="eastAsia" w:ascii="宋体" w:hAnsi="宋体" w:cs="宋体"/>
                <w:color w:val="auto"/>
                <w:kern w:val="0"/>
                <w:highlight w:val="none"/>
                <w:lang w:eastAsia="zh-CN"/>
              </w:rPr>
              <w:t>竞选函</w:t>
            </w:r>
            <w:r>
              <w:rPr>
                <w:rFonts w:hint="eastAsia" w:ascii="宋体" w:hAnsi="宋体" w:cs="宋体"/>
                <w:color w:val="auto"/>
                <w:kern w:val="0"/>
                <w:highlight w:val="none"/>
              </w:rPr>
              <w:t>签名盖章</w:t>
            </w:r>
          </w:p>
        </w:tc>
        <w:tc>
          <w:tcPr>
            <w:tcW w:w="5493" w:type="dxa"/>
            <w:vAlign w:val="center"/>
          </w:tcPr>
          <w:p w14:paraId="26559B61">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lang w:eastAsia="zh-CN"/>
              </w:rPr>
              <w:t>竞选函</w:t>
            </w:r>
            <w:r>
              <w:rPr>
                <w:rFonts w:hint="eastAsia" w:ascii="宋体" w:hAnsi="宋体" w:cs="宋体"/>
                <w:color w:val="auto"/>
                <w:kern w:val="0"/>
                <w:highlight w:val="none"/>
              </w:rPr>
              <w:t>格式规定签名、盖章的位置有法定代表人或其委托代理人签名（或盖章）、加盖单位法人章。</w:t>
            </w:r>
          </w:p>
        </w:tc>
      </w:tr>
      <w:tr w14:paraId="05A838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1D686DDA">
            <w:pPr>
              <w:spacing w:line="400" w:lineRule="exact"/>
              <w:rPr>
                <w:rFonts w:ascii="宋体" w:hAnsi="宋体"/>
                <w:color w:val="auto"/>
                <w:highlight w:val="none"/>
              </w:rPr>
            </w:pPr>
          </w:p>
        </w:tc>
        <w:tc>
          <w:tcPr>
            <w:tcW w:w="1135" w:type="dxa"/>
            <w:vMerge w:val="continue"/>
          </w:tcPr>
          <w:p w14:paraId="6A38F18A">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6DD37291">
            <w:pPr>
              <w:spacing w:line="400" w:lineRule="exact"/>
              <w:jc w:val="left"/>
              <w:rPr>
                <w:rFonts w:ascii="宋体" w:hAnsi="宋体"/>
                <w:color w:val="auto"/>
                <w:kern w:val="0"/>
                <w:highlight w:val="none"/>
              </w:rPr>
            </w:pP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格式</w:t>
            </w:r>
          </w:p>
        </w:tc>
        <w:tc>
          <w:tcPr>
            <w:tcW w:w="5493" w:type="dxa"/>
            <w:vAlign w:val="center"/>
          </w:tcPr>
          <w:p w14:paraId="5997EFA0">
            <w:pPr>
              <w:snapToGrid w:val="0"/>
              <w:spacing w:line="400" w:lineRule="exact"/>
              <w:ind w:firstLine="380" w:firstLineChars="181"/>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须知”第3.7款的要求。</w:t>
            </w:r>
          </w:p>
        </w:tc>
      </w:tr>
      <w:tr w14:paraId="541271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48E398F6">
            <w:pPr>
              <w:spacing w:line="400" w:lineRule="exact"/>
              <w:rPr>
                <w:rFonts w:ascii="宋体" w:hAnsi="宋体"/>
                <w:color w:val="auto"/>
                <w:highlight w:val="none"/>
              </w:rPr>
            </w:pPr>
          </w:p>
        </w:tc>
        <w:tc>
          <w:tcPr>
            <w:tcW w:w="1135" w:type="dxa"/>
            <w:vMerge w:val="continue"/>
          </w:tcPr>
          <w:p w14:paraId="731146D5">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63EC9748">
            <w:pPr>
              <w:spacing w:line="400" w:lineRule="exact"/>
              <w:jc w:val="left"/>
              <w:rPr>
                <w:rFonts w:ascii="宋体" w:hAnsi="宋体"/>
                <w:color w:val="auto"/>
                <w:kern w:val="0"/>
                <w:highlight w:val="none"/>
              </w:rPr>
            </w:pP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份数</w:t>
            </w:r>
          </w:p>
        </w:tc>
        <w:tc>
          <w:tcPr>
            <w:tcW w:w="5493" w:type="dxa"/>
            <w:vAlign w:val="center"/>
          </w:tcPr>
          <w:p w14:paraId="70725300">
            <w:pPr>
              <w:snapToGrid w:val="0"/>
              <w:spacing w:line="400" w:lineRule="exact"/>
              <w:ind w:firstLine="380" w:firstLineChars="181"/>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须知”第3.7.4项规定。</w:t>
            </w:r>
          </w:p>
        </w:tc>
      </w:tr>
      <w:tr w14:paraId="09B19B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13CDA8AC">
            <w:pPr>
              <w:spacing w:line="400" w:lineRule="exact"/>
              <w:rPr>
                <w:rFonts w:ascii="宋体" w:hAnsi="宋体"/>
                <w:color w:val="auto"/>
                <w:highlight w:val="none"/>
              </w:rPr>
            </w:pPr>
          </w:p>
        </w:tc>
        <w:tc>
          <w:tcPr>
            <w:tcW w:w="1135" w:type="dxa"/>
            <w:vMerge w:val="continue"/>
          </w:tcPr>
          <w:p w14:paraId="1475A3F6">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7FC87346">
            <w:pPr>
              <w:spacing w:line="400" w:lineRule="exact"/>
              <w:jc w:val="left"/>
              <w:rPr>
                <w:rFonts w:ascii="宋体" w:hAnsi="宋体"/>
                <w:color w:val="auto"/>
                <w:kern w:val="0"/>
                <w:highlight w:val="none"/>
              </w:rPr>
            </w:pPr>
            <w:r>
              <w:rPr>
                <w:rFonts w:hint="eastAsia" w:ascii="宋体" w:hAnsi="宋体" w:cs="宋体"/>
                <w:color w:val="auto"/>
                <w:kern w:val="0"/>
                <w:highlight w:val="none"/>
              </w:rPr>
              <w:t>报价唯一</w:t>
            </w:r>
          </w:p>
        </w:tc>
        <w:tc>
          <w:tcPr>
            <w:tcW w:w="5493" w:type="dxa"/>
            <w:vAlign w:val="center"/>
          </w:tcPr>
          <w:p w14:paraId="29664E7B">
            <w:pPr>
              <w:snapToGrid w:val="0"/>
              <w:spacing w:after="31" w:afterLines="10"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只能有一个有效报价。在</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没有规定的情况下，不得提交选择性报价。</w:t>
            </w:r>
          </w:p>
        </w:tc>
      </w:tr>
      <w:tr w14:paraId="2A1BE4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7F9A2F68">
            <w:pPr>
              <w:spacing w:line="400" w:lineRule="exact"/>
              <w:rPr>
                <w:rFonts w:ascii="宋体" w:hAnsi="宋体"/>
                <w:color w:val="auto"/>
                <w:highlight w:val="none"/>
              </w:rPr>
            </w:pPr>
          </w:p>
        </w:tc>
        <w:tc>
          <w:tcPr>
            <w:tcW w:w="1135" w:type="dxa"/>
            <w:vMerge w:val="continue"/>
          </w:tcPr>
          <w:p w14:paraId="22E0967F">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29B93AA5">
            <w:pPr>
              <w:spacing w:line="400" w:lineRule="exact"/>
              <w:jc w:val="left"/>
              <w:rPr>
                <w:rFonts w:ascii="宋体" w:hAnsi="宋体"/>
                <w:color w:val="auto"/>
                <w:kern w:val="0"/>
                <w:highlight w:val="none"/>
              </w:rPr>
            </w:pP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的签署</w:t>
            </w:r>
          </w:p>
        </w:tc>
        <w:tc>
          <w:tcPr>
            <w:tcW w:w="5493" w:type="dxa"/>
            <w:vAlign w:val="center"/>
          </w:tcPr>
          <w:p w14:paraId="28504B5E">
            <w:pPr>
              <w:autoSpaceDE w:val="0"/>
              <w:autoSpaceDN w:val="0"/>
              <w:adjustRightInd w:val="0"/>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 xml:space="preserve">第八章 </w:t>
            </w: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格式要求法定代表人或其委托代理人签名（或盖章）的须齐全。</w:t>
            </w:r>
          </w:p>
        </w:tc>
      </w:tr>
      <w:tr w14:paraId="1A2CAA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35B32F8C">
            <w:pPr>
              <w:spacing w:line="400" w:lineRule="exact"/>
              <w:rPr>
                <w:rFonts w:ascii="宋体" w:hAnsi="宋体"/>
                <w:color w:val="auto"/>
                <w:highlight w:val="none"/>
              </w:rPr>
            </w:pPr>
          </w:p>
        </w:tc>
        <w:tc>
          <w:tcPr>
            <w:tcW w:w="1135" w:type="dxa"/>
            <w:vMerge w:val="continue"/>
          </w:tcPr>
          <w:p w14:paraId="6810148E">
            <w:pPr>
              <w:spacing w:line="400" w:lineRule="exact"/>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57D3672B">
            <w:pPr>
              <w:spacing w:line="400" w:lineRule="exact"/>
              <w:jc w:val="left"/>
              <w:rPr>
                <w:rFonts w:ascii="宋体" w:hAnsi="宋体"/>
                <w:color w:val="auto"/>
                <w:kern w:val="0"/>
                <w:highlight w:val="none"/>
              </w:rPr>
            </w:pPr>
            <w:r>
              <w:rPr>
                <w:rFonts w:hint="eastAsia" w:ascii="宋体" w:hAnsi="宋体" w:cs="宋体"/>
                <w:color w:val="auto"/>
                <w:kern w:val="0"/>
                <w:highlight w:val="none"/>
              </w:rPr>
              <w:t>委托代理人</w:t>
            </w:r>
          </w:p>
        </w:tc>
        <w:tc>
          <w:tcPr>
            <w:tcW w:w="5493" w:type="dxa"/>
            <w:vAlign w:val="center"/>
          </w:tcPr>
          <w:p w14:paraId="482DCB05">
            <w:pPr>
              <w:snapToGrid w:val="0"/>
              <w:spacing w:after="78" w:afterLines="25" w:line="400" w:lineRule="exact"/>
              <w:ind w:firstLine="420" w:firstLineChars="200"/>
              <w:rPr>
                <w:rFonts w:ascii="宋体" w:hAnsi="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法定代表人的委托代理人有法定代表人签署的授权委托书和</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为其缴纳的养老保险。</w:t>
            </w:r>
          </w:p>
        </w:tc>
      </w:tr>
      <w:tr w14:paraId="1E3862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61BFA558">
            <w:pPr>
              <w:spacing w:line="400" w:lineRule="exact"/>
              <w:jc w:val="center"/>
              <w:rPr>
                <w:rFonts w:ascii="宋体" w:hAnsi="宋体"/>
                <w:color w:val="auto"/>
                <w:highlight w:val="none"/>
              </w:rPr>
            </w:pPr>
            <w:r>
              <w:rPr>
                <w:rFonts w:ascii="宋体" w:hAnsi="宋体"/>
                <w:color w:val="auto"/>
                <w:kern w:val="0"/>
                <w:highlight w:val="none"/>
              </w:rPr>
              <w:t>2.1.3</w:t>
            </w:r>
          </w:p>
        </w:tc>
        <w:tc>
          <w:tcPr>
            <w:tcW w:w="1135" w:type="dxa"/>
            <w:vMerge w:val="restart"/>
            <w:vAlign w:val="center"/>
          </w:tcPr>
          <w:p w14:paraId="3AA9CD43">
            <w:pPr>
              <w:spacing w:line="400" w:lineRule="exact"/>
              <w:jc w:val="center"/>
              <w:rPr>
                <w:rFonts w:ascii="宋体" w:hAnsi="宋体"/>
                <w:color w:val="auto"/>
                <w:highlight w:val="none"/>
              </w:rPr>
            </w:pPr>
            <w:r>
              <w:rPr>
                <w:rFonts w:ascii="宋体" w:hAnsi="宋体"/>
                <w:color w:val="auto"/>
                <w:kern w:val="0"/>
                <w:highlight w:val="none"/>
              </w:rPr>
              <w:t>响应性评审标准</w:t>
            </w:r>
          </w:p>
        </w:tc>
        <w:tc>
          <w:tcPr>
            <w:tcW w:w="1991" w:type="dxa"/>
            <w:gridSpan w:val="2"/>
            <w:vAlign w:val="center"/>
          </w:tcPr>
          <w:p w14:paraId="4CEE13F0">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投标总报价</w:t>
            </w:r>
          </w:p>
        </w:tc>
        <w:tc>
          <w:tcPr>
            <w:tcW w:w="5493" w:type="dxa"/>
            <w:vAlign w:val="center"/>
          </w:tcPr>
          <w:p w14:paraId="6272C0D7">
            <w:pPr>
              <w:spacing w:line="400" w:lineRule="exact"/>
              <w:ind w:firstLine="420" w:firstLineChars="200"/>
              <w:rPr>
                <w:rFonts w:hint="eastAsia" w:ascii="宋体" w:hAnsi="宋体"/>
                <w:color w:val="auto"/>
                <w:kern w:val="0"/>
                <w:highlight w:val="none"/>
                <w:lang w:eastAsia="zh-CN"/>
              </w:rPr>
            </w:pPr>
            <w:r>
              <w:rPr>
                <w:rFonts w:hint="eastAsia" w:ascii="宋体" w:hAnsi="宋体"/>
                <w:color w:val="auto"/>
                <w:kern w:val="0"/>
                <w:highlight w:val="none"/>
              </w:rPr>
              <w:t>1.</w:t>
            </w:r>
            <w:r>
              <w:rPr>
                <w:rFonts w:hint="eastAsia" w:ascii="宋体" w:hAnsi="宋体"/>
                <w:color w:val="auto"/>
                <w:kern w:val="0"/>
                <w:highlight w:val="none"/>
                <w:lang w:val="en-US" w:eastAsia="zh-CN"/>
              </w:rPr>
              <w:t>竞选</w:t>
            </w:r>
            <w:r>
              <w:rPr>
                <w:rFonts w:hint="eastAsia" w:ascii="宋体" w:hAnsi="宋体"/>
                <w:color w:val="auto"/>
                <w:kern w:val="0"/>
                <w:highlight w:val="none"/>
              </w:rPr>
              <w:t>函中的总报价应与已标价工程量清单总报价一致，工程量清单总报价应与依据单价、工程数量、分部分项工程合价计算出的结果一致（如有）。</w:t>
            </w:r>
          </w:p>
          <w:p w14:paraId="122D08CF">
            <w:pPr>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2.投标总报价不得高于</w:t>
            </w:r>
            <w:r>
              <w:rPr>
                <w:rFonts w:hint="eastAsia" w:ascii="宋体" w:hAnsi="宋体"/>
                <w:color w:val="auto"/>
                <w:kern w:val="0"/>
                <w:highlight w:val="none"/>
                <w:lang w:eastAsia="zh-CN"/>
              </w:rPr>
              <w:t>比选人</w:t>
            </w:r>
            <w:r>
              <w:rPr>
                <w:rFonts w:hint="eastAsia" w:ascii="宋体" w:hAnsi="宋体"/>
                <w:color w:val="auto"/>
                <w:kern w:val="0"/>
                <w:highlight w:val="none"/>
              </w:rPr>
              <w:t>公布的投标总报价最高限价</w:t>
            </w:r>
          </w:p>
          <w:p w14:paraId="11C5643C">
            <w:pPr>
              <w:spacing w:line="400" w:lineRule="exact"/>
              <w:ind w:firstLine="420" w:firstLineChars="200"/>
              <w:rPr>
                <w:color w:val="auto"/>
                <w:highlight w:val="none"/>
              </w:rPr>
            </w:pPr>
            <w:r>
              <w:rPr>
                <w:rFonts w:hint="eastAsia" w:ascii="宋体" w:hAnsi="宋体"/>
                <w:color w:val="auto"/>
                <w:kern w:val="0"/>
                <w:highlight w:val="none"/>
                <w:lang w:eastAsia="zh-CN"/>
              </w:rPr>
              <w:t>☑</w:t>
            </w:r>
            <w:r>
              <w:rPr>
                <w:rFonts w:hint="eastAsia" w:ascii="宋体" w:hAnsi="宋体"/>
                <w:color w:val="auto"/>
                <w:kern w:val="0"/>
                <w:highlight w:val="none"/>
              </w:rPr>
              <w:t>3.</w:t>
            </w:r>
            <w:r>
              <w:rPr>
                <w:rFonts w:hint="eastAsia" w:ascii="宋体" w:hAnsi="宋体"/>
                <w:color w:val="auto"/>
                <w:kern w:val="0"/>
                <w:highlight w:val="none"/>
                <w:lang w:val="en-US" w:eastAsia="zh-CN"/>
              </w:rPr>
              <w:t>竞选人</w:t>
            </w:r>
            <w:r>
              <w:rPr>
                <w:rFonts w:hint="eastAsia" w:ascii="宋体" w:hAnsi="宋体"/>
                <w:color w:val="auto"/>
                <w:kern w:val="0"/>
                <w:highlight w:val="none"/>
              </w:rPr>
              <w:t>投标总报价或者部分单项报价低于招标文件规定的对应的异常低价警戒线的，应提供报价合理性说明，并提供必要的证明材料。</w:t>
            </w:r>
          </w:p>
        </w:tc>
      </w:tr>
      <w:tr w14:paraId="416793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vMerge w:val="continue"/>
            <w:vAlign w:val="center"/>
          </w:tcPr>
          <w:p w14:paraId="13E76A96">
            <w:pPr>
              <w:spacing w:line="400" w:lineRule="exact"/>
              <w:jc w:val="center"/>
              <w:rPr>
                <w:rFonts w:ascii="宋体" w:hAnsi="宋体"/>
                <w:color w:val="auto"/>
                <w:kern w:val="0"/>
                <w:highlight w:val="none"/>
              </w:rPr>
            </w:pPr>
          </w:p>
        </w:tc>
        <w:tc>
          <w:tcPr>
            <w:tcW w:w="1135" w:type="dxa"/>
            <w:vMerge w:val="continue"/>
            <w:textDirection w:val="tbRlV"/>
            <w:vAlign w:val="center"/>
          </w:tcPr>
          <w:p w14:paraId="7B1773C1">
            <w:pPr>
              <w:spacing w:line="400" w:lineRule="exact"/>
              <w:jc w:val="center"/>
              <w:rPr>
                <w:rFonts w:ascii="宋体" w:hAnsi="宋体"/>
                <w:color w:val="auto"/>
                <w:kern w:val="0"/>
                <w:highlight w:val="none"/>
              </w:rPr>
            </w:pPr>
          </w:p>
        </w:tc>
        <w:tc>
          <w:tcPr>
            <w:tcW w:w="1991" w:type="dxa"/>
            <w:gridSpan w:val="2"/>
            <w:vAlign w:val="center"/>
          </w:tcPr>
          <w:p w14:paraId="61CC44F7">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暂定金额</w:t>
            </w:r>
          </w:p>
        </w:tc>
        <w:tc>
          <w:tcPr>
            <w:tcW w:w="5493" w:type="dxa"/>
            <w:vAlign w:val="center"/>
          </w:tcPr>
          <w:p w14:paraId="1D338AB8">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暂列金额、暂估价、安全文明施工费等暂定金额必须按照</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给定的金额填报。</w:t>
            </w:r>
          </w:p>
        </w:tc>
      </w:tr>
      <w:tr w14:paraId="015333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vAlign w:val="center"/>
          </w:tcPr>
          <w:p w14:paraId="00563251">
            <w:pPr>
              <w:spacing w:line="400" w:lineRule="exact"/>
              <w:jc w:val="center"/>
              <w:rPr>
                <w:rFonts w:ascii="宋体" w:hAnsi="宋体"/>
                <w:color w:val="auto"/>
                <w:kern w:val="0"/>
                <w:highlight w:val="none"/>
              </w:rPr>
            </w:pPr>
          </w:p>
        </w:tc>
        <w:tc>
          <w:tcPr>
            <w:tcW w:w="1135" w:type="dxa"/>
            <w:vMerge w:val="continue"/>
            <w:textDirection w:val="tbRlV"/>
            <w:vAlign w:val="center"/>
          </w:tcPr>
          <w:p w14:paraId="59D2A8ED">
            <w:pPr>
              <w:spacing w:line="400" w:lineRule="exact"/>
              <w:jc w:val="center"/>
              <w:rPr>
                <w:rFonts w:ascii="宋体" w:hAnsi="宋体"/>
                <w:color w:val="auto"/>
                <w:kern w:val="0"/>
                <w:highlight w:val="none"/>
              </w:rPr>
            </w:pPr>
          </w:p>
        </w:tc>
        <w:tc>
          <w:tcPr>
            <w:tcW w:w="1991" w:type="dxa"/>
            <w:gridSpan w:val="2"/>
            <w:vAlign w:val="center"/>
          </w:tcPr>
          <w:p w14:paraId="51444277">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投标内容</w:t>
            </w:r>
          </w:p>
        </w:tc>
        <w:tc>
          <w:tcPr>
            <w:tcW w:w="5493" w:type="dxa"/>
            <w:vAlign w:val="center"/>
          </w:tcPr>
          <w:p w14:paraId="22FF07EE">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须知”第1.3.1项规定</w:t>
            </w:r>
          </w:p>
        </w:tc>
      </w:tr>
      <w:tr w14:paraId="094C32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47DCD145">
            <w:pPr>
              <w:spacing w:line="400" w:lineRule="exact"/>
              <w:jc w:val="center"/>
              <w:rPr>
                <w:rFonts w:ascii="宋体" w:hAnsi="宋体"/>
                <w:color w:val="auto"/>
                <w:highlight w:val="none"/>
              </w:rPr>
            </w:pPr>
          </w:p>
        </w:tc>
        <w:tc>
          <w:tcPr>
            <w:tcW w:w="1135" w:type="dxa"/>
            <w:vMerge w:val="continue"/>
          </w:tcPr>
          <w:p w14:paraId="770B3274">
            <w:pPr>
              <w:spacing w:line="400" w:lineRule="exact"/>
              <w:jc w:val="center"/>
              <w:rPr>
                <w:rFonts w:ascii="宋体" w:hAnsi="宋体"/>
                <w:color w:val="auto"/>
                <w:highlight w:val="none"/>
              </w:rPr>
            </w:pPr>
          </w:p>
        </w:tc>
        <w:tc>
          <w:tcPr>
            <w:tcW w:w="1991" w:type="dxa"/>
            <w:gridSpan w:val="2"/>
            <w:vAlign w:val="center"/>
          </w:tcPr>
          <w:p w14:paraId="3B93DEEA">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工期</w:t>
            </w:r>
          </w:p>
        </w:tc>
        <w:tc>
          <w:tcPr>
            <w:tcW w:w="5493" w:type="dxa"/>
            <w:vAlign w:val="center"/>
          </w:tcPr>
          <w:p w14:paraId="290CABD2">
            <w:pPr>
              <w:snapToGrid w:val="0"/>
              <w:spacing w:line="400" w:lineRule="exact"/>
              <w:ind w:firstLine="420" w:firstLineChars="200"/>
              <w:jc w:val="left"/>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须知”第1.3.2项规定</w:t>
            </w:r>
          </w:p>
        </w:tc>
      </w:tr>
      <w:tr w14:paraId="5F406A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B1A1148">
            <w:pPr>
              <w:spacing w:line="400" w:lineRule="exact"/>
              <w:jc w:val="center"/>
              <w:rPr>
                <w:rFonts w:ascii="宋体" w:hAnsi="宋体"/>
                <w:color w:val="auto"/>
                <w:highlight w:val="none"/>
              </w:rPr>
            </w:pPr>
          </w:p>
        </w:tc>
        <w:tc>
          <w:tcPr>
            <w:tcW w:w="1135" w:type="dxa"/>
            <w:vMerge w:val="continue"/>
          </w:tcPr>
          <w:p w14:paraId="0B6881DA">
            <w:pPr>
              <w:spacing w:line="400" w:lineRule="exact"/>
              <w:jc w:val="center"/>
              <w:rPr>
                <w:rFonts w:ascii="宋体" w:hAnsi="宋体"/>
                <w:color w:val="auto"/>
                <w:highlight w:val="none"/>
              </w:rPr>
            </w:pPr>
          </w:p>
        </w:tc>
        <w:tc>
          <w:tcPr>
            <w:tcW w:w="1991" w:type="dxa"/>
            <w:gridSpan w:val="2"/>
            <w:vAlign w:val="center"/>
          </w:tcPr>
          <w:p w14:paraId="36A44AD0">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工程质量</w:t>
            </w:r>
          </w:p>
        </w:tc>
        <w:tc>
          <w:tcPr>
            <w:tcW w:w="5493" w:type="dxa"/>
            <w:vAlign w:val="center"/>
          </w:tcPr>
          <w:p w14:paraId="6E3200F6">
            <w:pPr>
              <w:snapToGrid w:val="0"/>
              <w:spacing w:line="400" w:lineRule="exact"/>
              <w:ind w:firstLine="420" w:firstLineChars="200"/>
              <w:jc w:val="left"/>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须知”第1.3.3项规定</w:t>
            </w:r>
          </w:p>
        </w:tc>
      </w:tr>
      <w:tr w14:paraId="7C34F4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6987C299">
            <w:pPr>
              <w:spacing w:line="400" w:lineRule="exact"/>
              <w:jc w:val="center"/>
              <w:rPr>
                <w:rFonts w:ascii="宋体" w:hAnsi="宋体"/>
                <w:color w:val="auto"/>
                <w:highlight w:val="none"/>
              </w:rPr>
            </w:pPr>
          </w:p>
        </w:tc>
        <w:tc>
          <w:tcPr>
            <w:tcW w:w="1135" w:type="dxa"/>
            <w:vMerge w:val="continue"/>
          </w:tcPr>
          <w:p w14:paraId="5DE50A4C">
            <w:pPr>
              <w:spacing w:line="400" w:lineRule="exact"/>
              <w:jc w:val="center"/>
              <w:rPr>
                <w:rFonts w:ascii="宋体" w:hAnsi="宋体"/>
                <w:color w:val="auto"/>
                <w:highlight w:val="none"/>
              </w:rPr>
            </w:pPr>
          </w:p>
        </w:tc>
        <w:tc>
          <w:tcPr>
            <w:tcW w:w="1991" w:type="dxa"/>
            <w:gridSpan w:val="2"/>
            <w:vAlign w:val="center"/>
          </w:tcPr>
          <w:p w14:paraId="2FE1B529">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投标有效期</w:t>
            </w:r>
          </w:p>
        </w:tc>
        <w:tc>
          <w:tcPr>
            <w:tcW w:w="5493" w:type="dxa"/>
            <w:vAlign w:val="center"/>
          </w:tcPr>
          <w:p w14:paraId="7D2C884A">
            <w:pPr>
              <w:snapToGrid w:val="0"/>
              <w:spacing w:line="400" w:lineRule="exact"/>
              <w:ind w:firstLine="420" w:firstLineChars="200"/>
              <w:jc w:val="left"/>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须知”第3.3.1项规定</w:t>
            </w:r>
          </w:p>
        </w:tc>
      </w:tr>
      <w:tr w14:paraId="0DD54D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2FFDC0D">
            <w:pPr>
              <w:spacing w:line="400" w:lineRule="exact"/>
              <w:jc w:val="center"/>
              <w:rPr>
                <w:rFonts w:ascii="宋体" w:hAnsi="宋体"/>
                <w:color w:val="auto"/>
                <w:highlight w:val="none"/>
              </w:rPr>
            </w:pPr>
          </w:p>
        </w:tc>
        <w:tc>
          <w:tcPr>
            <w:tcW w:w="1135" w:type="dxa"/>
            <w:vMerge w:val="continue"/>
          </w:tcPr>
          <w:p w14:paraId="314050D8">
            <w:pPr>
              <w:spacing w:line="400" w:lineRule="exact"/>
              <w:jc w:val="center"/>
              <w:rPr>
                <w:rFonts w:ascii="宋体" w:hAnsi="宋体"/>
                <w:color w:val="auto"/>
                <w:highlight w:val="none"/>
              </w:rPr>
            </w:pPr>
          </w:p>
        </w:tc>
        <w:tc>
          <w:tcPr>
            <w:tcW w:w="1991" w:type="dxa"/>
            <w:gridSpan w:val="2"/>
            <w:vAlign w:val="center"/>
          </w:tcPr>
          <w:p w14:paraId="521C913E">
            <w:pPr>
              <w:spacing w:line="400" w:lineRule="exact"/>
              <w:jc w:val="left"/>
              <w:rPr>
                <w:rFonts w:ascii="宋体" w:hAnsi="宋体"/>
                <w:color w:val="auto"/>
                <w:kern w:val="0"/>
                <w:highlight w:val="none"/>
              </w:rPr>
            </w:pPr>
            <w:r>
              <w:rPr>
                <w:rFonts w:hint="eastAsia" w:ascii="宋体" w:hAnsi="宋体" w:cs="宋体"/>
                <w:color w:val="auto"/>
                <w:kern w:val="0"/>
                <w:highlight w:val="none"/>
              </w:rPr>
              <w:t>投标保证金</w:t>
            </w:r>
          </w:p>
        </w:tc>
        <w:tc>
          <w:tcPr>
            <w:tcW w:w="5493" w:type="dxa"/>
            <w:vAlign w:val="center"/>
          </w:tcPr>
          <w:p w14:paraId="0196C945">
            <w:pPr>
              <w:tabs>
                <w:tab w:val="left" w:pos="611"/>
                <w:tab w:val="left" w:pos="669"/>
              </w:tabs>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须知”第3.4项规定。</w:t>
            </w:r>
          </w:p>
        </w:tc>
      </w:tr>
      <w:tr w14:paraId="281940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C328029">
            <w:pPr>
              <w:spacing w:line="400" w:lineRule="exact"/>
              <w:jc w:val="center"/>
              <w:rPr>
                <w:rFonts w:ascii="宋体" w:hAnsi="宋体"/>
                <w:color w:val="auto"/>
                <w:highlight w:val="none"/>
              </w:rPr>
            </w:pPr>
          </w:p>
        </w:tc>
        <w:tc>
          <w:tcPr>
            <w:tcW w:w="1135" w:type="dxa"/>
            <w:vMerge w:val="continue"/>
          </w:tcPr>
          <w:p w14:paraId="5036D5F4">
            <w:pPr>
              <w:spacing w:line="400" w:lineRule="exact"/>
              <w:jc w:val="center"/>
              <w:rPr>
                <w:rFonts w:ascii="宋体" w:hAnsi="宋体"/>
                <w:color w:val="auto"/>
                <w:highlight w:val="none"/>
              </w:rPr>
            </w:pPr>
          </w:p>
        </w:tc>
        <w:tc>
          <w:tcPr>
            <w:tcW w:w="1991" w:type="dxa"/>
            <w:gridSpan w:val="2"/>
            <w:vAlign w:val="center"/>
          </w:tcPr>
          <w:p w14:paraId="462E8EB4">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权利义务</w:t>
            </w:r>
          </w:p>
        </w:tc>
        <w:tc>
          <w:tcPr>
            <w:tcW w:w="5493" w:type="dxa"/>
            <w:vAlign w:val="center"/>
          </w:tcPr>
          <w:p w14:paraId="5AF04B3D">
            <w:pPr>
              <w:snapToGrid w:val="0"/>
              <w:spacing w:after="31" w:afterLines="10"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符合第四章“合同条款及格式”规定，</w:t>
            </w: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不应附有</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不能接受的条件。（由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承诺，承诺书格式详见第八章</w:t>
            </w: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格式。）</w:t>
            </w:r>
          </w:p>
        </w:tc>
      </w:tr>
      <w:tr w14:paraId="625C65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57CDE8D">
            <w:pPr>
              <w:spacing w:line="400" w:lineRule="exact"/>
              <w:jc w:val="center"/>
              <w:rPr>
                <w:rFonts w:ascii="宋体" w:hAnsi="宋体"/>
                <w:color w:val="auto"/>
                <w:highlight w:val="none"/>
              </w:rPr>
            </w:pPr>
          </w:p>
        </w:tc>
        <w:tc>
          <w:tcPr>
            <w:tcW w:w="1135" w:type="dxa"/>
            <w:vMerge w:val="continue"/>
          </w:tcPr>
          <w:p w14:paraId="799072E8">
            <w:pPr>
              <w:spacing w:line="400" w:lineRule="exact"/>
              <w:jc w:val="center"/>
              <w:rPr>
                <w:rFonts w:ascii="宋体" w:hAnsi="宋体"/>
                <w:color w:val="auto"/>
                <w:highlight w:val="none"/>
              </w:rPr>
            </w:pPr>
          </w:p>
        </w:tc>
        <w:tc>
          <w:tcPr>
            <w:tcW w:w="1991" w:type="dxa"/>
            <w:gridSpan w:val="2"/>
            <w:vAlign w:val="center"/>
          </w:tcPr>
          <w:p w14:paraId="1DA72E44">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技术标准和要求</w:t>
            </w:r>
          </w:p>
        </w:tc>
        <w:tc>
          <w:tcPr>
            <w:tcW w:w="5493" w:type="dxa"/>
            <w:vAlign w:val="center"/>
          </w:tcPr>
          <w:p w14:paraId="3505977C">
            <w:pPr>
              <w:snapToGrid w:val="0"/>
              <w:spacing w:after="31" w:afterLines="10"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符合第七章“技术标准和要求”规定。（由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承诺，承诺书格式详见第八章</w:t>
            </w: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格式。）</w:t>
            </w:r>
          </w:p>
        </w:tc>
      </w:tr>
      <w:tr w14:paraId="694CFD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479" w:hRule="atLeast"/>
          <w:jc w:val="center"/>
        </w:trPr>
        <w:tc>
          <w:tcPr>
            <w:tcW w:w="851" w:type="dxa"/>
            <w:vMerge w:val="continue"/>
            <w:vAlign w:val="center"/>
          </w:tcPr>
          <w:p w14:paraId="4EC530F1">
            <w:pPr>
              <w:spacing w:line="400" w:lineRule="exact"/>
              <w:jc w:val="center"/>
              <w:rPr>
                <w:rFonts w:ascii="宋体" w:hAnsi="宋体"/>
                <w:color w:val="auto"/>
                <w:highlight w:val="none"/>
              </w:rPr>
            </w:pPr>
          </w:p>
        </w:tc>
        <w:tc>
          <w:tcPr>
            <w:tcW w:w="1135" w:type="dxa"/>
            <w:vMerge w:val="continue"/>
            <w:vAlign w:val="center"/>
          </w:tcPr>
          <w:p w14:paraId="581080F7">
            <w:pPr>
              <w:spacing w:line="400" w:lineRule="exact"/>
              <w:jc w:val="center"/>
              <w:rPr>
                <w:rFonts w:ascii="宋体" w:hAnsi="宋体"/>
                <w:color w:val="auto"/>
                <w:highlight w:val="none"/>
              </w:rPr>
            </w:pPr>
          </w:p>
        </w:tc>
        <w:tc>
          <w:tcPr>
            <w:tcW w:w="1991" w:type="dxa"/>
            <w:gridSpan w:val="2"/>
            <w:vAlign w:val="center"/>
          </w:tcPr>
          <w:p w14:paraId="46BF5482">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已标价工程量清单</w:t>
            </w:r>
          </w:p>
        </w:tc>
        <w:tc>
          <w:tcPr>
            <w:tcW w:w="5493" w:type="dxa"/>
            <w:vAlign w:val="center"/>
          </w:tcPr>
          <w:p w14:paraId="0A1EE118">
            <w:pPr>
              <w:pStyle w:val="17"/>
              <w:ind w:firstLine="420" w:firstLineChars="200"/>
              <w:rPr>
                <w:rFonts w:hint="default" w:eastAsia="宋体"/>
                <w:color w:val="auto"/>
                <w:highlight w:val="none"/>
                <w:lang w:val="en-US" w:eastAsia="zh-CN"/>
              </w:rPr>
            </w:pPr>
            <w:r>
              <w:rPr>
                <w:rFonts w:hint="eastAsia"/>
                <w:color w:val="auto"/>
                <w:highlight w:val="none"/>
                <w:lang w:val="en-US" w:eastAsia="zh-CN"/>
              </w:rPr>
              <w:t>1.</w:t>
            </w:r>
            <w:r>
              <w:rPr>
                <w:rFonts w:hint="default" w:eastAsia="宋体"/>
                <w:color w:val="auto"/>
                <w:highlight w:val="none"/>
                <w:lang w:val="en-US" w:eastAsia="zh-CN"/>
              </w:rPr>
              <w:t>竞选人应当按招标工程量清单填报价格。项目编码、项目名称、项目特征、计量单位、工程量应当与招标工程量清单一致。</w:t>
            </w:r>
          </w:p>
          <w:p w14:paraId="60323DDE">
            <w:pPr>
              <w:pStyle w:val="17"/>
              <w:ind w:firstLine="420" w:firstLineChars="200"/>
              <w:rPr>
                <w:rFonts w:hint="default" w:eastAsia="宋体"/>
                <w:color w:val="auto"/>
                <w:highlight w:val="none"/>
                <w:lang w:val="en-US" w:eastAsia="zh-CN"/>
              </w:rPr>
            </w:pPr>
            <w:r>
              <w:rPr>
                <w:rFonts w:hint="default" w:eastAsia="宋体"/>
                <w:color w:val="auto"/>
                <w:highlight w:val="none"/>
                <w:lang w:val="en-US" w:eastAsia="zh-CN"/>
              </w:rPr>
              <w:t>2.每项清单综合单价报价不得高于每项清单综合单价最高限价。</w:t>
            </w:r>
          </w:p>
          <w:p w14:paraId="6C5C684A">
            <w:pPr>
              <w:pStyle w:val="17"/>
              <w:ind w:firstLine="420" w:firstLineChars="200"/>
              <w:rPr>
                <w:rFonts w:hint="default" w:eastAsia="宋体"/>
                <w:color w:val="auto"/>
                <w:highlight w:val="none"/>
                <w:lang w:val="en-US" w:eastAsia="zh-CN"/>
              </w:rPr>
            </w:pPr>
            <w:r>
              <w:rPr>
                <w:rFonts w:hint="default" w:eastAsia="宋体"/>
                <w:color w:val="auto"/>
                <w:highlight w:val="none"/>
                <w:lang w:val="en-US" w:eastAsia="zh-CN"/>
              </w:rPr>
              <w:t>3.竞选人的工程量清单单项报价不得为零报价或者负数报价。</w:t>
            </w:r>
          </w:p>
        </w:tc>
      </w:tr>
      <w:tr w14:paraId="536F83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7C60C29">
            <w:pPr>
              <w:spacing w:line="400" w:lineRule="exact"/>
              <w:rPr>
                <w:rFonts w:ascii="宋体" w:hAnsi="宋体"/>
                <w:color w:val="auto"/>
                <w:highlight w:val="none"/>
              </w:rPr>
            </w:pPr>
          </w:p>
        </w:tc>
        <w:tc>
          <w:tcPr>
            <w:tcW w:w="1135" w:type="dxa"/>
            <w:vMerge w:val="continue"/>
          </w:tcPr>
          <w:p w14:paraId="37E3BE99">
            <w:pPr>
              <w:spacing w:line="400" w:lineRule="exact"/>
              <w:rPr>
                <w:rFonts w:ascii="宋体" w:hAnsi="宋体"/>
                <w:color w:val="auto"/>
                <w:highlight w:val="none"/>
              </w:rPr>
            </w:pPr>
          </w:p>
        </w:tc>
        <w:tc>
          <w:tcPr>
            <w:tcW w:w="1991" w:type="dxa"/>
            <w:gridSpan w:val="2"/>
            <w:vAlign w:val="center"/>
          </w:tcPr>
          <w:p w14:paraId="747585E8">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投标报价算术错误修正</w:t>
            </w:r>
          </w:p>
        </w:tc>
        <w:tc>
          <w:tcPr>
            <w:tcW w:w="5493" w:type="dxa"/>
            <w:vAlign w:val="center"/>
          </w:tcPr>
          <w:p w14:paraId="6FAAFE5D">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符合第三章3.评标程序第3.</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.3项规定。</w:t>
            </w:r>
          </w:p>
        </w:tc>
      </w:tr>
      <w:tr w14:paraId="6C287B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6D5861F8">
            <w:pPr>
              <w:spacing w:line="400" w:lineRule="exact"/>
              <w:rPr>
                <w:rFonts w:ascii="宋体" w:hAnsi="宋体"/>
                <w:color w:val="auto"/>
                <w:highlight w:val="none"/>
              </w:rPr>
            </w:pPr>
          </w:p>
        </w:tc>
        <w:tc>
          <w:tcPr>
            <w:tcW w:w="1135" w:type="dxa"/>
            <w:vMerge w:val="continue"/>
          </w:tcPr>
          <w:p w14:paraId="710B9995">
            <w:pPr>
              <w:spacing w:line="400" w:lineRule="exact"/>
              <w:rPr>
                <w:rFonts w:ascii="宋体" w:hAnsi="宋体"/>
                <w:color w:val="auto"/>
                <w:highlight w:val="none"/>
              </w:rPr>
            </w:pPr>
          </w:p>
        </w:tc>
        <w:tc>
          <w:tcPr>
            <w:tcW w:w="1991" w:type="dxa"/>
            <w:gridSpan w:val="2"/>
            <w:vAlign w:val="center"/>
          </w:tcPr>
          <w:p w14:paraId="4CFFFF9B">
            <w:pPr>
              <w:snapToGrid w:val="0"/>
              <w:spacing w:line="400" w:lineRule="exact"/>
              <w:jc w:val="left"/>
              <w:rPr>
                <w:rFonts w:ascii="宋体" w:hAnsi="宋体"/>
                <w:color w:val="auto"/>
                <w:kern w:val="0"/>
                <w:highlight w:val="none"/>
              </w:rPr>
            </w:pPr>
            <w:r>
              <w:rPr>
                <w:rFonts w:hint="eastAsia" w:ascii="宋体" w:hAnsi="宋体" w:cs="宋体"/>
                <w:color w:val="auto"/>
                <w:kern w:val="0"/>
                <w:highlight w:val="none"/>
              </w:rPr>
              <w:t>实质性要求</w:t>
            </w:r>
          </w:p>
        </w:tc>
        <w:tc>
          <w:tcPr>
            <w:tcW w:w="5493" w:type="dxa"/>
            <w:vAlign w:val="center"/>
          </w:tcPr>
          <w:p w14:paraId="221654C4">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须知”第1.4.3项规定。</w:t>
            </w:r>
          </w:p>
          <w:p w14:paraId="5FF9B775">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本次投标不得有串通投标、弄虚作假等其他违反招投标相关法律、法规行为。</w:t>
            </w:r>
          </w:p>
          <w:p w14:paraId="1B17F0A8">
            <w:pPr>
              <w:snapToGrid w:val="0"/>
              <w:spacing w:after="31" w:afterLines="10"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按评标委员会要求澄清、说明或补正。</w:t>
            </w:r>
          </w:p>
        </w:tc>
      </w:tr>
      <w:tr w14:paraId="4CBB14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38E2D879">
            <w:pPr>
              <w:spacing w:line="400" w:lineRule="exact"/>
              <w:ind w:firstLine="210" w:firstLineChars="100"/>
              <w:jc w:val="center"/>
              <w:rPr>
                <w:rFonts w:ascii="宋体" w:hAnsi="宋体"/>
                <w:color w:val="auto"/>
                <w:kern w:val="0"/>
                <w:highlight w:val="none"/>
              </w:rPr>
            </w:pPr>
            <w:r>
              <w:rPr>
                <w:rFonts w:ascii="宋体" w:hAnsi="宋体"/>
                <w:color w:val="auto"/>
                <w:kern w:val="0"/>
                <w:highlight w:val="none"/>
              </w:rPr>
              <w:t>2.2.1</w:t>
            </w:r>
          </w:p>
        </w:tc>
        <w:tc>
          <w:tcPr>
            <w:tcW w:w="1991" w:type="dxa"/>
            <w:gridSpan w:val="2"/>
            <w:vAlign w:val="center"/>
          </w:tcPr>
          <w:p w14:paraId="78903DCB">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493" w:type="dxa"/>
            <w:vAlign w:val="center"/>
          </w:tcPr>
          <w:p w14:paraId="30E9B70E">
            <w:pPr>
              <w:numPr>
                <w:ilvl w:val="0"/>
                <w:numId w:val="0"/>
              </w:numPr>
              <w:snapToGrid w:val="0"/>
              <w:spacing w:line="400" w:lineRule="exact"/>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1.技术部分</w:t>
            </w:r>
            <w:r>
              <w:rPr>
                <w:rFonts w:hint="eastAsia" w:cs="Times New Roman"/>
                <w:color w:val="auto"/>
                <w:kern w:val="2"/>
                <w:sz w:val="21"/>
                <w:szCs w:val="24"/>
                <w:highlight w:val="none"/>
                <w:u w:val="single"/>
                <w:lang w:val="en-US" w:eastAsia="zh-CN" w:bidi="ar-SA"/>
              </w:rPr>
              <w:t xml:space="preserve"> </w:t>
            </w:r>
            <w:r>
              <w:rPr>
                <w:rFonts w:hint="eastAsia" w:ascii="Times New Roman" w:hAnsi="Times New Roman" w:eastAsia="宋体" w:cs="Times New Roman"/>
                <w:color w:val="auto"/>
                <w:kern w:val="2"/>
                <w:sz w:val="21"/>
                <w:szCs w:val="24"/>
                <w:highlight w:val="none"/>
                <w:u w:val="single"/>
                <w:lang w:val="en-US" w:eastAsia="zh-CN" w:bidi="ar-SA"/>
              </w:rPr>
              <w:t>30</w:t>
            </w:r>
            <w:r>
              <w:rPr>
                <w:rFonts w:hint="eastAsia" w:cs="Times New Roman"/>
                <w:color w:val="auto"/>
                <w:kern w:val="2"/>
                <w:sz w:val="21"/>
                <w:szCs w:val="24"/>
                <w:highlight w:val="none"/>
                <w:u w:val="singl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分；</w:t>
            </w:r>
          </w:p>
          <w:p w14:paraId="5E395B59">
            <w:pPr>
              <w:numPr>
                <w:ilvl w:val="0"/>
                <w:numId w:val="0"/>
              </w:numPr>
              <w:snapToGrid w:val="0"/>
              <w:spacing w:line="400" w:lineRule="exact"/>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2.商务部分</w:t>
            </w:r>
            <w:r>
              <w:rPr>
                <w:rFonts w:hint="eastAsia" w:cs="Times New Roman"/>
                <w:color w:val="auto"/>
                <w:kern w:val="2"/>
                <w:sz w:val="21"/>
                <w:szCs w:val="24"/>
                <w:highlight w:val="none"/>
                <w:u w:val="single"/>
                <w:lang w:val="en-US" w:eastAsia="zh-CN" w:bidi="ar-SA"/>
              </w:rPr>
              <w:t xml:space="preserve"> 2</w:t>
            </w:r>
            <w:r>
              <w:rPr>
                <w:rFonts w:hint="eastAsia" w:ascii="Times New Roman" w:hAnsi="Times New Roman" w:eastAsia="宋体" w:cs="Times New Roman"/>
                <w:color w:val="auto"/>
                <w:kern w:val="2"/>
                <w:sz w:val="21"/>
                <w:szCs w:val="24"/>
                <w:highlight w:val="none"/>
                <w:u w:val="single"/>
                <w:lang w:val="en-US" w:eastAsia="zh-CN" w:bidi="ar-SA"/>
              </w:rPr>
              <w:t>0</w:t>
            </w:r>
            <w:r>
              <w:rPr>
                <w:rFonts w:hint="eastAsia" w:cs="Times New Roman"/>
                <w:color w:val="auto"/>
                <w:kern w:val="2"/>
                <w:sz w:val="21"/>
                <w:szCs w:val="24"/>
                <w:highlight w:val="none"/>
                <w:u w:val="singl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分</w:t>
            </w:r>
          </w:p>
          <w:p w14:paraId="0E6F9A2F">
            <w:pPr>
              <w:numPr>
                <w:ilvl w:val="0"/>
                <w:numId w:val="0"/>
              </w:numPr>
              <w:snapToGrid w:val="0"/>
              <w:spacing w:line="400" w:lineRule="exact"/>
              <w:ind w:firstLine="420" w:firstLineChars="200"/>
              <w:rPr>
                <w:rFonts w:ascii="宋体" w:hAnsi="宋体"/>
                <w:i/>
                <w:color w:val="auto"/>
                <w:kern w:val="0"/>
                <w:highlight w:val="none"/>
              </w:rPr>
            </w:pPr>
            <w:r>
              <w:rPr>
                <w:rFonts w:hint="eastAsia" w:ascii="Times New Roman" w:hAnsi="Times New Roman" w:eastAsia="宋体" w:cs="Times New Roman"/>
                <w:color w:val="auto"/>
                <w:kern w:val="2"/>
                <w:sz w:val="21"/>
                <w:szCs w:val="24"/>
                <w:highlight w:val="none"/>
                <w:lang w:val="en-US" w:eastAsia="zh-CN" w:bidi="ar-SA"/>
              </w:rPr>
              <w:t>3.投标总报价</w:t>
            </w:r>
            <w:r>
              <w:rPr>
                <w:rFonts w:hint="eastAsia" w:ascii="Times New Roman" w:hAnsi="Times New Roman" w:eastAsia="宋体" w:cs="Times New Roman"/>
                <w:color w:val="auto"/>
                <w:kern w:val="2"/>
                <w:sz w:val="21"/>
                <w:szCs w:val="24"/>
                <w:highlight w:val="none"/>
                <w:u w:val="single"/>
                <w:lang w:val="en-US" w:eastAsia="zh-CN" w:bidi="ar-SA"/>
              </w:rPr>
              <w:t xml:space="preserve"> </w:t>
            </w:r>
            <w:r>
              <w:rPr>
                <w:rFonts w:hint="eastAsia" w:cs="Times New Roman"/>
                <w:color w:val="auto"/>
                <w:kern w:val="2"/>
                <w:sz w:val="21"/>
                <w:szCs w:val="24"/>
                <w:highlight w:val="none"/>
                <w:u w:val="single"/>
                <w:lang w:val="en-US" w:eastAsia="zh-CN" w:bidi="ar-SA"/>
              </w:rPr>
              <w:t>50</w:t>
            </w:r>
            <w:r>
              <w:rPr>
                <w:rFonts w:hint="eastAsia" w:ascii="Times New Roman" w:hAnsi="Times New Roman" w:eastAsia="宋体" w:cs="Times New Roman"/>
                <w:color w:val="auto"/>
                <w:kern w:val="2"/>
                <w:sz w:val="21"/>
                <w:szCs w:val="24"/>
                <w:highlight w:val="none"/>
                <w:u w:val="singl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分。</w:t>
            </w:r>
          </w:p>
        </w:tc>
      </w:tr>
      <w:tr w14:paraId="4C0F47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51" w:type="dxa"/>
            <w:vMerge w:val="restart"/>
            <w:tcBorders>
              <w:right w:val="single" w:color="auto" w:sz="4" w:space="0"/>
            </w:tcBorders>
            <w:vAlign w:val="center"/>
          </w:tcPr>
          <w:p w14:paraId="01FFEA1D">
            <w:pPr>
              <w:spacing w:line="400" w:lineRule="exact"/>
              <w:jc w:val="center"/>
              <w:rPr>
                <w:rFonts w:hint="eastAsia" w:ascii="宋体" w:hAnsi="宋体"/>
                <w:color w:val="auto"/>
                <w:kern w:val="0"/>
                <w:highlight w:val="none"/>
              </w:rPr>
            </w:pPr>
            <w:r>
              <w:rPr>
                <w:rFonts w:hint="eastAsia" w:ascii="宋体" w:hAnsi="宋体"/>
                <w:color w:val="auto"/>
                <w:kern w:val="0"/>
                <w:highlight w:val="none"/>
              </w:rPr>
              <w:t>2.2.2</w:t>
            </w:r>
          </w:p>
          <w:p w14:paraId="26B19216">
            <w:pPr>
              <w:pStyle w:val="45"/>
              <w:ind w:left="0" w:leftChars="0" w:firstLine="0" w:firstLineChars="0"/>
              <w:rPr>
                <w:rFonts w:hint="eastAsia" w:eastAsia="宋体"/>
                <w:color w:val="auto"/>
                <w:highlight w:val="none"/>
                <w:lang w:eastAsia="zh-CN"/>
              </w:rPr>
            </w:pPr>
            <w:r>
              <w:rPr>
                <w:rFonts w:hint="eastAsia" w:ascii="宋体" w:hAnsi="宋体"/>
                <w:color w:val="auto"/>
                <w:kern w:val="0"/>
                <w:highlight w:val="none"/>
                <w:lang w:eastAsia="zh-CN"/>
              </w:rPr>
              <w:t>（</w:t>
            </w:r>
            <w:r>
              <w:rPr>
                <w:rFonts w:hint="eastAsia" w:ascii="宋体" w:hAnsi="宋体"/>
                <w:color w:val="auto"/>
                <w:kern w:val="0"/>
                <w:highlight w:val="none"/>
                <w:lang w:val="en-US" w:eastAsia="zh-CN"/>
              </w:rPr>
              <w:t>1</w:t>
            </w:r>
            <w:r>
              <w:rPr>
                <w:rFonts w:hint="eastAsia" w:ascii="宋体" w:hAnsi="宋体"/>
                <w:color w:val="auto"/>
                <w:kern w:val="0"/>
                <w:highlight w:val="none"/>
                <w:lang w:eastAsia="zh-CN"/>
              </w:rPr>
              <w:t>）</w:t>
            </w:r>
          </w:p>
        </w:tc>
        <w:tc>
          <w:tcPr>
            <w:tcW w:w="1135" w:type="dxa"/>
            <w:vMerge w:val="restart"/>
            <w:tcBorders>
              <w:left w:val="single" w:color="auto" w:sz="4" w:space="0"/>
            </w:tcBorders>
            <w:vAlign w:val="center"/>
          </w:tcPr>
          <w:p w14:paraId="3050996E">
            <w:pPr>
              <w:spacing w:line="400" w:lineRule="exact"/>
              <w:jc w:val="center"/>
              <w:rPr>
                <w:rFonts w:ascii="宋体" w:hAnsi="宋体"/>
                <w:color w:val="auto"/>
                <w:kern w:val="0"/>
                <w:highlight w:val="none"/>
              </w:rPr>
            </w:pPr>
            <w:r>
              <w:rPr>
                <w:rFonts w:hint="eastAsia" w:ascii="宋体" w:hAnsi="宋体"/>
                <w:color w:val="auto"/>
                <w:kern w:val="0"/>
                <w:highlight w:val="none"/>
              </w:rPr>
              <w:t>技术部分评分标准</w:t>
            </w:r>
          </w:p>
        </w:tc>
        <w:tc>
          <w:tcPr>
            <w:tcW w:w="440" w:type="dxa"/>
            <w:vMerge w:val="restart"/>
            <w:tcBorders>
              <w:right w:val="single" w:color="auto" w:sz="4" w:space="0"/>
            </w:tcBorders>
            <w:vAlign w:val="center"/>
          </w:tcPr>
          <w:p w14:paraId="28B3554E">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技</w:t>
            </w:r>
          </w:p>
          <w:p w14:paraId="6E00D32B">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术</w:t>
            </w:r>
          </w:p>
          <w:p w14:paraId="35A84ADE">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方</w:t>
            </w:r>
          </w:p>
          <w:p w14:paraId="67195FB2">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案</w:t>
            </w:r>
          </w:p>
          <w:p w14:paraId="231E3336">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评</w:t>
            </w:r>
          </w:p>
          <w:p w14:paraId="65352C6C">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审</w:t>
            </w:r>
          </w:p>
        </w:tc>
        <w:tc>
          <w:tcPr>
            <w:tcW w:w="1551" w:type="dxa"/>
            <w:tcBorders>
              <w:left w:val="single" w:color="auto" w:sz="4" w:space="0"/>
            </w:tcBorders>
            <w:vAlign w:val="center"/>
          </w:tcPr>
          <w:p w14:paraId="494D5053">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内容完整性和编制水平</w:t>
            </w:r>
          </w:p>
        </w:tc>
        <w:tc>
          <w:tcPr>
            <w:tcW w:w="5493" w:type="dxa"/>
            <w:vAlign w:val="center"/>
          </w:tcPr>
          <w:p w14:paraId="134D5601">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6</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 xml:space="preserve">  对项目总体认识深刻、工程概况描述、施工部署、总体组织安排、施工方案选择、施工进度计划、进度质量、安全环境保护及安全文明施工控制论述完整、思路清晰、符合工程实际、具有针对性、可行性和指导性。</w:t>
            </w:r>
          </w:p>
          <w:p w14:paraId="13B2ED7C">
            <w:pPr>
              <w:snapToGrid w:val="0"/>
              <w:spacing w:line="400" w:lineRule="exact"/>
              <w:ind w:firstLine="420" w:firstLineChars="200"/>
              <w:rPr>
                <w:rFonts w:ascii="宋体" w:hAnsi="宋体"/>
                <w:color w:val="auto"/>
                <w:highlight w:val="none"/>
                <w:u w:val="single"/>
              </w:rPr>
            </w:pPr>
            <w:r>
              <w:rPr>
                <w:rFonts w:hint="eastAsia"/>
                <w:color w:val="auto"/>
                <w:highlight w:val="none"/>
                <w:lang w:val="en-US" w:eastAsia="zh-CN"/>
              </w:rPr>
              <w:t>优得5-6分；良得：4-5（不含）；一般得：3-4（不含）；差：0-3分（不含）。不提供不得分。</w:t>
            </w:r>
          </w:p>
        </w:tc>
      </w:tr>
      <w:tr w14:paraId="4AFB35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188BAB38">
            <w:pPr>
              <w:spacing w:line="400" w:lineRule="exact"/>
              <w:ind w:firstLine="210" w:firstLineChars="100"/>
              <w:jc w:val="center"/>
              <w:rPr>
                <w:rFonts w:ascii="宋体" w:hAnsi="宋体"/>
                <w:color w:val="auto"/>
                <w:kern w:val="0"/>
                <w:highlight w:val="none"/>
              </w:rPr>
            </w:pPr>
          </w:p>
        </w:tc>
        <w:tc>
          <w:tcPr>
            <w:tcW w:w="1135" w:type="dxa"/>
            <w:vMerge w:val="continue"/>
            <w:tcBorders>
              <w:left w:val="single" w:color="auto" w:sz="4" w:space="0"/>
            </w:tcBorders>
            <w:vAlign w:val="center"/>
          </w:tcPr>
          <w:p w14:paraId="628FFA69">
            <w:pPr>
              <w:spacing w:line="400" w:lineRule="exact"/>
              <w:ind w:firstLine="210" w:firstLineChars="100"/>
              <w:jc w:val="center"/>
              <w:rPr>
                <w:rFonts w:ascii="宋体" w:hAnsi="宋体"/>
                <w:color w:val="auto"/>
                <w:kern w:val="0"/>
                <w:highlight w:val="none"/>
              </w:rPr>
            </w:pPr>
          </w:p>
        </w:tc>
        <w:tc>
          <w:tcPr>
            <w:tcW w:w="440" w:type="dxa"/>
            <w:vMerge w:val="continue"/>
            <w:tcBorders>
              <w:right w:val="single" w:color="auto" w:sz="4" w:space="0"/>
            </w:tcBorders>
            <w:vAlign w:val="center"/>
          </w:tcPr>
          <w:p w14:paraId="1C79734B">
            <w:pPr>
              <w:tabs>
                <w:tab w:val="left" w:pos="1875"/>
              </w:tabs>
              <w:spacing w:line="400" w:lineRule="exact"/>
              <w:jc w:val="left"/>
              <w:rPr>
                <w:rFonts w:ascii="宋体" w:hAnsi="宋体"/>
                <w:color w:val="auto"/>
                <w:kern w:val="0"/>
                <w:highlight w:val="none"/>
              </w:rPr>
            </w:pPr>
          </w:p>
        </w:tc>
        <w:tc>
          <w:tcPr>
            <w:tcW w:w="1551" w:type="dxa"/>
            <w:tcBorders>
              <w:left w:val="single" w:color="auto" w:sz="4" w:space="0"/>
            </w:tcBorders>
            <w:vAlign w:val="center"/>
          </w:tcPr>
          <w:p w14:paraId="14765261">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施工方案与技术措施</w:t>
            </w:r>
          </w:p>
        </w:tc>
        <w:tc>
          <w:tcPr>
            <w:tcW w:w="5493" w:type="dxa"/>
            <w:vAlign w:val="center"/>
          </w:tcPr>
          <w:p w14:paraId="6068EF06">
            <w:pPr>
              <w:spacing w:line="400" w:lineRule="exact"/>
              <w:ind w:firstLine="420" w:firstLineChars="200"/>
              <w:rPr>
                <w:rFonts w:hint="eastAsia" w:ascii="宋体" w:hAnsi="宋体" w:cs="宋体"/>
                <w:color w:val="auto"/>
                <w:szCs w:val="21"/>
                <w:highlight w:val="none"/>
              </w:rPr>
            </w:pPr>
            <w:r>
              <w:rPr>
                <w:rFonts w:ascii="宋体" w:hAnsi="宋体"/>
                <w:color w:val="auto"/>
                <w:highlight w:val="none"/>
                <w:u w:val="single"/>
              </w:rPr>
              <w:t xml:space="preserve"> </w:t>
            </w:r>
            <w:r>
              <w:rPr>
                <w:rFonts w:hint="eastAsia" w:ascii="宋体" w:hAnsi="宋体"/>
                <w:color w:val="auto"/>
                <w:highlight w:val="none"/>
                <w:u w:val="single"/>
                <w:lang w:val="en-US" w:eastAsia="zh-CN"/>
              </w:rPr>
              <w:t>6</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s="宋体"/>
                <w:color w:val="auto"/>
                <w:szCs w:val="21"/>
                <w:highlight w:val="none"/>
                <w:u w:val="single"/>
                <w:lang w:val="en-US" w:eastAsia="zh-CN"/>
              </w:rPr>
              <w:t>在不影响比选人正常生产任务或最小影响的前提下，根据比选人要求，从轻重缓急等方面综合考虑</w:t>
            </w:r>
            <w:r>
              <w:rPr>
                <w:rFonts w:hint="eastAsia" w:ascii="宋体" w:hAnsi="宋体" w:cs="宋体"/>
                <w:color w:val="auto"/>
                <w:szCs w:val="21"/>
                <w:highlight w:val="none"/>
                <w:u w:val="single"/>
              </w:rPr>
              <w:t>施工流向与施工程序、施工段划分、施工方法、技术、工艺和机械选择、主要材料、设备供应及技术措施、安全可靠、科学合理，符合实际，利于施工，具备一定的操作性，可作为现场施工作业的依</w:t>
            </w:r>
            <w:r>
              <w:rPr>
                <w:rFonts w:hint="eastAsia" w:ascii="宋体" w:hAnsi="宋体" w:cs="宋体"/>
                <w:color w:val="auto"/>
                <w:szCs w:val="21"/>
                <w:highlight w:val="none"/>
                <w:u w:val="none"/>
              </w:rPr>
              <w:t>据。</w:t>
            </w:r>
          </w:p>
          <w:p w14:paraId="002DEC29">
            <w:pPr>
              <w:spacing w:line="400" w:lineRule="exact"/>
              <w:ind w:firstLine="420" w:firstLineChars="200"/>
              <w:rPr>
                <w:color w:val="auto"/>
                <w:highlight w:val="none"/>
              </w:rPr>
            </w:pPr>
            <w:r>
              <w:rPr>
                <w:rFonts w:hint="eastAsia"/>
                <w:color w:val="auto"/>
                <w:highlight w:val="none"/>
                <w:lang w:val="en-US" w:eastAsia="zh-CN"/>
              </w:rPr>
              <w:t>优得5-6分；良得：4-5（不含）；一般得：3-4（不含）；差：0-3分（不含）。不提供不得分。</w:t>
            </w:r>
          </w:p>
        </w:tc>
      </w:tr>
      <w:tr w14:paraId="70D9B9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6D18A441">
            <w:pPr>
              <w:spacing w:line="400" w:lineRule="exact"/>
              <w:ind w:firstLine="210" w:firstLineChars="100"/>
              <w:jc w:val="center"/>
              <w:rPr>
                <w:rFonts w:ascii="宋体" w:hAnsi="宋体"/>
                <w:color w:val="auto"/>
                <w:kern w:val="0"/>
                <w:highlight w:val="none"/>
              </w:rPr>
            </w:pPr>
          </w:p>
        </w:tc>
        <w:tc>
          <w:tcPr>
            <w:tcW w:w="1135" w:type="dxa"/>
            <w:vMerge w:val="continue"/>
            <w:tcBorders>
              <w:left w:val="single" w:color="auto" w:sz="4" w:space="0"/>
            </w:tcBorders>
            <w:vAlign w:val="center"/>
          </w:tcPr>
          <w:p w14:paraId="6C3753E1">
            <w:pPr>
              <w:spacing w:line="400" w:lineRule="exact"/>
              <w:ind w:firstLine="210" w:firstLineChars="100"/>
              <w:jc w:val="center"/>
              <w:rPr>
                <w:rFonts w:ascii="宋体" w:hAnsi="宋体"/>
                <w:color w:val="auto"/>
                <w:kern w:val="0"/>
                <w:highlight w:val="none"/>
              </w:rPr>
            </w:pPr>
          </w:p>
        </w:tc>
        <w:tc>
          <w:tcPr>
            <w:tcW w:w="440" w:type="dxa"/>
            <w:vMerge w:val="continue"/>
            <w:tcBorders>
              <w:right w:val="single" w:color="auto" w:sz="4" w:space="0"/>
            </w:tcBorders>
            <w:vAlign w:val="center"/>
          </w:tcPr>
          <w:p w14:paraId="455758D6">
            <w:pPr>
              <w:tabs>
                <w:tab w:val="left" w:pos="1875"/>
              </w:tabs>
              <w:spacing w:line="400" w:lineRule="exact"/>
              <w:jc w:val="left"/>
              <w:rPr>
                <w:rFonts w:ascii="宋体" w:hAnsi="宋体"/>
                <w:color w:val="auto"/>
                <w:kern w:val="0"/>
                <w:highlight w:val="none"/>
              </w:rPr>
            </w:pPr>
          </w:p>
        </w:tc>
        <w:tc>
          <w:tcPr>
            <w:tcW w:w="1551" w:type="dxa"/>
            <w:tcBorders>
              <w:left w:val="single" w:color="auto" w:sz="4" w:space="0"/>
            </w:tcBorders>
            <w:vAlign w:val="center"/>
          </w:tcPr>
          <w:p w14:paraId="338ABE47">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质量管理体系与措施</w:t>
            </w:r>
          </w:p>
        </w:tc>
        <w:tc>
          <w:tcPr>
            <w:tcW w:w="5493" w:type="dxa"/>
            <w:vAlign w:val="center"/>
          </w:tcPr>
          <w:p w14:paraId="5CE3731D">
            <w:pPr>
              <w:spacing w:line="400" w:lineRule="exact"/>
              <w:ind w:firstLine="420" w:firstLineChars="200"/>
              <w:rPr>
                <w:rFonts w:hint="eastAsia" w:ascii="宋体" w:hAnsi="宋体" w:cs="宋体"/>
                <w:color w:val="auto"/>
                <w:szCs w:val="21"/>
                <w:highlight w:val="none"/>
              </w:rPr>
            </w:pPr>
            <w:r>
              <w:rPr>
                <w:rFonts w:ascii="宋体" w:hAnsi="宋体"/>
                <w:color w:val="auto"/>
                <w:highlight w:val="none"/>
                <w:u w:val="single"/>
              </w:rPr>
              <w:t xml:space="preserve"> </w:t>
            </w:r>
            <w:r>
              <w:rPr>
                <w:rFonts w:hint="eastAsia" w:ascii="宋体" w:hAnsi="宋体"/>
                <w:color w:val="auto"/>
                <w:highlight w:val="none"/>
                <w:u w:val="single"/>
                <w:lang w:val="en-US" w:eastAsia="zh-CN"/>
              </w:rPr>
              <w:t>5</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s="宋体"/>
                <w:color w:val="auto"/>
                <w:szCs w:val="21"/>
                <w:highlight w:val="none"/>
                <w:u w:val="single"/>
              </w:rPr>
              <w:t>有健全的工程质量管理体系、质量目标明确、制定了质量管理监督工作程序和管理职能要素分配、对抓好工程质量、原材料、设备质量、半成品质量、有严格的质量监督控制措施、质量管理体系总体思路清晰。</w:t>
            </w:r>
          </w:p>
          <w:p w14:paraId="4D8AEE07">
            <w:pPr>
              <w:spacing w:line="400" w:lineRule="exact"/>
              <w:ind w:firstLine="420" w:firstLineChars="200"/>
              <w:rPr>
                <w:rFonts w:ascii="宋体" w:hAnsi="宋体"/>
                <w:color w:val="auto"/>
                <w:kern w:val="0"/>
                <w:highlight w:val="none"/>
              </w:rPr>
            </w:pPr>
            <w:r>
              <w:rPr>
                <w:rFonts w:hint="eastAsia" w:ascii="宋体" w:hAnsi="宋体" w:cs="宋体"/>
                <w:color w:val="auto"/>
                <w:szCs w:val="21"/>
                <w:highlight w:val="none"/>
                <w:lang w:val="en-US" w:eastAsia="zh-CN"/>
              </w:rPr>
              <w:t>优得4-5分；良得：3-4（不含）；一般得：2-3（不含）；差：0-2分（不含）。不提供不得分。</w:t>
            </w:r>
          </w:p>
        </w:tc>
      </w:tr>
      <w:tr w14:paraId="22A00A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0035A460">
            <w:pPr>
              <w:spacing w:line="400" w:lineRule="exact"/>
              <w:ind w:firstLine="210" w:firstLineChars="100"/>
              <w:jc w:val="center"/>
              <w:rPr>
                <w:rFonts w:ascii="宋体" w:hAnsi="宋体"/>
                <w:color w:val="auto"/>
                <w:kern w:val="0"/>
                <w:highlight w:val="none"/>
              </w:rPr>
            </w:pPr>
          </w:p>
        </w:tc>
        <w:tc>
          <w:tcPr>
            <w:tcW w:w="1135" w:type="dxa"/>
            <w:vMerge w:val="continue"/>
            <w:tcBorders>
              <w:left w:val="single" w:color="auto" w:sz="4" w:space="0"/>
            </w:tcBorders>
            <w:vAlign w:val="center"/>
          </w:tcPr>
          <w:p w14:paraId="28438EA0">
            <w:pPr>
              <w:spacing w:line="400" w:lineRule="exact"/>
              <w:ind w:firstLine="210" w:firstLineChars="100"/>
              <w:jc w:val="center"/>
              <w:rPr>
                <w:rFonts w:ascii="宋体" w:hAnsi="宋体"/>
                <w:color w:val="auto"/>
                <w:kern w:val="0"/>
                <w:highlight w:val="none"/>
              </w:rPr>
            </w:pPr>
          </w:p>
        </w:tc>
        <w:tc>
          <w:tcPr>
            <w:tcW w:w="440" w:type="dxa"/>
            <w:vMerge w:val="continue"/>
            <w:tcBorders>
              <w:right w:val="single" w:color="auto" w:sz="4" w:space="0"/>
            </w:tcBorders>
            <w:vAlign w:val="center"/>
          </w:tcPr>
          <w:p w14:paraId="05C65CD8">
            <w:pPr>
              <w:tabs>
                <w:tab w:val="left" w:pos="1875"/>
              </w:tabs>
              <w:spacing w:line="400" w:lineRule="exact"/>
              <w:jc w:val="left"/>
              <w:rPr>
                <w:rFonts w:ascii="宋体" w:hAnsi="宋体"/>
                <w:color w:val="auto"/>
                <w:kern w:val="0"/>
                <w:highlight w:val="none"/>
              </w:rPr>
            </w:pPr>
          </w:p>
        </w:tc>
        <w:tc>
          <w:tcPr>
            <w:tcW w:w="1551" w:type="dxa"/>
            <w:tcBorders>
              <w:left w:val="single" w:color="auto" w:sz="4" w:space="0"/>
            </w:tcBorders>
            <w:vAlign w:val="center"/>
          </w:tcPr>
          <w:p w14:paraId="37D12439">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安全管理体系与措施</w:t>
            </w:r>
          </w:p>
        </w:tc>
        <w:tc>
          <w:tcPr>
            <w:tcW w:w="5493" w:type="dxa"/>
            <w:vAlign w:val="center"/>
          </w:tcPr>
          <w:p w14:paraId="6B189A40">
            <w:pPr>
              <w:spacing w:line="400" w:lineRule="exact"/>
              <w:ind w:firstLine="420" w:firstLineChars="200"/>
              <w:rPr>
                <w:rFonts w:hint="eastAsia" w:ascii="宋体" w:hAnsi="宋体" w:cs="宋体"/>
                <w:color w:val="auto"/>
                <w:szCs w:val="21"/>
                <w:highlight w:val="none"/>
                <w:u w:val="single"/>
              </w:rPr>
            </w:pPr>
            <w:r>
              <w:rPr>
                <w:rFonts w:ascii="宋体" w:hAnsi="宋体"/>
                <w:color w:val="auto"/>
                <w:highlight w:val="none"/>
                <w:u w:val="single"/>
              </w:rPr>
              <w:t xml:space="preserve"> </w:t>
            </w:r>
            <w:r>
              <w:rPr>
                <w:rFonts w:hint="eastAsia" w:ascii="宋体" w:hAnsi="宋体"/>
                <w:color w:val="auto"/>
                <w:highlight w:val="none"/>
                <w:u w:val="single"/>
                <w:lang w:val="en-US" w:eastAsia="zh-CN"/>
              </w:rPr>
              <w:t>4</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s="宋体"/>
                <w:color w:val="auto"/>
                <w:szCs w:val="21"/>
                <w:highlight w:val="none"/>
                <w:u w:val="single"/>
              </w:rPr>
              <w:t>建立有安全管理体系、专职安全监督机构、有齐全完整的、可操作的项目安全生产管理制度，施工安全措施、劳动保护措施，场容场貌、工地卫生、文明建设的管理办法、符合现行的安全管理规范及要求，可作为现场安全管理的依据。</w:t>
            </w:r>
          </w:p>
          <w:p w14:paraId="284C5B36">
            <w:pPr>
              <w:snapToGrid w:val="0"/>
              <w:spacing w:line="400" w:lineRule="exact"/>
              <w:ind w:firstLine="420" w:firstLineChars="200"/>
              <w:rPr>
                <w:rFonts w:ascii="宋体" w:hAnsi="宋体"/>
                <w:color w:val="auto"/>
                <w:kern w:val="0"/>
                <w:highlight w:val="none"/>
              </w:rPr>
            </w:pPr>
            <w:r>
              <w:rPr>
                <w:rFonts w:hint="eastAsia"/>
                <w:color w:val="auto"/>
                <w:highlight w:val="none"/>
                <w:lang w:val="en-US" w:eastAsia="zh-CN"/>
              </w:rPr>
              <w:t xml:space="preserve">  </w:t>
            </w:r>
            <w:r>
              <w:rPr>
                <w:rFonts w:hint="eastAsia" w:ascii="宋体" w:hAnsi="宋体" w:cs="宋体"/>
                <w:color w:val="auto"/>
                <w:szCs w:val="21"/>
                <w:highlight w:val="none"/>
                <w:lang w:val="en-US" w:eastAsia="zh-CN"/>
              </w:rPr>
              <w:t>优得3-4分；良得：2-3（不含）；一般得：1-2（不含）；差：0-1分（不含）。不提供不得分。</w:t>
            </w:r>
          </w:p>
        </w:tc>
      </w:tr>
      <w:tr w14:paraId="7C8834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14648381">
            <w:pPr>
              <w:spacing w:line="400" w:lineRule="exact"/>
              <w:ind w:firstLine="210" w:firstLineChars="100"/>
              <w:jc w:val="center"/>
              <w:rPr>
                <w:rFonts w:ascii="宋体" w:hAnsi="宋体"/>
                <w:color w:val="auto"/>
                <w:kern w:val="0"/>
                <w:highlight w:val="none"/>
              </w:rPr>
            </w:pPr>
          </w:p>
        </w:tc>
        <w:tc>
          <w:tcPr>
            <w:tcW w:w="1135" w:type="dxa"/>
            <w:vMerge w:val="continue"/>
            <w:tcBorders>
              <w:left w:val="single" w:color="auto" w:sz="4" w:space="0"/>
            </w:tcBorders>
            <w:vAlign w:val="center"/>
          </w:tcPr>
          <w:p w14:paraId="658782D2">
            <w:pPr>
              <w:spacing w:line="400" w:lineRule="exact"/>
              <w:ind w:firstLine="210" w:firstLineChars="100"/>
              <w:jc w:val="center"/>
              <w:rPr>
                <w:rFonts w:ascii="宋体" w:hAnsi="宋体"/>
                <w:color w:val="auto"/>
                <w:kern w:val="0"/>
                <w:highlight w:val="none"/>
              </w:rPr>
            </w:pPr>
          </w:p>
        </w:tc>
        <w:tc>
          <w:tcPr>
            <w:tcW w:w="440" w:type="dxa"/>
            <w:vMerge w:val="continue"/>
            <w:tcBorders>
              <w:right w:val="single" w:color="auto" w:sz="4" w:space="0"/>
            </w:tcBorders>
            <w:vAlign w:val="center"/>
          </w:tcPr>
          <w:p w14:paraId="0C49E0EB">
            <w:pPr>
              <w:tabs>
                <w:tab w:val="left" w:pos="1875"/>
              </w:tabs>
              <w:spacing w:line="400" w:lineRule="exact"/>
              <w:jc w:val="left"/>
              <w:rPr>
                <w:rFonts w:ascii="宋体" w:hAnsi="宋体"/>
                <w:color w:val="auto"/>
                <w:kern w:val="0"/>
                <w:highlight w:val="none"/>
              </w:rPr>
            </w:pPr>
          </w:p>
        </w:tc>
        <w:tc>
          <w:tcPr>
            <w:tcW w:w="1551" w:type="dxa"/>
            <w:tcBorders>
              <w:left w:val="single" w:color="auto" w:sz="4" w:space="0"/>
            </w:tcBorders>
            <w:vAlign w:val="center"/>
          </w:tcPr>
          <w:p w14:paraId="30AA97BC">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环境保护管理体系措施</w:t>
            </w:r>
          </w:p>
        </w:tc>
        <w:tc>
          <w:tcPr>
            <w:tcW w:w="5493" w:type="dxa"/>
            <w:vAlign w:val="center"/>
          </w:tcPr>
          <w:p w14:paraId="1D35BFED">
            <w:pPr>
              <w:spacing w:line="400" w:lineRule="exact"/>
              <w:ind w:firstLine="420" w:firstLineChars="200"/>
              <w:rPr>
                <w:rFonts w:hint="eastAsia" w:ascii="宋体" w:hAnsi="宋体" w:cs="宋体"/>
                <w:color w:val="auto"/>
                <w:szCs w:val="21"/>
                <w:highlight w:val="none"/>
                <w:u w:val="single"/>
              </w:rPr>
            </w:pP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4</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s="宋体"/>
                <w:color w:val="auto"/>
                <w:szCs w:val="21"/>
                <w:highlight w:val="none"/>
                <w:u w:val="single"/>
              </w:rPr>
              <w:t>根据项目特点，识别评价环境影响因素，制定相应得当的预防控制措施，切合实际。</w:t>
            </w:r>
          </w:p>
          <w:p w14:paraId="257DBAE1">
            <w:pPr>
              <w:spacing w:line="400" w:lineRule="exact"/>
              <w:ind w:firstLine="420" w:firstLineChars="200"/>
              <w:rPr>
                <w:rFonts w:ascii="宋体" w:hAnsi="宋体"/>
                <w:color w:val="auto"/>
                <w:kern w:val="0"/>
                <w:highlight w:val="none"/>
              </w:rPr>
            </w:pPr>
            <w:r>
              <w:rPr>
                <w:rFonts w:hint="eastAsia"/>
                <w:color w:val="auto"/>
                <w:highlight w:val="none"/>
                <w:lang w:val="en-US" w:eastAsia="zh-CN"/>
              </w:rPr>
              <w:t xml:space="preserve">  </w:t>
            </w:r>
            <w:r>
              <w:rPr>
                <w:rFonts w:hint="eastAsia" w:ascii="宋体" w:hAnsi="宋体" w:cs="宋体"/>
                <w:color w:val="auto"/>
                <w:szCs w:val="21"/>
                <w:highlight w:val="none"/>
                <w:lang w:val="en-US" w:eastAsia="zh-CN"/>
              </w:rPr>
              <w:t>优得3-4分；良得：2-3（不含）；一般得：1-2（不含）；差：0-1分（不含）。不提供不得分。</w:t>
            </w:r>
          </w:p>
        </w:tc>
      </w:tr>
      <w:tr w14:paraId="795C9B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tcBorders>
              <w:right w:val="single" w:color="auto" w:sz="4" w:space="0"/>
            </w:tcBorders>
            <w:vAlign w:val="center"/>
          </w:tcPr>
          <w:p w14:paraId="0B32C40A">
            <w:pPr>
              <w:spacing w:line="400" w:lineRule="exact"/>
              <w:ind w:firstLine="210" w:firstLineChars="100"/>
              <w:jc w:val="center"/>
              <w:rPr>
                <w:rFonts w:ascii="宋体" w:hAnsi="宋体"/>
                <w:color w:val="auto"/>
                <w:kern w:val="0"/>
                <w:highlight w:val="none"/>
              </w:rPr>
            </w:pPr>
          </w:p>
        </w:tc>
        <w:tc>
          <w:tcPr>
            <w:tcW w:w="1135" w:type="dxa"/>
            <w:vMerge w:val="continue"/>
            <w:tcBorders>
              <w:left w:val="single" w:color="auto" w:sz="4" w:space="0"/>
            </w:tcBorders>
            <w:vAlign w:val="center"/>
          </w:tcPr>
          <w:p w14:paraId="1EA2232E">
            <w:pPr>
              <w:spacing w:line="400" w:lineRule="exact"/>
              <w:ind w:firstLine="210" w:firstLineChars="100"/>
              <w:jc w:val="center"/>
              <w:rPr>
                <w:rFonts w:ascii="宋体" w:hAnsi="宋体"/>
                <w:color w:val="auto"/>
                <w:kern w:val="0"/>
                <w:highlight w:val="none"/>
              </w:rPr>
            </w:pPr>
          </w:p>
        </w:tc>
        <w:tc>
          <w:tcPr>
            <w:tcW w:w="440" w:type="dxa"/>
            <w:vMerge w:val="continue"/>
            <w:tcBorders>
              <w:right w:val="single" w:color="auto" w:sz="4" w:space="0"/>
            </w:tcBorders>
            <w:vAlign w:val="center"/>
          </w:tcPr>
          <w:p w14:paraId="588485C4">
            <w:pPr>
              <w:tabs>
                <w:tab w:val="left" w:pos="1875"/>
              </w:tabs>
              <w:spacing w:line="400" w:lineRule="exact"/>
              <w:jc w:val="left"/>
              <w:rPr>
                <w:rFonts w:ascii="宋体" w:hAnsi="宋体"/>
                <w:color w:val="auto"/>
                <w:kern w:val="0"/>
                <w:highlight w:val="none"/>
              </w:rPr>
            </w:pPr>
          </w:p>
        </w:tc>
        <w:tc>
          <w:tcPr>
            <w:tcW w:w="1551" w:type="dxa"/>
            <w:tcBorders>
              <w:left w:val="single" w:color="auto" w:sz="4" w:space="0"/>
            </w:tcBorders>
            <w:vAlign w:val="center"/>
          </w:tcPr>
          <w:p w14:paraId="6C0EBE78">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工程进度计划与措施</w:t>
            </w:r>
          </w:p>
        </w:tc>
        <w:tc>
          <w:tcPr>
            <w:tcW w:w="5493" w:type="dxa"/>
            <w:vAlign w:val="center"/>
          </w:tcPr>
          <w:p w14:paraId="0E32E6F0">
            <w:pPr>
              <w:spacing w:line="400" w:lineRule="exact"/>
              <w:ind w:firstLine="420" w:firstLineChars="200"/>
              <w:rPr>
                <w:rFonts w:hint="eastAsia" w:ascii="宋体" w:hAnsi="宋体" w:cs="宋体"/>
                <w:color w:val="auto"/>
                <w:szCs w:val="21"/>
                <w:highlight w:val="none"/>
              </w:rPr>
            </w:pPr>
            <w:r>
              <w:rPr>
                <w:rFonts w:ascii="宋体" w:hAnsi="宋体"/>
                <w:color w:val="auto"/>
                <w:highlight w:val="none"/>
                <w:u w:val="single"/>
              </w:rPr>
              <w:t xml:space="preserve"> </w:t>
            </w:r>
            <w:r>
              <w:rPr>
                <w:rFonts w:hint="eastAsia" w:ascii="宋体" w:hAnsi="宋体"/>
                <w:color w:val="auto"/>
                <w:highlight w:val="none"/>
                <w:u w:val="single"/>
                <w:lang w:val="en-US" w:eastAsia="zh-CN"/>
              </w:rPr>
              <w:t>5</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s="宋体"/>
                <w:color w:val="auto"/>
                <w:szCs w:val="21"/>
                <w:highlight w:val="none"/>
                <w:u w:val="single"/>
              </w:rPr>
              <w:t>工程进度计划编制合理、可行，关键线路、节点、清晰、准确、完整、可操作行强，工期保证措施可靠，控制措施得力。</w:t>
            </w:r>
          </w:p>
          <w:p w14:paraId="256B0C30">
            <w:pPr>
              <w:spacing w:line="400" w:lineRule="exact"/>
              <w:ind w:firstLine="420" w:firstLineChars="200"/>
              <w:rPr>
                <w:rFonts w:ascii="宋体" w:hAnsi="宋体"/>
                <w:color w:val="auto"/>
                <w:kern w:val="0"/>
                <w:highlight w:val="none"/>
              </w:rPr>
            </w:pPr>
            <w:r>
              <w:rPr>
                <w:rFonts w:hint="eastAsia" w:ascii="宋体" w:hAnsi="宋体" w:cs="宋体"/>
                <w:color w:val="auto"/>
                <w:szCs w:val="21"/>
                <w:highlight w:val="none"/>
                <w:lang w:val="en-US" w:eastAsia="zh-CN"/>
              </w:rPr>
              <w:t>优得4-5分；良得：3-4（不含）；一般得：2-3（不含）；差：0-2分（不含）。不提供不得分。</w:t>
            </w:r>
          </w:p>
        </w:tc>
      </w:tr>
      <w:tr w14:paraId="0E2553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98" w:hRule="atLeast"/>
          <w:jc w:val="center"/>
        </w:trPr>
        <w:tc>
          <w:tcPr>
            <w:tcW w:w="851" w:type="dxa"/>
            <w:tcBorders>
              <w:right w:val="single" w:color="auto" w:sz="4" w:space="0"/>
            </w:tcBorders>
            <w:vAlign w:val="center"/>
          </w:tcPr>
          <w:p w14:paraId="00BCA347">
            <w:pPr>
              <w:spacing w:line="400" w:lineRule="exact"/>
              <w:ind w:firstLine="0" w:firstLineChars="0"/>
              <w:jc w:val="center"/>
              <w:rPr>
                <w:rFonts w:hint="default"/>
                <w:color w:val="auto"/>
                <w:highlight w:val="none"/>
                <w:lang w:val="en-US" w:eastAsia="zh-CN"/>
              </w:rPr>
            </w:pPr>
            <w:r>
              <w:rPr>
                <w:rFonts w:hint="eastAsia" w:ascii="宋体" w:hAnsi="宋体"/>
                <w:color w:val="auto"/>
                <w:kern w:val="0"/>
                <w:highlight w:val="none"/>
                <w:lang w:val="en-US" w:eastAsia="zh-CN"/>
              </w:rPr>
              <w:t>2.2.2（2）</w:t>
            </w:r>
          </w:p>
        </w:tc>
        <w:tc>
          <w:tcPr>
            <w:tcW w:w="1135" w:type="dxa"/>
            <w:tcBorders>
              <w:left w:val="single" w:color="auto" w:sz="4" w:space="0"/>
            </w:tcBorders>
            <w:vAlign w:val="center"/>
          </w:tcPr>
          <w:p w14:paraId="62846415">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lang w:val="en-US" w:eastAsia="zh-CN"/>
              </w:rPr>
              <w:t>商务部分评分标准</w:t>
            </w:r>
          </w:p>
        </w:tc>
        <w:tc>
          <w:tcPr>
            <w:tcW w:w="1991" w:type="dxa"/>
            <w:gridSpan w:val="2"/>
            <w:vAlign w:val="center"/>
          </w:tcPr>
          <w:p w14:paraId="6FA4EF05">
            <w:pPr>
              <w:tabs>
                <w:tab w:val="left" w:pos="1875"/>
              </w:tabs>
              <w:spacing w:line="400" w:lineRule="exact"/>
              <w:jc w:val="center"/>
              <w:rPr>
                <w:rFonts w:ascii="宋体" w:hAnsi="宋体"/>
                <w:color w:val="auto"/>
                <w:kern w:val="0"/>
                <w:highlight w:val="none"/>
              </w:rPr>
            </w:pPr>
            <w:r>
              <w:rPr>
                <w:rFonts w:hint="eastAsia" w:ascii="宋体" w:hAnsi="宋体" w:cs="宋体"/>
                <w:color w:val="auto"/>
                <w:kern w:val="0"/>
                <w:szCs w:val="21"/>
                <w:highlight w:val="none"/>
                <w:lang w:val="en-US" w:eastAsia="zh-CN" w:bidi="ar"/>
              </w:rPr>
              <w:t>投标人</w:t>
            </w:r>
            <w:r>
              <w:rPr>
                <w:rFonts w:hint="eastAsia" w:ascii="宋体" w:hAnsi="宋体" w:cs="宋体"/>
                <w:color w:val="auto"/>
                <w:kern w:val="0"/>
                <w:szCs w:val="21"/>
                <w:highlight w:val="none"/>
                <w:lang w:bidi="ar"/>
              </w:rPr>
              <w:t>业绩</w:t>
            </w:r>
          </w:p>
        </w:tc>
        <w:tc>
          <w:tcPr>
            <w:tcW w:w="5493" w:type="dxa"/>
            <w:vAlign w:val="center"/>
          </w:tcPr>
          <w:p w14:paraId="7569EFDF">
            <w:pPr>
              <w:autoSpaceDE w:val="0"/>
              <w:autoSpaceDN w:val="0"/>
              <w:adjustRightInd w:val="0"/>
              <w:snapToGrid w:val="0"/>
              <w:spacing w:line="400" w:lineRule="exact"/>
              <w:ind w:firstLine="415" w:firstLineChars="198"/>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2022年1月1日至今（以合同签订时间为准），竞选人具有类似施工业绩的每提供一个得10分；本项最多得20分。</w:t>
            </w:r>
          </w:p>
          <w:p w14:paraId="5C43EFD1">
            <w:pPr>
              <w:autoSpaceDE w:val="0"/>
              <w:autoSpaceDN w:val="0"/>
              <w:adjustRightInd w:val="0"/>
              <w:snapToGrid w:val="0"/>
              <w:spacing w:line="400" w:lineRule="exact"/>
              <w:ind w:firstLine="415" w:firstLineChars="198"/>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注：提供该业绩的合同协议书。</w:t>
            </w:r>
          </w:p>
        </w:tc>
      </w:tr>
      <w:tr w14:paraId="36BE45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920" w:hRule="atLeast"/>
          <w:jc w:val="center"/>
        </w:trPr>
        <w:tc>
          <w:tcPr>
            <w:tcW w:w="851" w:type="dxa"/>
            <w:vAlign w:val="center"/>
          </w:tcPr>
          <w:p w14:paraId="02E543D0">
            <w:pPr>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3</w:t>
            </w:r>
          </w:p>
        </w:tc>
        <w:tc>
          <w:tcPr>
            <w:tcW w:w="1135" w:type="dxa"/>
            <w:vAlign w:val="center"/>
          </w:tcPr>
          <w:p w14:paraId="319BE210">
            <w:pPr>
              <w:spacing w:line="400" w:lineRule="exact"/>
              <w:jc w:val="center"/>
              <w:rPr>
                <w:rFonts w:ascii="宋体" w:hAnsi="宋体"/>
                <w:color w:val="auto"/>
                <w:kern w:val="0"/>
                <w:highlight w:val="none"/>
              </w:rPr>
            </w:pPr>
            <w:r>
              <w:rPr>
                <w:rFonts w:ascii="宋体" w:hAnsi="宋体"/>
                <w:color w:val="auto"/>
                <w:kern w:val="0"/>
                <w:highlight w:val="none"/>
              </w:rPr>
              <w:t>评标基准价计算方法</w:t>
            </w:r>
          </w:p>
        </w:tc>
        <w:tc>
          <w:tcPr>
            <w:tcW w:w="1991" w:type="dxa"/>
            <w:gridSpan w:val="2"/>
            <w:vAlign w:val="center"/>
          </w:tcPr>
          <w:p w14:paraId="499701E6">
            <w:pPr>
              <w:spacing w:line="400" w:lineRule="exact"/>
              <w:jc w:val="center"/>
              <w:rPr>
                <w:rFonts w:ascii="宋体" w:hAnsi="宋体"/>
                <w:color w:val="auto"/>
                <w:kern w:val="0"/>
                <w:highlight w:val="none"/>
              </w:rPr>
            </w:pPr>
            <w:r>
              <w:rPr>
                <w:rFonts w:ascii="宋体" w:hAnsi="宋体"/>
                <w:color w:val="auto"/>
                <w:kern w:val="0"/>
                <w:highlight w:val="none"/>
              </w:rPr>
              <w:t>投标总报价</w:t>
            </w:r>
          </w:p>
        </w:tc>
        <w:tc>
          <w:tcPr>
            <w:tcW w:w="5493" w:type="dxa"/>
          </w:tcPr>
          <w:p w14:paraId="277605B1">
            <w:pPr>
              <w:snapToGrid w:val="0"/>
              <w:spacing w:line="4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所有通过初步评审</w:t>
            </w:r>
            <w:r>
              <w:rPr>
                <w:rFonts w:hint="eastAsia" w:ascii="宋体" w:hAnsi="宋体"/>
                <w:color w:val="auto"/>
                <w:kern w:val="0"/>
                <w:szCs w:val="21"/>
                <w:highlight w:val="none"/>
              </w:rPr>
              <w:t>和本章第2.2.2（2）目评审</w:t>
            </w:r>
            <w:r>
              <w:rPr>
                <w:rFonts w:ascii="宋体" w:hAnsi="宋体"/>
                <w:color w:val="auto"/>
                <w:kern w:val="0"/>
                <w:szCs w:val="21"/>
                <w:highlight w:val="none"/>
              </w:rPr>
              <w:t>合格的</w:t>
            </w:r>
            <w:r>
              <w:rPr>
                <w:rFonts w:hint="eastAsia" w:ascii="宋体" w:hAnsi="宋体"/>
                <w:color w:val="auto"/>
                <w:kern w:val="0"/>
                <w:szCs w:val="21"/>
                <w:highlight w:val="none"/>
                <w:lang w:eastAsia="zh-CN"/>
              </w:rPr>
              <w:t>竞选人</w:t>
            </w:r>
            <w:r>
              <w:rPr>
                <w:rFonts w:ascii="宋体" w:hAnsi="宋体"/>
                <w:color w:val="auto"/>
                <w:szCs w:val="21"/>
                <w:highlight w:val="none"/>
              </w:rPr>
              <w:t>的投标总报</w:t>
            </w:r>
            <w:r>
              <w:rPr>
                <w:rFonts w:ascii="宋体" w:hAnsi="宋体"/>
                <w:color w:val="auto"/>
                <w:kern w:val="0"/>
                <w:szCs w:val="21"/>
                <w:highlight w:val="none"/>
              </w:rPr>
              <w:t>价中去掉六分之一（不能整除的按小数点前整数取整，不足六家报价则不去掉）的最低价和相同家数的最高价后的算术平均值</w:t>
            </w:r>
            <w:r>
              <w:rPr>
                <w:rFonts w:hint="eastAsia" w:ascii="宋体" w:hAnsi="宋体"/>
                <w:color w:val="auto"/>
                <w:kern w:val="0"/>
                <w:szCs w:val="21"/>
                <w:highlight w:val="none"/>
              </w:rPr>
              <w:t>，即为本项目的投标总报价的评标基准价。</w:t>
            </w:r>
          </w:p>
          <w:p w14:paraId="5781542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评标基准价计算的最终</w:t>
            </w:r>
            <w:r>
              <w:rPr>
                <w:rFonts w:ascii="宋体" w:hAnsi="宋体"/>
                <w:color w:val="auto"/>
                <w:kern w:val="0"/>
                <w:szCs w:val="21"/>
                <w:highlight w:val="none"/>
              </w:rPr>
              <w:t>结果取小数点后两位，第三位四舍五入。</w:t>
            </w:r>
          </w:p>
          <w:p w14:paraId="5EAA5967">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在评标基准价计算完成后（除计算错误外），在后续的评审中不得再对其做出调整。</w:t>
            </w:r>
          </w:p>
        </w:tc>
      </w:tr>
      <w:tr w14:paraId="309267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020" w:hRule="atLeast"/>
          <w:jc w:val="center"/>
        </w:trPr>
        <w:tc>
          <w:tcPr>
            <w:tcW w:w="1986" w:type="dxa"/>
            <w:gridSpan w:val="2"/>
            <w:vAlign w:val="center"/>
          </w:tcPr>
          <w:p w14:paraId="3F1E8564">
            <w:pPr>
              <w:spacing w:line="400" w:lineRule="exact"/>
              <w:jc w:val="center"/>
              <w:rPr>
                <w:rFonts w:ascii="宋体" w:hAnsi="宋体"/>
                <w:color w:val="auto"/>
                <w:kern w:val="0"/>
                <w:highlight w:val="none"/>
              </w:rPr>
            </w:pPr>
            <w:r>
              <w:rPr>
                <w:rFonts w:ascii="宋体" w:hAnsi="宋体" w:eastAsia="宋体" w:cs="Times New Roman"/>
                <w:color w:val="auto"/>
                <w:kern w:val="0"/>
                <w:highlight w:val="none"/>
              </w:rPr>
              <w:t xml:space="preserve">2.2.3 </w:t>
            </w:r>
          </w:p>
        </w:tc>
        <w:tc>
          <w:tcPr>
            <w:tcW w:w="1991" w:type="dxa"/>
            <w:gridSpan w:val="2"/>
            <w:vAlign w:val="center"/>
          </w:tcPr>
          <w:p w14:paraId="08B88D58">
            <w:pPr>
              <w:spacing w:line="400" w:lineRule="exact"/>
              <w:jc w:val="center"/>
              <w:rPr>
                <w:rFonts w:ascii="宋体" w:hAnsi="宋体"/>
                <w:color w:val="auto"/>
                <w:kern w:val="0"/>
                <w:highlight w:val="none"/>
              </w:rPr>
            </w:pPr>
            <w:r>
              <w:rPr>
                <w:rFonts w:hint="eastAsia" w:ascii="宋体" w:hAnsi="宋体" w:eastAsia="宋体" w:cs="Times New Roman"/>
                <w:color w:val="auto"/>
                <w:kern w:val="0"/>
                <w:highlight w:val="none"/>
              </w:rPr>
              <w:t>允许偏差率</w:t>
            </w:r>
          </w:p>
        </w:tc>
        <w:tc>
          <w:tcPr>
            <w:tcW w:w="5493" w:type="dxa"/>
            <w:vAlign w:val="center"/>
          </w:tcPr>
          <w:p w14:paraId="455739BB">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投标总报价的偏差率计算公式</w:t>
            </w:r>
          </w:p>
          <w:p w14:paraId="114E7E67">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偏差率</w:t>
            </w:r>
            <w:r>
              <w:rPr>
                <w:rFonts w:ascii="宋体" w:hAnsi="宋体" w:eastAsia="宋体" w:cs="Times New Roman"/>
                <w:color w:val="auto"/>
                <w:kern w:val="0"/>
                <w:sz w:val="28"/>
                <w:szCs w:val="28"/>
                <w:highlight w:val="none"/>
              </w:rPr>
              <w:t>=</w:t>
            </w:r>
            <w:r>
              <w:rPr>
                <w:rFonts w:ascii="宋体" w:hAnsi="宋体" w:eastAsia="宋体" w:cs="Times New Roman"/>
                <w:color w:val="auto"/>
                <w:kern w:val="0"/>
                <w:highlight w:val="none"/>
              </w:rPr>
              <w:t>100％×（</w:t>
            </w:r>
            <w:r>
              <w:rPr>
                <w:rFonts w:hint="eastAsia" w:ascii="宋体" w:hAnsi="宋体" w:eastAsia="宋体" w:cs="Times New Roman"/>
                <w:color w:val="auto"/>
                <w:kern w:val="0"/>
                <w:highlight w:val="none"/>
                <w:lang w:eastAsia="zh-CN"/>
              </w:rPr>
              <w:t>竞标人</w:t>
            </w:r>
            <w:r>
              <w:rPr>
                <w:rFonts w:ascii="宋体" w:hAnsi="宋体" w:eastAsia="宋体" w:cs="Times New Roman"/>
                <w:color w:val="auto"/>
                <w:kern w:val="0"/>
                <w:highlight w:val="none"/>
              </w:rPr>
              <w:t>报价一评标基准价</w:t>
            </w:r>
            <w:r>
              <w:rPr>
                <w:rFonts w:hint="eastAsia" w:ascii="宋体" w:hAnsi="宋体" w:eastAsia="宋体" w:cs="Times New Roman"/>
                <w:color w:val="auto"/>
                <w:kern w:val="0"/>
                <w:highlight w:val="none"/>
                <w:lang w:eastAsia="zh-CN"/>
              </w:rPr>
              <w:t>）</w:t>
            </w:r>
            <w:r>
              <w:rPr>
                <w:rFonts w:ascii="宋体" w:hAnsi="宋体" w:eastAsia="宋体" w:cs="Times New Roman"/>
                <w:color w:val="auto"/>
                <w:kern w:val="0"/>
                <w:highlight w:val="none"/>
              </w:rPr>
              <w:t>／评标基准价</w:t>
            </w:r>
          </w:p>
          <w:p w14:paraId="56476E64">
            <w:pPr>
              <w:spacing w:line="400" w:lineRule="exact"/>
              <w:ind w:firstLine="200" w:firstLineChars="0"/>
              <w:rPr>
                <w:rFonts w:hint="eastAsia" w:ascii="宋体" w:hAnsi="宋体" w:eastAsia="宋体" w:cs="Times New Roman"/>
                <w:color w:val="auto"/>
                <w:kern w:val="0"/>
                <w:szCs w:val="21"/>
                <w:highlight w:val="none"/>
              </w:rPr>
            </w:pPr>
            <w:r>
              <w:rPr>
                <w:rFonts w:ascii="宋体" w:hAnsi="宋体" w:eastAsia="宋体" w:cs="Times New Roman"/>
                <w:color w:val="auto"/>
                <w:kern w:val="0"/>
                <w:highlight w:val="none"/>
              </w:rPr>
              <w:t xml:space="preserve">    偏差率</w:t>
            </w:r>
            <w:r>
              <w:rPr>
                <w:rFonts w:ascii="宋体" w:hAnsi="宋体" w:eastAsia="宋体" w:cs="Times New Roman"/>
                <w:color w:val="auto"/>
                <w:kern w:val="0"/>
                <w:szCs w:val="21"/>
                <w:highlight w:val="none"/>
              </w:rPr>
              <w:t>计算保留小数点后两位，小数点后第三位“四舍五入”。</w:t>
            </w:r>
          </w:p>
        </w:tc>
      </w:tr>
      <w:tr w14:paraId="71144A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Align w:val="center"/>
          </w:tcPr>
          <w:p w14:paraId="670FC778">
            <w:pPr>
              <w:spacing w:line="400" w:lineRule="exact"/>
              <w:jc w:val="center"/>
              <w:rPr>
                <w:rFonts w:ascii="宋体" w:hAnsi="宋体"/>
                <w:color w:val="auto"/>
                <w:kern w:val="0"/>
                <w:highlight w:val="none"/>
              </w:rPr>
            </w:pPr>
            <w:r>
              <w:rPr>
                <w:rFonts w:ascii="宋体" w:hAnsi="宋体"/>
                <w:color w:val="auto"/>
                <w:highlight w:val="none"/>
              </w:rPr>
              <w:t>3</w:t>
            </w:r>
          </w:p>
        </w:tc>
        <w:tc>
          <w:tcPr>
            <w:tcW w:w="1135" w:type="dxa"/>
            <w:vAlign w:val="center"/>
          </w:tcPr>
          <w:p w14:paraId="2700D7B2">
            <w:pPr>
              <w:spacing w:line="400" w:lineRule="exact"/>
              <w:jc w:val="center"/>
              <w:rPr>
                <w:rFonts w:ascii="宋体" w:hAnsi="宋体"/>
                <w:color w:val="auto"/>
                <w:kern w:val="0"/>
                <w:highlight w:val="none"/>
              </w:rPr>
            </w:pPr>
            <w:r>
              <w:rPr>
                <w:rFonts w:ascii="宋体" w:hAnsi="宋体"/>
                <w:color w:val="auto"/>
                <w:highlight w:val="none"/>
              </w:rPr>
              <w:t>评标程序</w:t>
            </w:r>
          </w:p>
        </w:tc>
        <w:tc>
          <w:tcPr>
            <w:tcW w:w="7484" w:type="dxa"/>
            <w:gridSpan w:val="3"/>
          </w:tcPr>
          <w:p w14:paraId="456A6866">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1.按本章评标办法第3.1款进行初步评审。</w:t>
            </w:r>
          </w:p>
          <w:p w14:paraId="1AA06161">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2.按本章评标办法前附表2.2.4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及3.2.1（1）项的规定对技术方案进行</w:t>
            </w:r>
            <w:r>
              <w:rPr>
                <w:rFonts w:hint="eastAsia" w:ascii="宋体" w:hAnsi="宋体" w:cs="Times New Roman"/>
                <w:color w:val="auto"/>
                <w:szCs w:val="21"/>
                <w:highlight w:val="none"/>
                <w:lang w:eastAsia="zh-CN"/>
              </w:rPr>
              <w:t>明</w:t>
            </w:r>
            <w:r>
              <w:rPr>
                <w:rFonts w:hint="eastAsia" w:ascii="宋体" w:hAnsi="宋体" w:eastAsia="宋体" w:cs="Times New Roman"/>
                <w:color w:val="auto"/>
                <w:szCs w:val="21"/>
                <w:highlight w:val="none"/>
              </w:rPr>
              <w:t>标评审。</w:t>
            </w:r>
          </w:p>
          <w:p w14:paraId="2C4B70A9">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3.按本章评标办法前附表第2.2.</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（2）目及第3.2.1（2）目的规定对商务部分进行评审。</w:t>
            </w:r>
          </w:p>
          <w:p w14:paraId="0FA0DBA0">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对初步评审合格的</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人按照本章2.2.2项计算方法计算评标基准价，并按本附表3.2.1（</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）规定的评分方法对投标总报价进行评分。</w:t>
            </w:r>
          </w:p>
          <w:p w14:paraId="2B3BE46C">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.对技术方案、</w:t>
            </w:r>
            <w:r>
              <w:rPr>
                <w:rFonts w:hint="eastAsia" w:ascii="宋体" w:hAnsi="宋体" w:eastAsia="宋体" w:cs="Times New Roman"/>
                <w:color w:val="auto"/>
                <w:szCs w:val="21"/>
                <w:highlight w:val="none"/>
                <w:lang w:val="en-US" w:eastAsia="zh-CN"/>
              </w:rPr>
              <w:t>商务部分、</w:t>
            </w:r>
            <w:r>
              <w:rPr>
                <w:rFonts w:hint="eastAsia" w:ascii="宋体" w:hAnsi="宋体" w:eastAsia="宋体" w:cs="Times New Roman"/>
                <w:color w:val="auto"/>
                <w:szCs w:val="21"/>
                <w:highlight w:val="none"/>
              </w:rPr>
              <w:t>投标总报价得分进行汇总，确定得分由高至低前三名</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人为中标候选人。</w:t>
            </w:r>
          </w:p>
          <w:p w14:paraId="0AE7B2A1">
            <w:pPr>
              <w:spacing w:line="400" w:lineRule="exact"/>
              <w:ind w:firstLine="420" w:firstLineChars="200"/>
              <w:rPr>
                <w:rFonts w:ascii="宋体" w:hAnsi="宋体"/>
                <w:color w:val="auto"/>
                <w:szCs w:val="21"/>
                <w:highlight w:val="none"/>
              </w:rPr>
            </w:pPr>
            <w:r>
              <w:rPr>
                <w:rFonts w:hint="eastAsia" w:ascii="宋体" w:hAnsi="宋体" w:eastAsia="宋体" w:cs="Times New Roman"/>
                <w:color w:val="auto"/>
                <w:szCs w:val="21"/>
                <w:highlight w:val="none"/>
              </w:rPr>
              <w:t>5.因</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作否决投标处理导致有效</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人不足三个的，</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应当否决所有投标。但是有效</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人的经济、技术等指标仍然具有市场竞争力，能够满足招标文件要求的，</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可以继续评标并确定中标候选人。</w:t>
            </w:r>
          </w:p>
        </w:tc>
      </w:tr>
      <w:tr w14:paraId="1ADFB0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vMerge w:val="restart"/>
            <w:vAlign w:val="center"/>
          </w:tcPr>
          <w:p w14:paraId="33F95EE1">
            <w:pPr>
              <w:spacing w:line="400" w:lineRule="exact"/>
              <w:jc w:val="center"/>
              <w:rPr>
                <w:rFonts w:ascii="宋体" w:hAnsi="宋体"/>
                <w:color w:val="auto"/>
                <w:highlight w:val="none"/>
              </w:rPr>
            </w:pPr>
            <w:r>
              <w:rPr>
                <w:rFonts w:ascii="宋体" w:hAnsi="宋体"/>
                <w:color w:val="auto"/>
                <w:highlight w:val="none"/>
              </w:rPr>
              <w:t>3.2.1</w:t>
            </w:r>
          </w:p>
          <w:p w14:paraId="043FBCCC">
            <w:pPr>
              <w:spacing w:line="400" w:lineRule="exact"/>
              <w:jc w:val="center"/>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w:t>
            </w:r>
          </w:p>
        </w:tc>
        <w:tc>
          <w:tcPr>
            <w:tcW w:w="1135" w:type="dxa"/>
            <w:vMerge w:val="restart"/>
            <w:vAlign w:val="center"/>
          </w:tcPr>
          <w:p w14:paraId="73259266">
            <w:pPr>
              <w:spacing w:line="400" w:lineRule="exact"/>
              <w:jc w:val="center"/>
              <w:rPr>
                <w:rFonts w:ascii="宋体" w:hAnsi="宋体"/>
                <w:color w:val="auto"/>
                <w:highlight w:val="none"/>
              </w:rPr>
            </w:pPr>
            <w:r>
              <w:rPr>
                <w:rFonts w:hint="eastAsia" w:ascii="宋体" w:hAnsi="宋体"/>
                <w:color w:val="auto"/>
                <w:highlight w:val="none"/>
              </w:rPr>
              <w:t>技术部分</w:t>
            </w:r>
            <w:r>
              <w:rPr>
                <w:rFonts w:ascii="宋体" w:hAnsi="宋体"/>
                <w:color w:val="auto"/>
                <w:kern w:val="0"/>
                <w:highlight w:val="none"/>
              </w:rPr>
              <w:t>得分</w:t>
            </w:r>
            <w:r>
              <w:rPr>
                <w:rFonts w:ascii="宋体" w:hAnsi="宋体"/>
                <w:color w:val="auto"/>
                <w:spacing w:val="-4"/>
                <w:highlight w:val="none"/>
              </w:rPr>
              <w:t>（</w:t>
            </w:r>
            <w:r>
              <w:rPr>
                <w:rFonts w:hint="eastAsia" w:ascii="宋体" w:hAnsi="宋体"/>
                <w:color w:val="auto"/>
                <w:spacing w:val="-4"/>
                <w:highlight w:val="none"/>
              </w:rPr>
              <w:t>A）</w:t>
            </w:r>
          </w:p>
        </w:tc>
        <w:tc>
          <w:tcPr>
            <w:tcW w:w="1991" w:type="dxa"/>
            <w:gridSpan w:val="2"/>
            <w:vAlign w:val="center"/>
          </w:tcPr>
          <w:p w14:paraId="7F2BF1F2">
            <w:pPr>
              <w:spacing w:line="400" w:lineRule="exact"/>
              <w:jc w:val="left"/>
              <w:rPr>
                <w:rFonts w:ascii="宋体" w:hAnsi="宋体"/>
                <w:color w:val="auto"/>
                <w:kern w:val="0"/>
                <w:highlight w:val="none"/>
              </w:rPr>
            </w:pPr>
            <w:r>
              <w:rPr>
                <w:rFonts w:ascii="宋体" w:hAnsi="宋体"/>
                <w:color w:val="auto"/>
                <w:kern w:val="0"/>
                <w:highlight w:val="none"/>
              </w:rPr>
              <w:t>内容完整性和编制水平</w:t>
            </w:r>
          </w:p>
        </w:tc>
        <w:tc>
          <w:tcPr>
            <w:tcW w:w="5493" w:type="dxa"/>
            <w:vMerge w:val="restart"/>
            <w:vAlign w:val="center"/>
          </w:tcPr>
          <w:p w14:paraId="08757A5C">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评标委员会按</w:t>
            </w:r>
            <w:r>
              <w:rPr>
                <w:rFonts w:hint="eastAsia" w:ascii="宋体" w:hAnsi="宋体"/>
                <w:color w:val="auto"/>
                <w:szCs w:val="21"/>
                <w:highlight w:val="none"/>
              </w:rPr>
              <w:t>第</w:t>
            </w:r>
            <w:r>
              <w:rPr>
                <w:rFonts w:ascii="宋体" w:hAnsi="宋体"/>
                <w:color w:val="auto"/>
                <w:szCs w:val="21"/>
                <w:highlight w:val="none"/>
              </w:rPr>
              <w:t>2.2.</w:t>
            </w:r>
            <w:r>
              <w:rPr>
                <w:rFonts w:hint="eastAsia" w:ascii="宋体" w:hAnsi="宋体"/>
                <w:color w:val="auto"/>
                <w:szCs w:val="21"/>
                <w:highlight w:val="none"/>
              </w:rPr>
              <w:t>2</w:t>
            </w:r>
            <w:r>
              <w:rPr>
                <w:rFonts w:ascii="宋体" w:hAnsi="宋体"/>
                <w:color w:val="auto"/>
                <w:szCs w:val="21"/>
                <w:highlight w:val="none"/>
              </w:rPr>
              <w:t>项各评审因素设定的分值评分。</w:t>
            </w:r>
          </w:p>
          <w:p w14:paraId="5E40E55C">
            <w:pPr>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所有评委</w:t>
            </w:r>
            <w:r>
              <w:rPr>
                <w:rFonts w:hint="eastAsia" w:ascii="宋体" w:hAnsi="宋体"/>
                <w:snapToGrid w:val="0"/>
                <w:color w:val="auto"/>
                <w:kern w:val="0"/>
                <w:szCs w:val="21"/>
                <w:highlight w:val="none"/>
                <w:lang w:eastAsia="zh-CN"/>
              </w:rPr>
              <w:t>评分</w:t>
            </w:r>
            <w:r>
              <w:rPr>
                <w:rFonts w:ascii="宋体" w:hAnsi="宋体"/>
                <w:snapToGrid w:val="0"/>
                <w:color w:val="auto"/>
                <w:kern w:val="0"/>
                <w:szCs w:val="21"/>
                <w:highlight w:val="none"/>
              </w:rPr>
              <w:t>取算术平均值为该</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技术方案得分。</w:t>
            </w:r>
          </w:p>
          <w:p w14:paraId="621C4DD7">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技术方案得分的最终结果取小数点后两位，第三位四舍五入</w:t>
            </w:r>
          </w:p>
        </w:tc>
      </w:tr>
      <w:tr w14:paraId="706A59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vMerge w:val="continue"/>
            <w:vAlign w:val="center"/>
          </w:tcPr>
          <w:p w14:paraId="6DD73F4E">
            <w:pPr>
              <w:spacing w:line="400" w:lineRule="exact"/>
              <w:jc w:val="center"/>
              <w:rPr>
                <w:rFonts w:ascii="宋体" w:hAnsi="宋体"/>
                <w:color w:val="auto"/>
                <w:highlight w:val="none"/>
              </w:rPr>
            </w:pPr>
          </w:p>
        </w:tc>
        <w:tc>
          <w:tcPr>
            <w:tcW w:w="1135" w:type="dxa"/>
            <w:vMerge w:val="continue"/>
            <w:vAlign w:val="center"/>
          </w:tcPr>
          <w:p w14:paraId="414E447C">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75B0800A">
            <w:pPr>
              <w:spacing w:line="400" w:lineRule="exact"/>
              <w:jc w:val="left"/>
              <w:rPr>
                <w:rFonts w:ascii="宋体" w:hAnsi="宋体"/>
                <w:color w:val="auto"/>
                <w:highlight w:val="none"/>
              </w:rPr>
            </w:pPr>
            <w:r>
              <w:rPr>
                <w:rFonts w:ascii="宋体" w:hAnsi="宋体"/>
                <w:color w:val="auto"/>
                <w:kern w:val="0"/>
                <w:highlight w:val="none"/>
              </w:rPr>
              <w:t>施工方案与技术措施</w:t>
            </w:r>
          </w:p>
        </w:tc>
        <w:tc>
          <w:tcPr>
            <w:tcW w:w="5493" w:type="dxa"/>
            <w:vMerge w:val="continue"/>
            <w:vAlign w:val="center"/>
          </w:tcPr>
          <w:p w14:paraId="121C4AA4">
            <w:pPr>
              <w:autoSpaceDE w:val="0"/>
              <w:autoSpaceDN w:val="0"/>
              <w:adjustRightInd w:val="0"/>
              <w:snapToGrid w:val="0"/>
              <w:spacing w:line="400" w:lineRule="exact"/>
              <w:ind w:firstLine="420" w:firstLineChars="200"/>
              <w:rPr>
                <w:rFonts w:ascii="宋体" w:hAnsi="宋体"/>
                <w:color w:val="auto"/>
                <w:szCs w:val="21"/>
                <w:highlight w:val="none"/>
              </w:rPr>
            </w:pPr>
          </w:p>
        </w:tc>
      </w:tr>
      <w:tr w14:paraId="4DA959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vMerge w:val="continue"/>
            <w:vAlign w:val="center"/>
          </w:tcPr>
          <w:p w14:paraId="2D288C91">
            <w:pPr>
              <w:spacing w:line="400" w:lineRule="exact"/>
              <w:jc w:val="center"/>
              <w:rPr>
                <w:rFonts w:ascii="宋体" w:hAnsi="宋体"/>
                <w:color w:val="auto"/>
                <w:highlight w:val="none"/>
              </w:rPr>
            </w:pPr>
          </w:p>
        </w:tc>
        <w:tc>
          <w:tcPr>
            <w:tcW w:w="1135" w:type="dxa"/>
            <w:vMerge w:val="continue"/>
            <w:vAlign w:val="center"/>
          </w:tcPr>
          <w:p w14:paraId="24C13B1F">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488F49F7">
            <w:pPr>
              <w:spacing w:line="400" w:lineRule="exact"/>
              <w:jc w:val="left"/>
              <w:rPr>
                <w:rFonts w:ascii="宋体" w:hAnsi="宋体"/>
                <w:color w:val="auto"/>
                <w:highlight w:val="none"/>
              </w:rPr>
            </w:pPr>
            <w:r>
              <w:rPr>
                <w:rFonts w:ascii="宋体" w:hAnsi="宋体"/>
                <w:color w:val="auto"/>
                <w:kern w:val="0"/>
                <w:highlight w:val="none"/>
              </w:rPr>
              <w:t>质量管理体系与措施</w:t>
            </w:r>
          </w:p>
        </w:tc>
        <w:tc>
          <w:tcPr>
            <w:tcW w:w="5493" w:type="dxa"/>
            <w:vMerge w:val="continue"/>
            <w:vAlign w:val="center"/>
          </w:tcPr>
          <w:p w14:paraId="6842531F">
            <w:pPr>
              <w:autoSpaceDE w:val="0"/>
              <w:autoSpaceDN w:val="0"/>
              <w:adjustRightInd w:val="0"/>
              <w:snapToGrid w:val="0"/>
              <w:spacing w:line="400" w:lineRule="exact"/>
              <w:ind w:firstLine="420" w:firstLineChars="200"/>
              <w:rPr>
                <w:rFonts w:ascii="宋体" w:hAnsi="宋体"/>
                <w:color w:val="auto"/>
                <w:szCs w:val="21"/>
                <w:highlight w:val="none"/>
              </w:rPr>
            </w:pPr>
          </w:p>
        </w:tc>
      </w:tr>
      <w:tr w14:paraId="29DFB5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vMerge w:val="continue"/>
            <w:vAlign w:val="center"/>
          </w:tcPr>
          <w:p w14:paraId="1CF698C9">
            <w:pPr>
              <w:spacing w:line="400" w:lineRule="exact"/>
              <w:jc w:val="center"/>
              <w:rPr>
                <w:rFonts w:ascii="宋体" w:hAnsi="宋体"/>
                <w:color w:val="auto"/>
                <w:highlight w:val="none"/>
              </w:rPr>
            </w:pPr>
          </w:p>
        </w:tc>
        <w:tc>
          <w:tcPr>
            <w:tcW w:w="1135" w:type="dxa"/>
            <w:vMerge w:val="continue"/>
            <w:vAlign w:val="center"/>
          </w:tcPr>
          <w:p w14:paraId="5C23E59E">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1FA22183">
            <w:pPr>
              <w:spacing w:line="400" w:lineRule="exact"/>
              <w:jc w:val="left"/>
              <w:rPr>
                <w:rFonts w:ascii="宋体" w:hAnsi="宋体"/>
                <w:color w:val="auto"/>
                <w:highlight w:val="none"/>
              </w:rPr>
            </w:pPr>
            <w:r>
              <w:rPr>
                <w:rFonts w:ascii="宋体" w:hAnsi="宋体"/>
                <w:color w:val="auto"/>
                <w:kern w:val="0"/>
                <w:highlight w:val="none"/>
              </w:rPr>
              <w:t>安全管理体系与措施</w:t>
            </w:r>
          </w:p>
        </w:tc>
        <w:tc>
          <w:tcPr>
            <w:tcW w:w="5493" w:type="dxa"/>
            <w:vMerge w:val="continue"/>
            <w:vAlign w:val="center"/>
          </w:tcPr>
          <w:p w14:paraId="2DB2964C">
            <w:pPr>
              <w:autoSpaceDE w:val="0"/>
              <w:autoSpaceDN w:val="0"/>
              <w:adjustRightInd w:val="0"/>
              <w:snapToGrid w:val="0"/>
              <w:spacing w:line="400" w:lineRule="exact"/>
              <w:ind w:firstLine="420" w:firstLineChars="200"/>
              <w:rPr>
                <w:rFonts w:ascii="宋体" w:hAnsi="宋体"/>
                <w:color w:val="auto"/>
                <w:szCs w:val="21"/>
                <w:highlight w:val="none"/>
              </w:rPr>
            </w:pPr>
          </w:p>
        </w:tc>
      </w:tr>
      <w:tr w14:paraId="19DA6D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1" w:type="dxa"/>
            <w:vMerge w:val="continue"/>
            <w:vAlign w:val="center"/>
          </w:tcPr>
          <w:p w14:paraId="44C7B2D7">
            <w:pPr>
              <w:spacing w:line="400" w:lineRule="exact"/>
              <w:jc w:val="center"/>
              <w:rPr>
                <w:rFonts w:ascii="宋体" w:hAnsi="宋体"/>
                <w:color w:val="auto"/>
                <w:highlight w:val="none"/>
              </w:rPr>
            </w:pPr>
          </w:p>
        </w:tc>
        <w:tc>
          <w:tcPr>
            <w:tcW w:w="1135" w:type="dxa"/>
            <w:vMerge w:val="continue"/>
            <w:vAlign w:val="center"/>
          </w:tcPr>
          <w:p w14:paraId="469E29F5">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791BB7CD">
            <w:pPr>
              <w:spacing w:line="400" w:lineRule="exact"/>
              <w:jc w:val="left"/>
              <w:rPr>
                <w:rFonts w:ascii="宋体" w:hAnsi="宋体"/>
                <w:color w:val="auto"/>
                <w:highlight w:val="none"/>
              </w:rPr>
            </w:pPr>
            <w:r>
              <w:rPr>
                <w:rFonts w:ascii="宋体" w:hAnsi="宋体"/>
                <w:color w:val="auto"/>
                <w:kern w:val="0"/>
                <w:highlight w:val="none"/>
              </w:rPr>
              <w:t>环境保护管理体系措施</w:t>
            </w:r>
          </w:p>
        </w:tc>
        <w:tc>
          <w:tcPr>
            <w:tcW w:w="5493" w:type="dxa"/>
            <w:vMerge w:val="continue"/>
            <w:vAlign w:val="center"/>
          </w:tcPr>
          <w:p w14:paraId="67F97D92">
            <w:pPr>
              <w:autoSpaceDE w:val="0"/>
              <w:autoSpaceDN w:val="0"/>
              <w:adjustRightInd w:val="0"/>
              <w:snapToGrid w:val="0"/>
              <w:spacing w:line="400" w:lineRule="exact"/>
              <w:ind w:firstLine="420" w:firstLineChars="200"/>
              <w:rPr>
                <w:rFonts w:ascii="宋体" w:hAnsi="宋体"/>
                <w:color w:val="auto"/>
                <w:szCs w:val="21"/>
                <w:highlight w:val="none"/>
              </w:rPr>
            </w:pPr>
          </w:p>
        </w:tc>
      </w:tr>
      <w:tr w14:paraId="10AC6D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vMerge w:val="continue"/>
            <w:vAlign w:val="center"/>
          </w:tcPr>
          <w:p w14:paraId="14141708">
            <w:pPr>
              <w:spacing w:line="400" w:lineRule="exact"/>
              <w:jc w:val="center"/>
              <w:rPr>
                <w:rFonts w:ascii="宋体" w:hAnsi="宋体"/>
                <w:color w:val="auto"/>
                <w:highlight w:val="none"/>
              </w:rPr>
            </w:pPr>
          </w:p>
        </w:tc>
        <w:tc>
          <w:tcPr>
            <w:tcW w:w="1135" w:type="dxa"/>
            <w:vMerge w:val="continue"/>
            <w:vAlign w:val="center"/>
          </w:tcPr>
          <w:p w14:paraId="5BBF6D6C">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110B7D2F">
            <w:pPr>
              <w:spacing w:line="400" w:lineRule="exact"/>
              <w:jc w:val="left"/>
              <w:rPr>
                <w:rFonts w:ascii="宋体" w:hAnsi="宋体"/>
                <w:color w:val="auto"/>
                <w:highlight w:val="none"/>
              </w:rPr>
            </w:pPr>
            <w:r>
              <w:rPr>
                <w:rFonts w:ascii="宋体" w:hAnsi="宋体"/>
                <w:color w:val="auto"/>
                <w:kern w:val="0"/>
                <w:highlight w:val="none"/>
              </w:rPr>
              <w:t>工程进度计划与措施</w:t>
            </w:r>
          </w:p>
        </w:tc>
        <w:tc>
          <w:tcPr>
            <w:tcW w:w="5493" w:type="dxa"/>
            <w:vMerge w:val="continue"/>
            <w:vAlign w:val="center"/>
          </w:tcPr>
          <w:p w14:paraId="252822F8">
            <w:pPr>
              <w:autoSpaceDE w:val="0"/>
              <w:autoSpaceDN w:val="0"/>
              <w:adjustRightInd w:val="0"/>
              <w:snapToGrid w:val="0"/>
              <w:spacing w:line="400" w:lineRule="exact"/>
              <w:ind w:firstLine="420" w:firstLineChars="200"/>
              <w:rPr>
                <w:rFonts w:ascii="宋体" w:hAnsi="宋体"/>
                <w:color w:val="auto"/>
                <w:szCs w:val="21"/>
                <w:highlight w:val="none"/>
              </w:rPr>
            </w:pPr>
          </w:p>
        </w:tc>
      </w:tr>
      <w:tr w14:paraId="2037F5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21" w:hRule="atLeast"/>
          <w:jc w:val="center"/>
        </w:trPr>
        <w:tc>
          <w:tcPr>
            <w:tcW w:w="851" w:type="dxa"/>
            <w:vAlign w:val="center"/>
          </w:tcPr>
          <w:p w14:paraId="4EA9FCA4">
            <w:pPr>
              <w:spacing w:line="400" w:lineRule="exact"/>
              <w:jc w:val="center"/>
              <w:rPr>
                <w:rFonts w:ascii="宋体" w:hAnsi="宋体"/>
                <w:color w:val="auto"/>
                <w:highlight w:val="none"/>
              </w:rPr>
            </w:pPr>
            <w:r>
              <w:rPr>
                <w:rFonts w:ascii="宋体" w:hAnsi="宋体" w:eastAsia="宋体" w:cs="Times New Roman"/>
                <w:color w:val="auto"/>
                <w:highlight w:val="none"/>
              </w:rPr>
              <w:t>3.2.1（</w:t>
            </w:r>
            <w:r>
              <w:rPr>
                <w:rFonts w:hint="eastAsia" w:ascii="宋体" w:hAnsi="宋体" w:eastAsia="宋体" w:cs="Times New Roman"/>
                <w:color w:val="auto"/>
                <w:highlight w:val="none"/>
              </w:rPr>
              <w:t>2</w:t>
            </w:r>
            <w:r>
              <w:rPr>
                <w:rFonts w:ascii="宋体" w:hAnsi="宋体" w:eastAsia="宋体" w:cs="Times New Roman"/>
                <w:color w:val="auto"/>
                <w:highlight w:val="none"/>
              </w:rPr>
              <w:t>）</w:t>
            </w:r>
          </w:p>
        </w:tc>
        <w:tc>
          <w:tcPr>
            <w:tcW w:w="1135" w:type="dxa"/>
            <w:vAlign w:val="center"/>
          </w:tcPr>
          <w:p w14:paraId="1E11A2D7">
            <w:pPr>
              <w:spacing w:line="400" w:lineRule="exact"/>
              <w:jc w:val="center"/>
              <w:rPr>
                <w:rFonts w:ascii="宋体" w:hAnsi="宋体"/>
                <w:color w:val="auto"/>
                <w:highlight w:val="none"/>
              </w:rPr>
            </w:pPr>
            <w:r>
              <w:rPr>
                <w:rFonts w:hint="eastAsia" w:ascii="宋体" w:hAnsi="宋体" w:eastAsia="宋体" w:cs="Times New Roman"/>
                <w:color w:val="auto"/>
                <w:highlight w:val="none"/>
                <w:lang w:val="en-US" w:eastAsia="zh-CN"/>
              </w:rPr>
              <w:t>商务部分得分（B）</w:t>
            </w:r>
          </w:p>
        </w:tc>
        <w:tc>
          <w:tcPr>
            <w:tcW w:w="1991" w:type="dxa"/>
            <w:gridSpan w:val="2"/>
            <w:tcBorders>
              <w:top w:val="single" w:color="auto" w:sz="4" w:space="0"/>
              <w:bottom w:val="single" w:color="auto" w:sz="4" w:space="0"/>
            </w:tcBorders>
            <w:vAlign w:val="center"/>
          </w:tcPr>
          <w:p w14:paraId="2963076D">
            <w:pPr>
              <w:tabs>
                <w:tab w:val="left" w:pos="1875"/>
              </w:tabs>
              <w:spacing w:line="400" w:lineRule="exact"/>
              <w:jc w:val="center"/>
              <w:rPr>
                <w:rFonts w:ascii="宋体" w:hAnsi="宋体"/>
                <w:color w:val="auto"/>
                <w:kern w:val="0"/>
                <w:highlight w:val="none"/>
              </w:rPr>
            </w:pPr>
            <w:r>
              <w:rPr>
                <w:rFonts w:hint="eastAsia" w:ascii="宋体" w:hAnsi="宋体" w:cs="宋体"/>
                <w:color w:val="auto"/>
                <w:kern w:val="0"/>
                <w:szCs w:val="21"/>
                <w:highlight w:val="none"/>
                <w:lang w:val="en-US" w:eastAsia="zh-CN" w:bidi="ar"/>
              </w:rPr>
              <w:t>投标人</w:t>
            </w:r>
            <w:r>
              <w:rPr>
                <w:rFonts w:hint="eastAsia" w:ascii="宋体" w:hAnsi="宋体" w:cs="宋体"/>
                <w:color w:val="auto"/>
                <w:kern w:val="0"/>
                <w:szCs w:val="21"/>
                <w:highlight w:val="none"/>
                <w:lang w:bidi="ar"/>
              </w:rPr>
              <w:t>业绩</w:t>
            </w:r>
          </w:p>
        </w:tc>
        <w:tc>
          <w:tcPr>
            <w:tcW w:w="5493" w:type="dxa"/>
            <w:vAlign w:val="center"/>
          </w:tcPr>
          <w:p w14:paraId="673AC2F1">
            <w:pPr>
              <w:spacing w:line="400" w:lineRule="exact"/>
              <w:ind w:firstLine="420" w:firstLineChars="200"/>
              <w:rPr>
                <w:rFonts w:ascii="宋体" w:hAnsi="宋体"/>
                <w:color w:val="auto"/>
                <w:szCs w:val="21"/>
                <w:highlight w:val="none"/>
              </w:rPr>
            </w:pPr>
            <w:r>
              <w:rPr>
                <w:rFonts w:hint="eastAsia" w:ascii="宋体" w:hAnsi="宋体" w:eastAsia="宋体" w:cs="Times New Roman"/>
                <w:color w:val="auto"/>
                <w:szCs w:val="21"/>
                <w:highlight w:val="none"/>
              </w:rPr>
              <w:t>商务</w:t>
            </w:r>
            <w:r>
              <w:rPr>
                <w:rFonts w:ascii="宋体" w:hAnsi="宋体" w:eastAsia="宋体" w:cs="Times New Roman"/>
                <w:color w:val="auto"/>
                <w:szCs w:val="21"/>
                <w:highlight w:val="none"/>
              </w:rPr>
              <w:t>部分</w:t>
            </w:r>
            <w:r>
              <w:rPr>
                <w:rFonts w:hint="eastAsia" w:ascii="宋体" w:hAnsi="宋体" w:eastAsia="宋体" w:cs="Times New Roman"/>
                <w:color w:val="auto"/>
                <w:szCs w:val="21"/>
                <w:highlight w:val="none"/>
              </w:rPr>
              <w:t>评分为客观评分，</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按第2.2.4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项</w:t>
            </w:r>
            <w:r>
              <w:rPr>
                <w:rFonts w:ascii="宋体" w:hAnsi="宋体" w:eastAsia="宋体" w:cs="Times New Roman"/>
                <w:color w:val="auto"/>
                <w:szCs w:val="21"/>
                <w:highlight w:val="none"/>
              </w:rPr>
              <w:t>各评审因素设定的分值</w:t>
            </w:r>
            <w:r>
              <w:rPr>
                <w:rFonts w:hint="eastAsia" w:ascii="宋体" w:hAnsi="宋体" w:eastAsia="宋体" w:cs="Times New Roman"/>
                <w:color w:val="auto"/>
                <w:szCs w:val="21"/>
                <w:highlight w:val="none"/>
              </w:rPr>
              <w:t>统一进行</w:t>
            </w:r>
            <w:r>
              <w:rPr>
                <w:rFonts w:ascii="宋体" w:hAnsi="宋体" w:eastAsia="宋体" w:cs="Times New Roman"/>
                <w:color w:val="auto"/>
                <w:szCs w:val="21"/>
                <w:highlight w:val="none"/>
              </w:rPr>
              <w:t>评分。</w:t>
            </w:r>
            <w:r>
              <w:rPr>
                <w:rFonts w:hint="eastAsia" w:ascii="宋体" w:hAnsi="宋体" w:eastAsia="宋体" w:cs="Times New Roman"/>
                <w:color w:val="auto"/>
                <w:szCs w:val="21"/>
                <w:highlight w:val="none"/>
              </w:rPr>
              <w:t>商务评分的最终结果</w:t>
            </w:r>
            <w:r>
              <w:rPr>
                <w:rFonts w:ascii="宋体" w:hAnsi="宋体" w:eastAsia="宋体" w:cs="Times New Roman"/>
                <w:color w:val="auto"/>
                <w:szCs w:val="21"/>
                <w:highlight w:val="none"/>
              </w:rPr>
              <w:t>取小数点后两位，第三位四舍五入。</w:t>
            </w:r>
          </w:p>
        </w:tc>
      </w:tr>
      <w:tr w14:paraId="537251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vAlign w:val="center"/>
          </w:tcPr>
          <w:p w14:paraId="1662C5C2">
            <w:pPr>
              <w:spacing w:line="400" w:lineRule="exact"/>
              <w:jc w:val="center"/>
              <w:rPr>
                <w:rFonts w:ascii="宋体" w:hAnsi="宋体"/>
                <w:color w:val="auto"/>
                <w:highlight w:val="none"/>
              </w:rPr>
            </w:pPr>
            <w:r>
              <w:rPr>
                <w:rFonts w:ascii="宋体" w:hAnsi="宋体"/>
                <w:color w:val="auto"/>
                <w:highlight w:val="none"/>
              </w:rPr>
              <w:t>3.2.1（</w:t>
            </w:r>
            <w:r>
              <w:rPr>
                <w:rFonts w:hint="eastAsia" w:ascii="宋体" w:hAnsi="宋体"/>
                <w:color w:val="auto"/>
                <w:highlight w:val="none"/>
                <w:lang w:val="en-US" w:eastAsia="zh-CN"/>
              </w:rPr>
              <w:t>3</w:t>
            </w:r>
            <w:r>
              <w:rPr>
                <w:rFonts w:ascii="宋体" w:hAnsi="宋体"/>
                <w:color w:val="auto"/>
                <w:highlight w:val="none"/>
              </w:rPr>
              <w:t>）</w:t>
            </w:r>
          </w:p>
        </w:tc>
        <w:tc>
          <w:tcPr>
            <w:tcW w:w="1135" w:type="dxa"/>
            <w:vAlign w:val="center"/>
          </w:tcPr>
          <w:p w14:paraId="78F343EE">
            <w:pPr>
              <w:spacing w:line="400" w:lineRule="exact"/>
              <w:jc w:val="center"/>
              <w:rPr>
                <w:rFonts w:ascii="宋体" w:hAnsi="宋体"/>
                <w:color w:val="auto"/>
                <w:highlight w:val="none"/>
              </w:rPr>
            </w:pPr>
            <w:r>
              <w:rPr>
                <w:rFonts w:ascii="宋体" w:hAnsi="宋体"/>
                <w:color w:val="auto"/>
                <w:highlight w:val="none"/>
              </w:rPr>
              <w:t>投标报价</w:t>
            </w:r>
            <w:r>
              <w:rPr>
                <w:rFonts w:ascii="宋体" w:hAnsi="宋体"/>
                <w:color w:val="auto"/>
                <w:kern w:val="0"/>
                <w:highlight w:val="none"/>
              </w:rPr>
              <w:t>得分</w:t>
            </w:r>
            <w:r>
              <w:rPr>
                <w:rFonts w:ascii="宋体" w:hAnsi="宋体"/>
                <w:color w:val="auto"/>
                <w:spacing w:val="-8"/>
                <w:highlight w:val="none"/>
              </w:rPr>
              <w:t>（</w:t>
            </w:r>
            <w:r>
              <w:rPr>
                <w:rFonts w:hint="eastAsia" w:ascii="宋体" w:hAnsi="宋体"/>
                <w:color w:val="auto"/>
                <w:spacing w:val="-8"/>
                <w:highlight w:val="none"/>
                <w:lang w:val="en-US" w:eastAsia="zh-CN"/>
              </w:rPr>
              <w:t>C</w:t>
            </w:r>
            <w:r>
              <w:rPr>
                <w:rFonts w:ascii="宋体" w:hAnsi="宋体"/>
                <w:color w:val="auto"/>
                <w:spacing w:val="-8"/>
                <w:highlight w:val="none"/>
              </w:rPr>
              <w:t>）</w:t>
            </w:r>
          </w:p>
        </w:tc>
        <w:tc>
          <w:tcPr>
            <w:tcW w:w="1991" w:type="dxa"/>
            <w:gridSpan w:val="2"/>
            <w:tcBorders>
              <w:top w:val="single" w:color="auto" w:sz="4" w:space="0"/>
            </w:tcBorders>
            <w:vAlign w:val="center"/>
          </w:tcPr>
          <w:p w14:paraId="1FF19F5E">
            <w:pPr>
              <w:spacing w:line="400" w:lineRule="exact"/>
              <w:jc w:val="center"/>
              <w:rPr>
                <w:rFonts w:ascii="宋体" w:hAnsi="宋体"/>
                <w:color w:val="auto"/>
                <w:highlight w:val="none"/>
              </w:rPr>
            </w:pPr>
            <w:r>
              <w:rPr>
                <w:rFonts w:ascii="宋体" w:hAnsi="宋体"/>
                <w:color w:val="auto"/>
                <w:highlight w:val="none"/>
              </w:rPr>
              <w:t>投标总报价</w:t>
            </w:r>
          </w:p>
        </w:tc>
        <w:tc>
          <w:tcPr>
            <w:tcW w:w="5493" w:type="dxa"/>
            <w:vAlign w:val="center"/>
          </w:tcPr>
          <w:p w14:paraId="4FC23705">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初步评审合格的所有</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，投标报价</w:t>
            </w:r>
            <w:r>
              <w:rPr>
                <w:rFonts w:hint="eastAsia" w:ascii="宋体" w:hAnsi="宋体"/>
                <w:color w:val="auto"/>
                <w:kern w:val="0"/>
                <w:szCs w:val="21"/>
                <w:highlight w:val="none"/>
                <w:lang w:val="en-US" w:eastAsia="zh-CN"/>
              </w:rPr>
              <w:t>等于评标基准价的得</w:t>
            </w:r>
            <w:r>
              <w:rPr>
                <w:rFonts w:hint="eastAsia" w:ascii="宋体" w:hAnsi="宋体"/>
                <w:color w:val="auto"/>
                <w:kern w:val="0"/>
                <w:szCs w:val="21"/>
                <w:highlight w:val="none"/>
              </w:rPr>
              <w:t>满分</w:t>
            </w:r>
            <w:r>
              <w:rPr>
                <w:rFonts w:hint="eastAsia" w:ascii="宋体" w:hAnsi="宋体"/>
                <w:color w:val="auto"/>
                <w:kern w:val="0"/>
                <w:szCs w:val="21"/>
                <w:highlight w:val="none"/>
                <w:u w:val="single"/>
                <w:lang w:val="en-US" w:eastAsia="zh-CN"/>
              </w:rPr>
              <w:t xml:space="preserve"> 50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分。在此基础上，投标总报价与评标基准价相比，每增加1%扣</w:t>
            </w:r>
            <w:r>
              <w:rPr>
                <w:rFonts w:hint="eastAsia" w:ascii="宋体" w:hAnsi="宋体"/>
                <w:color w:val="auto"/>
                <w:kern w:val="0"/>
                <w:szCs w:val="21"/>
                <w:highlight w:val="none"/>
                <w:u w:val="single"/>
              </w:rPr>
              <w:t>　</w:t>
            </w:r>
            <w:r>
              <w:rPr>
                <w:rFonts w:hint="eastAsia" w:ascii="宋体" w:hAnsi="宋体"/>
                <w:color w:val="auto"/>
                <w:kern w:val="0"/>
                <w:szCs w:val="21"/>
                <w:highlight w:val="none"/>
                <w:u w:val="single"/>
                <w:lang w:val="en-US" w:eastAsia="zh-CN"/>
              </w:rPr>
              <w:t>0.5</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分，</w:t>
            </w:r>
            <w:r>
              <w:rPr>
                <w:rFonts w:ascii="宋体" w:hAnsi="宋体"/>
                <w:color w:val="auto"/>
                <w:szCs w:val="21"/>
                <w:highlight w:val="none"/>
              </w:rPr>
              <w:t>每减少1%扣</w:t>
            </w:r>
            <w:r>
              <w:rPr>
                <w:rFonts w:ascii="宋体" w:hAnsi="宋体"/>
                <w:color w:val="auto"/>
                <w:szCs w:val="21"/>
                <w:highlight w:val="none"/>
                <w:u w:val="single"/>
              </w:rPr>
              <w:t>　</w:t>
            </w:r>
            <w:r>
              <w:rPr>
                <w:rFonts w:hint="eastAsia" w:ascii="宋体" w:hAnsi="宋体"/>
                <w:color w:val="auto"/>
                <w:szCs w:val="21"/>
                <w:highlight w:val="none"/>
                <w:u w:val="single"/>
                <w:lang w:val="en-US" w:eastAsia="zh-CN"/>
              </w:rPr>
              <w:t>0.25</w:t>
            </w:r>
            <w:r>
              <w:rPr>
                <w:rFonts w:ascii="宋体" w:hAnsi="宋体"/>
                <w:color w:val="auto"/>
                <w:szCs w:val="21"/>
                <w:highlight w:val="none"/>
                <w:u w:val="single"/>
              </w:rPr>
              <w:t>　</w:t>
            </w:r>
            <w:r>
              <w:rPr>
                <w:rFonts w:ascii="宋体" w:hAnsi="宋体"/>
                <w:color w:val="auto"/>
                <w:szCs w:val="21"/>
                <w:highlight w:val="none"/>
              </w:rPr>
              <w:t>分，</w:t>
            </w:r>
            <w:r>
              <w:rPr>
                <w:rFonts w:ascii="宋体" w:hAnsi="宋体" w:eastAsia="宋体" w:cs="Times New Roman"/>
                <w:color w:val="auto"/>
                <w:szCs w:val="21"/>
                <w:highlight w:val="none"/>
              </w:rPr>
              <w:t>扣完为止。</w:t>
            </w:r>
          </w:p>
          <w:p w14:paraId="7820C95E">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按插入法计算得分。</w:t>
            </w:r>
          </w:p>
          <w:p w14:paraId="5B5AFAD1">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未参与评标基准价计算的投标报价，仍应参加计算相应分值。</w:t>
            </w:r>
          </w:p>
          <w:p w14:paraId="7EA6E345">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投标总报价得分最终结果取小数点后两位，第三位四舍五入。</w:t>
            </w:r>
          </w:p>
        </w:tc>
      </w:tr>
      <w:tr w14:paraId="3F3AF9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5306CDE0">
            <w:pPr>
              <w:spacing w:line="400" w:lineRule="exact"/>
              <w:ind w:firstLine="18" w:firstLineChars="9"/>
              <w:jc w:val="center"/>
              <w:rPr>
                <w:rFonts w:ascii="宋体" w:hAnsi="宋体"/>
                <w:color w:val="auto"/>
                <w:szCs w:val="21"/>
                <w:highlight w:val="none"/>
              </w:rPr>
            </w:pPr>
            <w:r>
              <w:rPr>
                <w:rFonts w:ascii="宋体" w:hAnsi="宋体"/>
                <w:color w:val="auto"/>
                <w:szCs w:val="21"/>
                <w:highlight w:val="none"/>
              </w:rPr>
              <w:t>3.2.3</w:t>
            </w:r>
          </w:p>
        </w:tc>
        <w:tc>
          <w:tcPr>
            <w:tcW w:w="1991" w:type="dxa"/>
            <w:gridSpan w:val="2"/>
            <w:vAlign w:val="center"/>
          </w:tcPr>
          <w:p w14:paraId="0C4CF20E">
            <w:pPr>
              <w:spacing w:line="400" w:lineRule="exact"/>
              <w:ind w:firstLine="18" w:firstLineChars="9"/>
              <w:jc w:val="center"/>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得分</w:t>
            </w:r>
          </w:p>
        </w:tc>
        <w:tc>
          <w:tcPr>
            <w:tcW w:w="5493" w:type="dxa"/>
            <w:vAlign w:val="center"/>
          </w:tcPr>
          <w:p w14:paraId="09C09565">
            <w:pPr>
              <w:spacing w:line="400" w:lineRule="exact"/>
              <w:jc w:val="center"/>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lang w:eastAsia="zh-CN"/>
              </w:rPr>
              <w:t>竞选人</w:t>
            </w:r>
            <w:r>
              <w:rPr>
                <w:rFonts w:ascii="宋体" w:hAnsi="宋体"/>
                <w:color w:val="auto"/>
                <w:szCs w:val="21"/>
                <w:highlight w:val="none"/>
                <w:u w:val="single"/>
              </w:rPr>
              <w:t>得分=A+B</w:t>
            </w:r>
            <w:r>
              <w:rPr>
                <w:rFonts w:hint="eastAsia" w:ascii="宋体" w:hAnsi="宋体"/>
                <w:color w:val="auto"/>
                <w:szCs w:val="21"/>
                <w:highlight w:val="none"/>
                <w:u w:val="single"/>
                <w:lang w:val="en-US" w:eastAsia="zh-CN"/>
              </w:rPr>
              <w:t>+C</w:t>
            </w:r>
          </w:p>
        </w:tc>
      </w:tr>
    </w:tbl>
    <w:p w14:paraId="11B12126">
      <w:pPr>
        <w:pStyle w:val="3"/>
        <w:spacing w:before="0" w:after="0" w:line="360" w:lineRule="auto"/>
        <w:rPr>
          <w:rFonts w:ascii="宋体" w:hAnsi="宋体"/>
          <w:bCs w:val="0"/>
          <w:snapToGrid w:val="0"/>
          <w:color w:val="auto"/>
          <w:highlight w:val="none"/>
        </w:rPr>
      </w:pPr>
      <w:bookmarkStart w:id="573" w:name="_Toc27750"/>
      <w:bookmarkStart w:id="574" w:name="_Toc57905886"/>
      <w:bookmarkStart w:id="575" w:name="_Toc13928"/>
      <w:r>
        <w:rPr>
          <w:rFonts w:ascii="宋体" w:hAnsi="宋体"/>
          <w:b w:val="0"/>
          <w:snapToGrid w:val="0"/>
          <w:color w:val="auto"/>
          <w:highlight w:val="none"/>
        </w:rPr>
        <w:t>1.  评标方法</w:t>
      </w:r>
      <w:bookmarkEnd w:id="573"/>
      <w:bookmarkEnd w:id="574"/>
      <w:bookmarkEnd w:id="575"/>
    </w:p>
    <w:p w14:paraId="61D28E3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lang w:eastAsia="zh-CN"/>
        </w:rPr>
        <w:t>评分</w:t>
      </w:r>
      <w:r>
        <w:rPr>
          <w:rFonts w:ascii="宋体" w:hAnsi="宋体"/>
          <w:color w:val="auto"/>
          <w:kern w:val="0"/>
          <w:szCs w:val="21"/>
          <w:highlight w:val="none"/>
        </w:rPr>
        <w:t>，按得分由高到低顺序推荐中标候选人</w:t>
      </w:r>
      <w:r>
        <w:rPr>
          <w:rFonts w:hint="eastAsia" w:ascii="宋体" w:hAnsi="宋体"/>
          <w:color w:val="auto"/>
          <w:highlight w:val="none"/>
        </w:rPr>
        <w:t>。若出现</w:t>
      </w:r>
      <w:r>
        <w:rPr>
          <w:rFonts w:hint="eastAsia" w:ascii="宋体" w:hAnsi="宋体"/>
          <w:color w:val="auto"/>
          <w:highlight w:val="none"/>
          <w:lang w:eastAsia="zh-CN"/>
        </w:rPr>
        <w:t>竞选人</w:t>
      </w:r>
      <w:r>
        <w:rPr>
          <w:rFonts w:hint="eastAsia" w:ascii="宋体" w:hAnsi="宋体"/>
          <w:color w:val="auto"/>
          <w:highlight w:val="none"/>
        </w:rPr>
        <w:t>投标报价相同的，以评标办法前附表约定的原则确定排序。</w:t>
      </w:r>
    </w:p>
    <w:p w14:paraId="54F41A27">
      <w:pPr>
        <w:pStyle w:val="3"/>
        <w:spacing w:before="0" w:after="0" w:line="360" w:lineRule="auto"/>
        <w:rPr>
          <w:rFonts w:ascii="宋体" w:hAnsi="宋体"/>
          <w:b w:val="0"/>
          <w:snapToGrid w:val="0"/>
          <w:color w:val="auto"/>
          <w:highlight w:val="none"/>
        </w:rPr>
      </w:pPr>
      <w:bookmarkStart w:id="576" w:name="_Toc57905887"/>
      <w:bookmarkStart w:id="577" w:name="_Toc9001"/>
      <w:bookmarkStart w:id="578" w:name="_Toc20502"/>
      <w:r>
        <w:rPr>
          <w:rFonts w:ascii="宋体" w:hAnsi="宋体"/>
          <w:b w:val="0"/>
          <w:snapToGrid w:val="0"/>
          <w:color w:val="auto"/>
          <w:highlight w:val="none"/>
        </w:rPr>
        <w:t>2.  评审标准</w:t>
      </w:r>
      <w:bookmarkEnd w:id="576"/>
      <w:bookmarkEnd w:id="577"/>
      <w:bookmarkEnd w:id="578"/>
    </w:p>
    <w:p w14:paraId="3999BD1D">
      <w:pPr>
        <w:pStyle w:val="4"/>
        <w:snapToGrid w:val="0"/>
        <w:spacing w:before="0" w:after="0" w:line="360" w:lineRule="auto"/>
        <w:rPr>
          <w:rFonts w:ascii="宋体" w:hAnsi="宋体"/>
          <w:b w:val="0"/>
          <w:snapToGrid w:val="0"/>
          <w:color w:val="auto"/>
          <w:sz w:val="24"/>
          <w:szCs w:val="24"/>
          <w:highlight w:val="none"/>
        </w:rPr>
      </w:pPr>
      <w:bookmarkStart w:id="579" w:name="_Toc20413"/>
      <w:bookmarkStart w:id="580" w:name="_Toc509218778"/>
      <w:bookmarkStart w:id="581" w:name="_Toc224103386"/>
      <w:bookmarkStart w:id="582" w:name="_Toc200513200"/>
      <w:bookmarkStart w:id="583" w:name="_Toc2588"/>
      <w:bookmarkStart w:id="584" w:name="_Toc430530502"/>
      <w:bookmarkStart w:id="585" w:name="_Toc287620753"/>
      <w:bookmarkStart w:id="586" w:name="_Toc277082620"/>
      <w:bookmarkStart w:id="587" w:name="_Toc287607814"/>
      <w:bookmarkStart w:id="588" w:name="_Toc6630"/>
      <w:bookmarkStart w:id="589" w:name="_Toc57905890"/>
      <w:r>
        <w:rPr>
          <w:rFonts w:ascii="宋体" w:hAnsi="宋体"/>
          <w:b w:val="0"/>
          <w:snapToGrid w:val="0"/>
          <w:color w:val="auto"/>
          <w:sz w:val="24"/>
          <w:szCs w:val="24"/>
          <w:highlight w:val="none"/>
        </w:rPr>
        <w:t>2.1  初步评审标准</w:t>
      </w:r>
      <w:bookmarkEnd w:id="579"/>
      <w:bookmarkEnd w:id="580"/>
      <w:bookmarkEnd w:id="581"/>
      <w:bookmarkEnd w:id="582"/>
      <w:bookmarkEnd w:id="583"/>
      <w:bookmarkEnd w:id="584"/>
      <w:bookmarkEnd w:id="585"/>
      <w:bookmarkEnd w:id="586"/>
      <w:bookmarkEnd w:id="587"/>
    </w:p>
    <w:p w14:paraId="45E2FBB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w:t>
      </w:r>
      <w:r>
        <w:rPr>
          <w:rFonts w:ascii="宋体" w:hAnsi="宋体"/>
          <w:color w:val="auto"/>
          <w:kern w:val="0"/>
          <w:szCs w:val="21"/>
          <w:highlight w:val="none"/>
        </w:rPr>
        <w:t xml:space="preserve">  资格评审标准：见评标办法前附表。</w:t>
      </w:r>
    </w:p>
    <w:p w14:paraId="3E4FE5C4">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14:paraId="4C8DADF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2.1.3  响应性评审标准：见评标办法前附表。</w:t>
      </w:r>
    </w:p>
    <w:p w14:paraId="7221620D">
      <w:pPr>
        <w:pStyle w:val="4"/>
        <w:snapToGrid w:val="0"/>
        <w:spacing w:before="0" w:after="0" w:line="360" w:lineRule="auto"/>
        <w:rPr>
          <w:rFonts w:ascii="宋体" w:hAnsi="宋体"/>
          <w:b w:val="0"/>
          <w:snapToGrid w:val="0"/>
          <w:color w:val="auto"/>
          <w:sz w:val="24"/>
          <w:szCs w:val="24"/>
          <w:highlight w:val="none"/>
        </w:rPr>
      </w:pPr>
      <w:bookmarkStart w:id="590" w:name="_Toc509218779"/>
      <w:bookmarkStart w:id="591" w:name="_Toc17923"/>
      <w:bookmarkStart w:id="592" w:name="_Toc287620754"/>
      <w:bookmarkStart w:id="593" w:name="_Toc430530503"/>
      <w:bookmarkStart w:id="594" w:name="_Toc224103387"/>
      <w:bookmarkStart w:id="595" w:name="_Toc200513201"/>
      <w:bookmarkStart w:id="596" w:name="_Toc287607815"/>
      <w:bookmarkStart w:id="597" w:name="_Toc277082621"/>
      <w:bookmarkStart w:id="598" w:name="_Toc26216"/>
      <w:r>
        <w:rPr>
          <w:rFonts w:ascii="宋体" w:hAnsi="宋体"/>
          <w:b w:val="0"/>
          <w:snapToGrid w:val="0"/>
          <w:color w:val="auto"/>
          <w:sz w:val="24"/>
          <w:szCs w:val="24"/>
          <w:highlight w:val="none"/>
        </w:rPr>
        <w:t>2.2  分值构成与评分标准</w:t>
      </w:r>
      <w:bookmarkEnd w:id="590"/>
      <w:bookmarkEnd w:id="591"/>
      <w:bookmarkEnd w:id="592"/>
      <w:bookmarkEnd w:id="593"/>
      <w:bookmarkEnd w:id="594"/>
      <w:bookmarkEnd w:id="595"/>
      <w:bookmarkEnd w:id="596"/>
      <w:bookmarkEnd w:id="597"/>
      <w:bookmarkEnd w:id="598"/>
    </w:p>
    <w:p w14:paraId="2999BCCC">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评分标准：见评标办法前附表；</w:t>
      </w:r>
    </w:p>
    <w:p w14:paraId="2B7ADC7B">
      <w:pPr>
        <w:autoSpaceDE w:val="0"/>
        <w:autoSpaceDN w:val="0"/>
        <w:adjustRightInd w:val="0"/>
        <w:snapToGrid w:val="0"/>
        <w:spacing w:line="360" w:lineRule="auto"/>
        <w:ind w:firstLine="535" w:firstLineChars="255"/>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（2）商务部分评分标准：</w:t>
      </w:r>
      <w:r>
        <w:rPr>
          <w:rFonts w:ascii="宋体" w:hAnsi="宋体"/>
          <w:color w:val="auto"/>
          <w:kern w:val="0"/>
          <w:szCs w:val="21"/>
          <w:highlight w:val="none"/>
        </w:rPr>
        <w:t>见评标办法前附表</w:t>
      </w:r>
      <w:r>
        <w:rPr>
          <w:rFonts w:hint="eastAsia" w:ascii="宋体" w:hAnsi="宋体"/>
          <w:color w:val="auto"/>
          <w:kern w:val="0"/>
          <w:szCs w:val="21"/>
          <w:highlight w:val="none"/>
          <w:lang w:eastAsia="zh-CN"/>
        </w:rPr>
        <w:t>；</w:t>
      </w:r>
    </w:p>
    <w:p w14:paraId="24C4A854">
      <w:pPr>
        <w:autoSpaceDE w:val="0"/>
        <w:autoSpaceDN w:val="0"/>
        <w:adjustRightInd w:val="0"/>
        <w:snapToGrid w:val="0"/>
        <w:spacing w:line="360" w:lineRule="auto"/>
        <w:ind w:firstLine="535" w:firstLineChars="255"/>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投标函部分及报价部分</w:t>
      </w:r>
      <w:r>
        <w:rPr>
          <w:rFonts w:hint="eastAsia" w:ascii="宋体" w:hAnsi="宋体"/>
          <w:color w:val="auto"/>
          <w:kern w:val="0"/>
          <w:szCs w:val="21"/>
          <w:highlight w:val="none"/>
        </w:rPr>
        <w:t>评审标准：见评标办法前附表</w:t>
      </w:r>
      <w:r>
        <w:rPr>
          <w:rFonts w:hint="eastAsia" w:ascii="宋体" w:hAnsi="宋体"/>
          <w:color w:val="auto"/>
          <w:kern w:val="0"/>
          <w:szCs w:val="21"/>
          <w:highlight w:val="none"/>
          <w:lang w:val="en-US" w:eastAsia="zh-CN"/>
        </w:rPr>
        <w:t>。</w:t>
      </w:r>
    </w:p>
    <w:p w14:paraId="53E39645">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3</w:t>
      </w:r>
      <w:r>
        <w:rPr>
          <w:rFonts w:ascii="宋体" w:hAnsi="宋体"/>
          <w:color w:val="auto"/>
          <w:kern w:val="0"/>
          <w:szCs w:val="21"/>
          <w:highlight w:val="none"/>
        </w:rPr>
        <w:t xml:space="preserve">  评标基准价计算</w:t>
      </w:r>
    </w:p>
    <w:p w14:paraId="5FDBB1DC">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评标基准价计算方法：见评标办法前附表。</w:t>
      </w:r>
    </w:p>
    <w:p w14:paraId="782C35DD">
      <w:pPr>
        <w:autoSpaceDE w:val="0"/>
        <w:autoSpaceDN w:val="0"/>
        <w:adjustRightInd w:val="0"/>
        <w:snapToGrid w:val="0"/>
        <w:spacing w:line="360" w:lineRule="auto"/>
        <w:ind w:firstLine="535" w:firstLineChars="255"/>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4</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投标报价的偏差率计算</w:t>
      </w:r>
      <w:r>
        <w:rPr>
          <w:rFonts w:hint="eastAsia" w:ascii="宋体" w:hAnsi="宋体"/>
          <w:color w:val="auto"/>
          <w:kern w:val="0"/>
          <w:szCs w:val="21"/>
          <w:highlight w:val="none"/>
        </w:rPr>
        <w:t>和允许偏差范围</w:t>
      </w:r>
    </w:p>
    <w:p w14:paraId="7C546B3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14:paraId="43AEBDF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（2）投标报价的允许偏差范围</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5B73A941">
      <w:pPr>
        <w:pStyle w:val="3"/>
        <w:spacing w:before="0" w:after="0" w:line="360" w:lineRule="auto"/>
        <w:rPr>
          <w:rFonts w:ascii="宋体" w:hAnsi="宋体"/>
          <w:b w:val="0"/>
          <w:snapToGrid w:val="0"/>
          <w:color w:val="auto"/>
          <w:highlight w:val="none"/>
        </w:rPr>
      </w:pPr>
      <w:bookmarkStart w:id="599" w:name="_Toc11876"/>
      <w:r>
        <w:rPr>
          <w:rFonts w:ascii="宋体" w:hAnsi="宋体"/>
          <w:b w:val="0"/>
          <w:snapToGrid w:val="0"/>
          <w:color w:val="auto"/>
          <w:highlight w:val="none"/>
        </w:rPr>
        <w:t>3.  评标程序</w:t>
      </w:r>
      <w:bookmarkEnd w:id="588"/>
      <w:bookmarkEnd w:id="589"/>
      <w:bookmarkEnd w:id="599"/>
    </w:p>
    <w:p w14:paraId="41A63833">
      <w:pPr>
        <w:pStyle w:val="4"/>
        <w:snapToGrid w:val="0"/>
        <w:spacing w:before="0" w:after="0" w:line="360" w:lineRule="auto"/>
        <w:rPr>
          <w:rFonts w:ascii="宋体" w:hAnsi="宋体"/>
          <w:b w:val="0"/>
          <w:snapToGrid w:val="0"/>
          <w:color w:val="auto"/>
          <w:sz w:val="24"/>
          <w:szCs w:val="24"/>
          <w:highlight w:val="none"/>
        </w:rPr>
      </w:pPr>
      <w:bookmarkStart w:id="600" w:name="_Toc21102"/>
      <w:bookmarkStart w:id="601" w:name="_Toc20202"/>
      <w:bookmarkStart w:id="602" w:name="_Toc277082623"/>
      <w:bookmarkStart w:id="603" w:name="_Toc430530505"/>
      <w:bookmarkStart w:id="604" w:name="_Toc287607817"/>
      <w:bookmarkStart w:id="605" w:name="_Toc509218781"/>
      <w:bookmarkStart w:id="606" w:name="_Toc200513203"/>
      <w:bookmarkStart w:id="607" w:name="_Toc224103389"/>
      <w:bookmarkStart w:id="608" w:name="_Toc287620756"/>
      <w:r>
        <w:rPr>
          <w:rFonts w:ascii="宋体" w:hAnsi="宋体"/>
          <w:b w:val="0"/>
          <w:snapToGrid w:val="0"/>
          <w:color w:val="auto"/>
          <w:sz w:val="24"/>
          <w:szCs w:val="24"/>
          <w:highlight w:val="none"/>
        </w:rPr>
        <w:t>3.1  初步评审</w:t>
      </w:r>
      <w:bookmarkEnd w:id="600"/>
      <w:bookmarkEnd w:id="601"/>
      <w:bookmarkEnd w:id="602"/>
      <w:bookmarkEnd w:id="603"/>
      <w:bookmarkEnd w:id="604"/>
      <w:bookmarkEnd w:id="605"/>
      <w:bookmarkEnd w:id="606"/>
      <w:bookmarkEnd w:id="607"/>
      <w:bookmarkEnd w:id="608"/>
    </w:p>
    <w:p w14:paraId="4385EC3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 2.1 款规定的标准对</w:t>
      </w:r>
      <w:r>
        <w:rPr>
          <w:rFonts w:hint="eastAsia" w:ascii="宋体" w:hAnsi="宋体"/>
          <w:color w:val="auto"/>
          <w:kern w:val="0"/>
          <w:szCs w:val="21"/>
          <w:highlight w:val="none"/>
          <w:lang w:val="en-US" w:eastAsia="zh-CN"/>
        </w:rPr>
        <w:t>竞选文件</w:t>
      </w:r>
      <w:r>
        <w:rPr>
          <w:rFonts w:ascii="宋体" w:hAnsi="宋体"/>
          <w:color w:val="auto"/>
          <w:kern w:val="0"/>
          <w:szCs w:val="21"/>
          <w:highlight w:val="none"/>
        </w:rPr>
        <w:t>进行初步评审。有一项不符合评审标准的，作否决投标处理。</w:t>
      </w:r>
    </w:p>
    <w:p w14:paraId="18F334A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3.1.2  </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有以下情形之一的，其投标作否决投标处理：</w:t>
      </w:r>
    </w:p>
    <w:p w14:paraId="58BAA97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1</w:t>
      </w:r>
      <w:r>
        <w:rPr>
          <w:rFonts w:ascii="宋体" w:hAnsi="宋体"/>
          <w:color w:val="auto"/>
          <w:kern w:val="0"/>
          <w:szCs w:val="21"/>
          <w:highlight w:val="none"/>
        </w:rPr>
        <w:t>）第二</w:t>
      </w:r>
      <w:r>
        <w:rPr>
          <w:rFonts w:ascii="宋体" w:hAnsi="宋体"/>
          <w:color w:val="auto"/>
          <w:spacing w:val="-1"/>
          <w:kern w:val="0"/>
          <w:szCs w:val="21"/>
          <w:highlight w:val="none"/>
        </w:rPr>
        <w:t>章</w:t>
      </w:r>
      <w:r>
        <w:rPr>
          <w:rFonts w:ascii="宋体" w:hAnsi="宋体"/>
          <w:color w:val="auto"/>
          <w:kern w:val="0"/>
          <w:szCs w:val="21"/>
          <w:highlight w:val="none"/>
        </w:rPr>
        <w:t>“</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须知”第</w:t>
      </w:r>
      <w:r>
        <w:rPr>
          <w:rFonts w:ascii="宋体" w:hAnsi="宋体"/>
          <w:color w:val="auto"/>
          <w:spacing w:val="1"/>
          <w:kern w:val="0"/>
          <w:szCs w:val="21"/>
          <w:highlight w:val="none"/>
        </w:rPr>
        <w:t>1</w:t>
      </w:r>
      <w:r>
        <w:rPr>
          <w:rFonts w:ascii="宋体" w:hAnsi="宋体"/>
          <w:color w:val="auto"/>
          <w:spacing w:val="-1"/>
          <w:kern w:val="0"/>
          <w:szCs w:val="21"/>
          <w:highlight w:val="none"/>
        </w:rPr>
        <w:t>.</w:t>
      </w:r>
      <w:r>
        <w:rPr>
          <w:rFonts w:ascii="宋体" w:hAnsi="宋体"/>
          <w:color w:val="auto"/>
          <w:spacing w:val="1"/>
          <w:kern w:val="0"/>
          <w:szCs w:val="21"/>
          <w:highlight w:val="none"/>
        </w:rPr>
        <w:t>4</w:t>
      </w:r>
      <w:r>
        <w:rPr>
          <w:rFonts w:ascii="宋体" w:hAnsi="宋体"/>
          <w:color w:val="auto"/>
          <w:spacing w:val="-1"/>
          <w:kern w:val="0"/>
          <w:szCs w:val="21"/>
          <w:highlight w:val="none"/>
        </w:rPr>
        <w:t>.</w:t>
      </w:r>
      <w:r>
        <w:rPr>
          <w:rFonts w:ascii="宋体" w:hAnsi="宋体"/>
          <w:color w:val="auto"/>
          <w:kern w:val="0"/>
          <w:szCs w:val="21"/>
          <w:highlight w:val="none"/>
        </w:rPr>
        <w:t>3项规定的任何一种情形的；</w:t>
      </w:r>
    </w:p>
    <w:p w14:paraId="645D213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s="宋体"/>
          <w:color w:val="auto"/>
          <w:szCs w:val="21"/>
          <w:highlight w:val="none"/>
        </w:rPr>
        <w:t>本次投标有串通投标、弄虚作假等其他违反招投标相关法律、法规行为的</w:t>
      </w:r>
      <w:r>
        <w:rPr>
          <w:rFonts w:ascii="宋体" w:hAnsi="宋体"/>
          <w:color w:val="auto"/>
          <w:kern w:val="0"/>
          <w:szCs w:val="21"/>
          <w:highlight w:val="none"/>
        </w:rPr>
        <w:t>；</w:t>
      </w:r>
    </w:p>
    <w:p w14:paraId="6C349B6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3</w:t>
      </w:r>
      <w:r>
        <w:rPr>
          <w:rFonts w:ascii="宋体" w:hAnsi="宋体"/>
          <w:color w:val="auto"/>
          <w:kern w:val="0"/>
          <w:szCs w:val="21"/>
          <w:highlight w:val="none"/>
        </w:rPr>
        <w:t>）</w:t>
      </w:r>
      <w:r>
        <w:rPr>
          <w:rFonts w:hint="eastAsia" w:ascii="宋体" w:hAnsi="宋体"/>
          <w:color w:val="auto"/>
          <w:kern w:val="0"/>
          <w:szCs w:val="21"/>
          <w:highlight w:val="none"/>
        </w:rPr>
        <w:t>拒绝</w:t>
      </w:r>
      <w:r>
        <w:rPr>
          <w:rFonts w:ascii="宋体" w:hAnsi="宋体"/>
          <w:color w:val="auto"/>
          <w:kern w:val="0"/>
          <w:szCs w:val="21"/>
          <w:highlight w:val="none"/>
        </w:rPr>
        <w:t>按</w:t>
      </w:r>
      <w:r>
        <w:rPr>
          <w:rFonts w:ascii="宋体" w:hAnsi="宋体"/>
          <w:color w:val="auto"/>
          <w:spacing w:val="-1"/>
          <w:kern w:val="0"/>
          <w:szCs w:val="21"/>
          <w:highlight w:val="none"/>
        </w:rPr>
        <w:t>评</w:t>
      </w:r>
      <w:r>
        <w:rPr>
          <w:rFonts w:ascii="宋体" w:hAnsi="宋体"/>
          <w:color w:val="auto"/>
          <w:kern w:val="0"/>
          <w:szCs w:val="21"/>
          <w:highlight w:val="none"/>
        </w:rPr>
        <w:t>标委员会要求澄清、说明或补正的</w:t>
      </w:r>
      <w:r>
        <w:rPr>
          <w:rFonts w:hint="eastAsia" w:ascii="宋体" w:hAnsi="宋体"/>
          <w:color w:val="auto"/>
          <w:kern w:val="0"/>
          <w:szCs w:val="21"/>
          <w:highlight w:val="none"/>
        </w:rPr>
        <w:t>。</w:t>
      </w:r>
    </w:p>
    <w:p w14:paraId="2EDD0D6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3.1.3  投标报价有算术错误的，评标委员会按以下原则对投标报价进行修正，修正的价格经</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书面确认后具有约束力</w:t>
      </w:r>
      <w:r>
        <w:rPr>
          <w:rFonts w:hint="eastAsia" w:ascii="宋体" w:hAnsi="宋体"/>
          <w:color w:val="auto"/>
          <w:kern w:val="0"/>
          <w:szCs w:val="21"/>
          <w:highlight w:val="none"/>
        </w:rPr>
        <w:t>，修正原则如下：</w:t>
      </w:r>
    </w:p>
    <w:p w14:paraId="474B34DA">
      <w:pPr>
        <w:autoSpaceDE w:val="0"/>
        <w:autoSpaceDN w:val="0"/>
        <w:adjustRightInd w:val="0"/>
        <w:snapToGrid w:val="0"/>
        <w:spacing w:line="360" w:lineRule="auto"/>
        <w:ind w:firstLine="532"/>
        <w:rPr>
          <w:rFonts w:ascii="宋体" w:hAnsi="宋体"/>
          <w:color w:val="auto"/>
          <w:kern w:val="0"/>
          <w:szCs w:val="21"/>
          <w:highlight w:val="none"/>
        </w:rPr>
      </w:pPr>
      <w:r>
        <w:rPr>
          <w:rFonts w:ascii="宋体" w:hAnsi="宋体"/>
          <w:color w:val="auto"/>
          <w:spacing w:val="-1"/>
          <w:kern w:val="0"/>
          <w:szCs w:val="21"/>
          <w:highlight w:val="none"/>
        </w:rPr>
        <w:t>（1）</w:t>
      </w:r>
      <w:r>
        <w:rPr>
          <w:rFonts w:hint="eastAsia" w:ascii="宋体" w:hAnsi="宋体"/>
          <w:color w:val="auto"/>
          <w:kern w:val="0"/>
          <w:szCs w:val="21"/>
          <w:highlight w:val="none"/>
          <w:lang w:val="en-US" w:eastAsia="zh-CN"/>
        </w:rPr>
        <w:t>竞选文件</w:t>
      </w:r>
      <w:r>
        <w:rPr>
          <w:rFonts w:ascii="宋体" w:hAnsi="宋体"/>
          <w:color w:val="auto"/>
          <w:spacing w:val="-1"/>
          <w:kern w:val="0"/>
          <w:szCs w:val="21"/>
          <w:highlight w:val="none"/>
        </w:rPr>
        <w:t>中的大写金额与小写金额不一致的，以大写金</w:t>
      </w:r>
      <w:r>
        <w:rPr>
          <w:rFonts w:ascii="宋体" w:hAnsi="宋体"/>
          <w:color w:val="auto"/>
          <w:kern w:val="0"/>
          <w:szCs w:val="21"/>
          <w:highlight w:val="none"/>
        </w:rPr>
        <w:t>额为准</w:t>
      </w:r>
      <w:r>
        <w:rPr>
          <w:rFonts w:hint="eastAsia" w:ascii="宋体" w:hAnsi="宋体"/>
          <w:color w:val="auto"/>
          <w:kern w:val="0"/>
          <w:szCs w:val="21"/>
          <w:highlight w:val="none"/>
        </w:rPr>
        <w:t>；</w:t>
      </w:r>
    </w:p>
    <w:p w14:paraId="6FE0F962">
      <w:pPr>
        <w:autoSpaceDE w:val="0"/>
        <w:autoSpaceDN w:val="0"/>
        <w:adjustRightInd w:val="0"/>
        <w:snapToGrid w:val="0"/>
        <w:spacing w:line="360" w:lineRule="auto"/>
        <w:ind w:firstLine="532"/>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lang w:val="en-US" w:eastAsia="zh-CN"/>
        </w:rPr>
        <w:t>竞选函</w:t>
      </w:r>
      <w:r>
        <w:rPr>
          <w:rFonts w:hint="eastAsia" w:ascii="宋体" w:hAnsi="宋体"/>
          <w:color w:val="auto"/>
          <w:kern w:val="0"/>
          <w:szCs w:val="21"/>
          <w:highlight w:val="none"/>
        </w:rPr>
        <w:t>中的总报价与已标价工程量清单总报价不一致的，由评标委员会作否决投标处理。</w:t>
      </w:r>
    </w:p>
    <w:p w14:paraId="669D739D">
      <w:pPr>
        <w:pStyle w:val="4"/>
        <w:snapToGrid w:val="0"/>
        <w:spacing w:before="0" w:after="0" w:line="360" w:lineRule="auto"/>
        <w:rPr>
          <w:rFonts w:ascii="宋体" w:hAnsi="宋体"/>
          <w:b w:val="0"/>
          <w:snapToGrid w:val="0"/>
          <w:color w:val="auto"/>
          <w:sz w:val="24"/>
          <w:szCs w:val="24"/>
          <w:highlight w:val="none"/>
        </w:rPr>
      </w:pPr>
      <w:bookmarkStart w:id="609" w:name="_Toc31837"/>
      <w:bookmarkStart w:id="610" w:name="_Toc200513204"/>
      <w:bookmarkStart w:id="611" w:name="_Toc287607818"/>
      <w:bookmarkStart w:id="612" w:name="_Toc287620757"/>
      <w:bookmarkStart w:id="613" w:name="_Toc430530506"/>
      <w:bookmarkStart w:id="614" w:name="_Toc277082624"/>
      <w:bookmarkStart w:id="615" w:name="_Toc224103390"/>
      <w:bookmarkStart w:id="616" w:name="_Toc28310"/>
      <w:bookmarkStart w:id="617" w:name="_Toc509218782"/>
      <w:r>
        <w:rPr>
          <w:rFonts w:ascii="宋体" w:hAnsi="宋体"/>
          <w:b w:val="0"/>
          <w:snapToGrid w:val="0"/>
          <w:color w:val="auto"/>
          <w:sz w:val="24"/>
          <w:szCs w:val="24"/>
          <w:highlight w:val="none"/>
        </w:rPr>
        <w:t>3.2  详细评审</w:t>
      </w:r>
      <w:bookmarkEnd w:id="609"/>
      <w:bookmarkEnd w:id="610"/>
      <w:bookmarkEnd w:id="611"/>
      <w:bookmarkEnd w:id="612"/>
      <w:bookmarkEnd w:id="613"/>
      <w:bookmarkEnd w:id="614"/>
      <w:bookmarkEnd w:id="615"/>
      <w:bookmarkEnd w:id="616"/>
      <w:bookmarkEnd w:id="617"/>
    </w:p>
    <w:p w14:paraId="6E7ADC62">
      <w:pPr>
        <w:autoSpaceDE w:val="0"/>
        <w:autoSpaceDN w:val="0"/>
        <w:adjustRightInd w:val="0"/>
        <w:snapToGrid w:val="0"/>
        <w:spacing w:line="360" w:lineRule="auto"/>
        <w:ind w:firstLine="420" w:firstLineChars="200"/>
        <w:rPr>
          <w:rFonts w:ascii="宋体" w:hAnsi="宋体"/>
          <w:color w:val="auto"/>
          <w:kern w:val="0"/>
          <w:szCs w:val="21"/>
          <w:highlight w:val="none"/>
        </w:rPr>
      </w:pPr>
      <w:bookmarkStart w:id="618" w:name="_Toc287607819"/>
      <w:bookmarkStart w:id="619" w:name="_Toc29615"/>
      <w:bookmarkStart w:id="620" w:name="_Toc200513205"/>
      <w:bookmarkStart w:id="621" w:name="_Toc430530507"/>
      <w:bookmarkStart w:id="622" w:name="_Toc224103391"/>
      <w:bookmarkStart w:id="623" w:name="_Toc509218783"/>
      <w:bookmarkStart w:id="624" w:name="_Toc287620758"/>
      <w:bookmarkStart w:id="625" w:name="_Toc277082625"/>
      <w:r>
        <w:rPr>
          <w:rFonts w:ascii="宋体" w:hAnsi="宋体"/>
          <w:color w:val="auto"/>
          <w:kern w:val="0"/>
          <w:szCs w:val="21"/>
          <w:highlight w:val="none"/>
        </w:rPr>
        <w:t>3.2.1  评标委员会按本章第2.2款规定的量化因素和分值进行</w:t>
      </w:r>
      <w:r>
        <w:rPr>
          <w:rFonts w:hint="eastAsia" w:ascii="宋体" w:hAnsi="宋体"/>
          <w:color w:val="auto"/>
          <w:kern w:val="0"/>
          <w:szCs w:val="21"/>
          <w:highlight w:val="none"/>
          <w:lang w:eastAsia="zh-CN"/>
        </w:rPr>
        <w:t>评分</w:t>
      </w:r>
      <w:r>
        <w:rPr>
          <w:rFonts w:ascii="宋体" w:hAnsi="宋体"/>
          <w:color w:val="auto"/>
          <w:kern w:val="0"/>
          <w:szCs w:val="21"/>
          <w:highlight w:val="none"/>
        </w:rPr>
        <w:t>，并计算出综合评估得分。</w:t>
      </w:r>
    </w:p>
    <w:p w14:paraId="7AA959D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）按本章第3.2.1（</w:t>
      </w:r>
      <w:r>
        <w:rPr>
          <w:rFonts w:hint="eastAsia" w:ascii="宋体" w:hAnsi="宋体"/>
          <w:color w:val="auto"/>
          <w:kern w:val="0"/>
          <w:szCs w:val="21"/>
          <w:highlight w:val="none"/>
        </w:rPr>
        <w:t>1</w:t>
      </w:r>
      <w:r>
        <w:rPr>
          <w:rFonts w:ascii="宋体" w:hAnsi="宋体"/>
          <w:color w:val="auto"/>
          <w:kern w:val="0"/>
          <w:szCs w:val="21"/>
          <w:highlight w:val="none"/>
        </w:rPr>
        <w:t>）目规定的评审因素和分值对技术</w:t>
      </w:r>
      <w:r>
        <w:rPr>
          <w:rFonts w:hint="eastAsia" w:ascii="宋体" w:hAnsi="宋体"/>
          <w:color w:val="auto"/>
          <w:kern w:val="0"/>
          <w:szCs w:val="21"/>
          <w:highlight w:val="none"/>
        </w:rPr>
        <w:t>部分</w:t>
      </w:r>
      <w:r>
        <w:rPr>
          <w:rFonts w:ascii="宋体" w:hAnsi="宋体"/>
          <w:color w:val="auto"/>
          <w:kern w:val="0"/>
          <w:szCs w:val="21"/>
          <w:highlight w:val="none"/>
        </w:rPr>
        <w:t>计算出得分</w:t>
      </w:r>
      <w:r>
        <w:rPr>
          <w:rFonts w:hint="eastAsia" w:ascii="宋体" w:hAnsi="宋体"/>
          <w:color w:val="auto"/>
          <w:kern w:val="0"/>
          <w:szCs w:val="21"/>
          <w:highlight w:val="none"/>
        </w:rPr>
        <w:t>A（</w:t>
      </w:r>
      <w:r>
        <w:rPr>
          <w:rFonts w:ascii="宋体" w:hAnsi="宋体"/>
          <w:snapToGrid w:val="0"/>
          <w:color w:val="auto"/>
          <w:kern w:val="0"/>
          <w:szCs w:val="21"/>
          <w:highlight w:val="none"/>
        </w:rPr>
        <w:t>所有评委</w:t>
      </w:r>
      <w:r>
        <w:rPr>
          <w:rFonts w:hint="eastAsia" w:ascii="宋体" w:hAnsi="宋体"/>
          <w:snapToGrid w:val="0"/>
          <w:color w:val="auto"/>
          <w:kern w:val="0"/>
          <w:szCs w:val="21"/>
          <w:highlight w:val="none"/>
          <w:lang w:eastAsia="zh-CN"/>
        </w:rPr>
        <w:t>评分</w:t>
      </w:r>
      <w:r>
        <w:rPr>
          <w:rFonts w:ascii="宋体" w:hAnsi="宋体"/>
          <w:snapToGrid w:val="0"/>
          <w:color w:val="auto"/>
          <w:kern w:val="0"/>
          <w:szCs w:val="21"/>
          <w:highlight w:val="none"/>
        </w:rPr>
        <w:t>中去掉一个最高和一个最低分，余下评委</w:t>
      </w:r>
      <w:r>
        <w:rPr>
          <w:rFonts w:hint="eastAsia" w:ascii="宋体" w:hAnsi="宋体"/>
          <w:snapToGrid w:val="0"/>
          <w:color w:val="auto"/>
          <w:kern w:val="0"/>
          <w:szCs w:val="21"/>
          <w:highlight w:val="none"/>
          <w:lang w:eastAsia="zh-CN"/>
        </w:rPr>
        <w:t>评分</w:t>
      </w:r>
      <w:r>
        <w:rPr>
          <w:rFonts w:ascii="宋体" w:hAnsi="宋体"/>
          <w:snapToGrid w:val="0"/>
          <w:color w:val="auto"/>
          <w:kern w:val="0"/>
          <w:szCs w:val="21"/>
          <w:highlight w:val="none"/>
        </w:rPr>
        <w:t>取算术平均值为该投标人技术</w:t>
      </w:r>
      <w:r>
        <w:rPr>
          <w:rFonts w:hint="eastAsia" w:ascii="宋体" w:hAnsi="宋体"/>
          <w:snapToGrid w:val="0"/>
          <w:color w:val="auto"/>
          <w:kern w:val="0"/>
          <w:szCs w:val="21"/>
          <w:highlight w:val="none"/>
        </w:rPr>
        <w:t>部分</w:t>
      </w:r>
      <w:r>
        <w:rPr>
          <w:rFonts w:ascii="宋体" w:hAnsi="宋体"/>
          <w:snapToGrid w:val="0"/>
          <w:color w:val="auto"/>
          <w:kern w:val="0"/>
          <w:szCs w:val="21"/>
          <w:highlight w:val="none"/>
        </w:rPr>
        <w:t>得分。</w:t>
      </w:r>
      <w:r>
        <w:rPr>
          <w:rFonts w:ascii="宋体" w:hAnsi="宋体"/>
          <w:color w:val="auto"/>
          <w:kern w:val="0"/>
          <w:szCs w:val="21"/>
          <w:highlight w:val="none"/>
        </w:rPr>
        <w:t>）</w:t>
      </w:r>
    </w:p>
    <w:p w14:paraId="12F4D27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按本章第3.2.1（</w:t>
      </w:r>
      <w:r>
        <w:rPr>
          <w:rFonts w:hint="eastAsia" w:ascii="宋体" w:hAnsi="宋体"/>
          <w:color w:val="auto"/>
          <w:kern w:val="0"/>
          <w:szCs w:val="21"/>
          <w:highlight w:val="none"/>
        </w:rPr>
        <w:t>2</w:t>
      </w:r>
      <w:r>
        <w:rPr>
          <w:rFonts w:ascii="宋体" w:hAnsi="宋体"/>
          <w:color w:val="auto"/>
          <w:kern w:val="0"/>
          <w:szCs w:val="21"/>
          <w:highlight w:val="none"/>
        </w:rPr>
        <w:t>）目规定的评审因素和分值对</w:t>
      </w:r>
      <w:r>
        <w:rPr>
          <w:rFonts w:hint="eastAsia" w:ascii="宋体" w:hAnsi="宋体"/>
          <w:color w:val="auto"/>
          <w:kern w:val="0"/>
          <w:szCs w:val="21"/>
          <w:highlight w:val="none"/>
        </w:rPr>
        <w:t>商务部分</w:t>
      </w:r>
      <w:r>
        <w:rPr>
          <w:rFonts w:ascii="宋体" w:hAnsi="宋体"/>
          <w:color w:val="auto"/>
          <w:kern w:val="0"/>
          <w:szCs w:val="21"/>
          <w:highlight w:val="none"/>
        </w:rPr>
        <w:t>计算出得分</w:t>
      </w:r>
      <w:r>
        <w:rPr>
          <w:rFonts w:hint="eastAsia" w:ascii="宋体" w:hAnsi="宋体"/>
          <w:color w:val="auto"/>
          <w:kern w:val="0"/>
          <w:szCs w:val="21"/>
          <w:highlight w:val="none"/>
        </w:rPr>
        <w:t>B</w:t>
      </w:r>
    </w:p>
    <w:p w14:paraId="2DBE3E7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lang w:val="en-US" w:eastAsia="zh-CN"/>
        </w:rPr>
        <w:t>3</w:t>
      </w:r>
      <w:r>
        <w:rPr>
          <w:rFonts w:ascii="宋体" w:hAnsi="宋体"/>
          <w:color w:val="auto"/>
          <w:kern w:val="0"/>
          <w:szCs w:val="21"/>
          <w:highlight w:val="none"/>
        </w:rPr>
        <w:t>）按本章第3.2.1（</w:t>
      </w:r>
      <w:r>
        <w:rPr>
          <w:rFonts w:hint="eastAsia" w:ascii="宋体" w:hAnsi="宋体"/>
          <w:color w:val="auto"/>
          <w:kern w:val="0"/>
          <w:szCs w:val="21"/>
          <w:highlight w:val="none"/>
          <w:lang w:val="en-US" w:eastAsia="zh-CN"/>
        </w:rPr>
        <w:t>3</w:t>
      </w:r>
      <w:r>
        <w:rPr>
          <w:rFonts w:ascii="宋体" w:hAnsi="宋体"/>
          <w:color w:val="auto"/>
          <w:kern w:val="0"/>
          <w:szCs w:val="21"/>
          <w:highlight w:val="none"/>
        </w:rPr>
        <w:t>）目规定的评审因素和分值对投标总报价计算出得分</w:t>
      </w:r>
      <w:r>
        <w:rPr>
          <w:rFonts w:hint="eastAsia" w:ascii="宋体" w:hAnsi="宋体"/>
          <w:color w:val="auto"/>
          <w:kern w:val="0"/>
          <w:szCs w:val="21"/>
          <w:highlight w:val="none"/>
          <w:lang w:val="en-US" w:eastAsia="zh-CN"/>
        </w:rPr>
        <w:t>C</w:t>
      </w:r>
      <w:r>
        <w:rPr>
          <w:rFonts w:hint="eastAsia" w:ascii="宋体" w:hAnsi="宋体"/>
          <w:color w:val="auto"/>
          <w:kern w:val="0"/>
          <w:szCs w:val="21"/>
          <w:highlight w:val="none"/>
        </w:rPr>
        <w:t>。</w:t>
      </w:r>
    </w:p>
    <w:p w14:paraId="19E8B7C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14:paraId="47E0BFD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3.2.3  投标人得分=A+B</w:t>
      </w:r>
      <w:r>
        <w:rPr>
          <w:rFonts w:hint="eastAsia" w:ascii="宋体" w:hAnsi="宋体"/>
          <w:color w:val="auto"/>
          <w:kern w:val="0"/>
          <w:szCs w:val="21"/>
          <w:highlight w:val="none"/>
          <w:lang w:val="en-US" w:eastAsia="zh-CN"/>
        </w:rPr>
        <w:t>+C</w:t>
      </w:r>
      <w:r>
        <w:rPr>
          <w:rFonts w:hint="eastAsia" w:ascii="宋体" w:hAnsi="宋体"/>
          <w:color w:val="auto"/>
          <w:kern w:val="0"/>
          <w:szCs w:val="21"/>
          <w:highlight w:val="none"/>
        </w:rPr>
        <w:t>。</w:t>
      </w:r>
    </w:p>
    <w:p w14:paraId="3C598CC7">
      <w:pPr>
        <w:pStyle w:val="4"/>
        <w:snapToGrid w:val="0"/>
        <w:spacing w:before="0" w:after="0" w:line="360" w:lineRule="auto"/>
        <w:rPr>
          <w:rFonts w:ascii="宋体" w:hAnsi="宋体"/>
          <w:b w:val="0"/>
          <w:snapToGrid w:val="0"/>
          <w:color w:val="auto"/>
          <w:sz w:val="24"/>
          <w:szCs w:val="24"/>
          <w:highlight w:val="none"/>
        </w:rPr>
      </w:pPr>
      <w:bookmarkStart w:id="626" w:name="_Toc3013"/>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lang w:val="en-US" w:eastAsia="zh-CN"/>
        </w:rPr>
        <w:t>竞选文件</w:t>
      </w:r>
      <w:r>
        <w:rPr>
          <w:rFonts w:ascii="宋体" w:hAnsi="宋体"/>
          <w:b w:val="0"/>
          <w:snapToGrid w:val="0"/>
          <w:color w:val="auto"/>
          <w:sz w:val="24"/>
          <w:szCs w:val="24"/>
          <w:highlight w:val="none"/>
        </w:rPr>
        <w:t>的澄清和补正</w:t>
      </w:r>
      <w:bookmarkEnd w:id="618"/>
      <w:bookmarkEnd w:id="619"/>
      <w:bookmarkEnd w:id="620"/>
      <w:bookmarkEnd w:id="621"/>
      <w:bookmarkEnd w:id="622"/>
      <w:bookmarkEnd w:id="623"/>
      <w:bookmarkEnd w:id="624"/>
      <w:bookmarkEnd w:id="625"/>
      <w:bookmarkEnd w:id="626"/>
    </w:p>
    <w:p w14:paraId="79869DC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3.3.1  在评标过程中，评标委员会可以书面形式要求</w:t>
      </w:r>
      <w:r>
        <w:rPr>
          <w:rFonts w:hint="eastAsia" w:ascii="宋体" w:hAnsi="宋体"/>
          <w:color w:val="auto"/>
          <w:kern w:val="0"/>
          <w:szCs w:val="21"/>
          <w:highlight w:val="none"/>
          <w:lang w:val="en-US" w:eastAsia="zh-CN"/>
        </w:rPr>
        <w:t>竞选文件</w:t>
      </w:r>
      <w:r>
        <w:rPr>
          <w:rFonts w:ascii="宋体" w:hAnsi="宋体"/>
          <w:color w:val="auto"/>
          <w:kern w:val="0"/>
          <w:szCs w:val="21"/>
          <w:highlight w:val="none"/>
        </w:rPr>
        <w:t>人对所提</w:t>
      </w:r>
      <w:r>
        <w:rPr>
          <w:rFonts w:ascii="宋体" w:hAnsi="宋体" w:cs="Times New Roman"/>
          <w:color w:val="auto"/>
          <w:kern w:val="0"/>
          <w:szCs w:val="21"/>
          <w:highlight w:val="none"/>
        </w:rPr>
        <w:t>交</w:t>
      </w:r>
      <w:r>
        <w:rPr>
          <w:rFonts w:hint="eastAsia" w:ascii="宋体" w:hAnsi="宋体" w:cs="Times New Roman"/>
          <w:color w:val="auto"/>
          <w:kern w:val="0"/>
          <w:szCs w:val="21"/>
          <w:highlight w:val="none"/>
          <w:lang w:val="en-US" w:eastAsia="zh-CN"/>
        </w:rPr>
        <w:t>竞选文件</w:t>
      </w:r>
      <w:r>
        <w:rPr>
          <w:rFonts w:ascii="宋体" w:hAnsi="宋体" w:cs="Times New Roman"/>
          <w:color w:val="auto"/>
          <w:kern w:val="0"/>
          <w:szCs w:val="21"/>
          <w:highlight w:val="none"/>
        </w:rPr>
        <w:t>中不</w:t>
      </w:r>
      <w:r>
        <w:rPr>
          <w:rFonts w:ascii="宋体" w:hAnsi="宋体"/>
          <w:color w:val="auto"/>
          <w:kern w:val="0"/>
          <w:szCs w:val="21"/>
          <w:highlight w:val="none"/>
        </w:rPr>
        <w:t>明确的内容进行书面澄清或说明，或者对细微偏差进行补正。评标委员会不接受</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主动提出的澄清、说明或补正。</w:t>
      </w:r>
    </w:p>
    <w:p w14:paraId="657ECE4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澄清、说明和补正不得改变</w:t>
      </w:r>
      <w:r>
        <w:rPr>
          <w:rFonts w:hint="eastAsia" w:ascii="宋体" w:hAnsi="宋体"/>
          <w:color w:val="auto"/>
          <w:kern w:val="0"/>
          <w:szCs w:val="21"/>
          <w:highlight w:val="none"/>
          <w:lang w:val="en-US" w:eastAsia="zh-CN"/>
        </w:rPr>
        <w:t>竞选文件</w:t>
      </w:r>
      <w:r>
        <w:rPr>
          <w:rFonts w:ascii="宋体" w:hAnsi="宋体"/>
          <w:color w:val="auto"/>
          <w:kern w:val="0"/>
          <w:szCs w:val="21"/>
          <w:highlight w:val="none"/>
        </w:rPr>
        <w:t>的实质性内容（算术性错误修正的除外）。</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的书面澄清、说明和补正属于</w:t>
      </w:r>
      <w:r>
        <w:rPr>
          <w:rFonts w:hint="eastAsia" w:ascii="宋体" w:hAnsi="宋体"/>
          <w:color w:val="auto"/>
          <w:kern w:val="0"/>
          <w:szCs w:val="21"/>
          <w:highlight w:val="none"/>
          <w:lang w:val="en-US" w:eastAsia="zh-CN"/>
        </w:rPr>
        <w:t>竞选文件</w:t>
      </w:r>
      <w:r>
        <w:rPr>
          <w:rFonts w:ascii="宋体" w:hAnsi="宋体"/>
          <w:color w:val="auto"/>
          <w:kern w:val="0"/>
          <w:szCs w:val="21"/>
          <w:highlight w:val="none"/>
        </w:rPr>
        <w:t>的组成部分。</w:t>
      </w:r>
    </w:p>
    <w:p w14:paraId="46F5602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3.3.3  评标委员会对</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提交的澄清、说明或补正有疑问的，可以要求</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进一步澄清、说明或补正，直至满足评标委员会的要求。</w:t>
      </w:r>
    </w:p>
    <w:p w14:paraId="0E03B861">
      <w:pPr>
        <w:pStyle w:val="4"/>
        <w:snapToGrid w:val="0"/>
        <w:spacing w:before="0" w:after="0" w:line="360" w:lineRule="auto"/>
        <w:rPr>
          <w:rFonts w:ascii="宋体" w:hAnsi="宋体"/>
          <w:b w:val="0"/>
          <w:snapToGrid w:val="0"/>
          <w:color w:val="auto"/>
          <w:sz w:val="24"/>
          <w:szCs w:val="24"/>
          <w:highlight w:val="none"/>
        </w:rPr>
      </w:pPr>
      <w:bookmarkStart w:id="627" w:name="_Toc200513206"/>
      <w:bookmarkStart w:id="628" w:name="_Toc32722"/>
      <w:bookmarkStart w:id="629" w:name="_Toc509218784"/>
      <w:bookmarkStart w:id="630" w:name="_Toc277082626"/>
      <w:bookmarkStart w:id="631" w:name="_Toc287620759"/>
      <w:bookmarkStart w:id="632" w:name="_Toc287607820"/>
      <w:bookmarkStart w:id="633" w:name="_Toc430530508"/>
      <w:bookmarkStart w:id="634" w:name="_Toc224103392"/>
      <w:bookmarkStart w:id="635" w:name="_Toc17868"/>
      <w:r>
        <w:rPr>
          <w:rFonts w:ascii="宋体" w:hAnsi="宋体"/>
          <w:b w:val="0"/>
          <w:snapToGrid w:val="0"/>
          <w:color w:val="auto"/>
          <w:sz w:val="24"/>
          <w:szCs w:val="24"/>
          <w:highlight w:val="none"/>
        </w:rPr>
        <w:t>3.4  评标结果</w:t>
      </w:r>
      <w:bookmarkEnd w:id="627"/>
      <w:bookmarkEnd w:id="628"/>
      <w:bookmarkEnd w:id="629"/>
      <w:bookmarkEnd w:id="630"/>
      <w:bookmarkEnd w:id="631"/>
      <w:bookmarkEnd w:id="632"/>
      <w:bookmarkEnd w:id="633"/>
      <w:bookmarkEnd w:id="634"/>
      <w:bookmarkEnd w:id="635"/>
    </w:p>
    <w:p w14:paraId="31EEA7F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lang w:val="en-US" w:eastAsia="zh-CN"/>
        </w:rPr>
        <w:t>竞选人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w:t>
      </w:r>
    </w:p>
    <w:p w14:paraId="65E80FCE">
      <w:pPr>
        <w:autoSpaceDE w:val="0"/>
        <w:autoSpaceDN w:val="0"/>
        <w:adjustRightInd w:val="0"/>
        <w:snapToGrid w:val="0"/>
        <w:spacing w:line="360" w:lineRule="auto"/>
        <w:ind w:firstLine="424" w:firstLineChars="200"/>
        <w:rPr>
          <w:rFonts w:ascii="宋体" w:hAnsi="宋体"/>
          <w:color w:val="auto"/>
          <w:kern w:val="0"/>
          <w:szCs w:val="21"/>
          <w:highlight w:val="none"/>
        </w:rPr>
      </w:pPr>
      <w:r>
        <w:rPr>
          <w:rFonts w:ascii="宋体" w:hAnsi="宋体"/>
          <w:color w:val="auto"/>
          <w:spacing w:val="1"/>
          <w:kern w:val="0"/>
          <w:szCs w:val="21"/>
          <w:highlight w:val="none"/>
        </w:rPr>
        <w:t>3</w:t>
      </w:r>
      <w:r>
        <w:rPr>
          <w:rFonts w:ascii="宋体" w:hAnsi="宋体"/>
          <w:color w:val="auto"/>
          <w:kern w:val="0"/>
          <w:szCs w:val="21"/>
          <w:highlight w:val="none"/>
        </w:rPr>
        <w:t>.4.2  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val="en-US" w:eastAsia="zh-CN"/>
        </w:rPr>
        <w:t>比选</w:t>
      </w:r>
      <w:r>
        <w:rPr>
          <w:rFonts w:ascii="宋体" w:hAnsi="宋体"/>
          <w:color w:val="auto"/>
          <w:kern w:val="0"/>
          <w:szCs w:val="21"/>
          <w:highlight w:val="none"/>
        </w:rPr>
        <w:t>人提交书面评标报告。</w:t>
      </w:r>
    </w:p>
    <w:p w14:paraId="5A743A6D">
      <w:pPr>
        <w:pStyle w:val="33"/>
        <w:spacing w:line="360" w:lineRule="auto"/>
        <w:rPr>
          <w:rFonts w:ascii="宋体" w:hAnsi="宋体"/>
          <w:b/>
          <w:color w:val="auto"/>
          <w:sz w:val="28"/>
          <w:szCs w:val="28"/>
          <w:highlight w:val="none"/>
          <w:u w:val="none"/>
          <w:lang w:eastAsia="zh-CN"/>
        </w:rPr>
      </w:pPr>
      <w:r>
        <w:rPr>
          <w:rFonts w:ascii="宋体" w:hAnsi="宋体" w:cs="宋体"/>
          <w:color w:val="auto"/>
          <w:szCs w:val="21"/>
          <w:highlight w:val="none"/>
          <w:lang w:eastAsia="zh-CN"/>
        </w:rPr>
        <w:br w:type="page"/>
      </w:r>
      <w:r>
        <w:rPr>
          <w:rFonts w:ascii="宋体" w:hAnsi="宋体"/>
          <w:b/>
          <w:color w:val="auto"/>
          <w:sz w:val="28"/>
          <w:szCs w:val="28"/>
          <w:highlight w:val="none"/>
          <w:u w:val="none"/>
          <w:lang w:eastAsia="zh-CN"/>
        </w:rPr>
        <w:t>附件A：综合评估法否决投标情况一览表</w:t>
      </w:r>
    </w:p>
    <w:p w14:paraId="56E8081B">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竞选文件存在本一览表下列情形之一的，竞选文件视为重大偏差并作否决投标处理，否则，评标委员会不得视为重大偏差而否决竞选人的竞选文件</w:t>
      </w:r>
      <w:r>
        <w:rPr>
          <w:rFonts w:ascii="宋体" w:hAnsi="宋体"/>
          <w:color w:val="auto"/>
          <w:sz w:val="21"/>
          <w:szCs w:val="21"/>
          <w:highlight w:val="none"/>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367"/>
        <w:gridCol w:w="6865"/>
      </w:tblGrid>
      <w:tr w14:paraId="3A1AC7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64C80430">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367" w:type="dxa"/>
            <w:vAlign w:val="center"/>
          </w:tcPr>
          <w:p w14:paraId="21D03EAB">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865" w:type="dxa"/>
            <w:vAlign w:val="center"/>
          </w:tcPr>
          <w:p w14:paraId="3BA46B29">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14:paraId="10AC8D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22F808C9">
            <w:pPr>
              <w:spacing w:line="400" w:lineRule="exact"/>
              <w:jc w:val="center"/>
              <w:rPr>
                <w:rFonts w:ascii="宋体" w:hAnsi="宋体"/>
                <w:color w:val="auto"/>
                <w:szCs w:val="21"/>
                <w:highlight w:val="none"/>
              </w:rPr>
            </w:pPr>
          </w:p>
        </w:tc>
        <w:tc>
          <w:tcPr>
            <w:tcW w:w="1367" w:type="dxa"/>
            <w:vMerge w:val="restart"/>
            <w:vAlign w:val="center"/>
          </w:tcPr>
          <w:p w14:paraId="27AE2C15">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865" w:type="dxa"/>
            <w:vAlign w:val="center"/>
          </w:tcPr>
          <w:p w14:paraId="0B7F1C9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竞选人</w:t>
            </w:r>
            <w:r>
              <w:rPr>
                <w:rFonts w:hint="eastAsia" w:ascii="宋体" w:hAnsi="宋体"/>
                <w:color w:val="auto"/>
                <w:szCs w:val="21"/>
                <w:highlight w:val="none"/>
              </w:rPr>
              <w:t>的资质条件、</w:t>
            </w:r>
            <w:r>
              <w:rPr>
                <w:rFonts w:hint="eastAsia" w:ascii="宋体" w:hAnsi="宋体"/>
                <w:color w:val="auto"/>
                <w:szCs w:val="21"/>
                <w:highlight w:val="none"/>
                <w:lang w:val="en-US" w:eastAsia="zh-CN"/>
              </w:rPr>
              <w:t>独立法人资格</w:t>
            </w:r>
            <w:r>
              <w:rPr>
                <w:rFonts w:hint="eastAsia" w:ascii="宋体" w:hAnsi="宋体"/>
                <w:color w:val="auto"/>
                <w:szCs w:val="21"/>
                <w:highlight w:val="none"/>
              </w:rPr>
              <w:t>及安全生产条件须满足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须知前附表第1.4.1项的要求，否则由评标委员会作否决投标处理。</w:t>
            </w:r>
          </w:p>
        </w:tc>
      </w:tr>
      <w:tr w14:paraId="2DBD59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F162E0A">
            <w:pPr>
              <w:spacing w:line="400" w:lineRule="exact"/>
              <w:jc w:val="center"/>
              <w:rPr>
                <w:rFonts w:ascii="宋体" w:hAnsi="宋体"/>
                <w:color w:val="auto"/>
                <w:szCs w:val="21"/>
                <w:highlight w:val="none"/>
              </w:rPr>
            </w:pPr>
          </w:p>
        </w:tc>
        <w:tc>
          <w:tcPr>
            <w:tcW w:w="1367" w:type="dxa"/>
            <w:vMerge w:val="continue"/>
            <w:vAlign w:val="center"/>
          </w:tcPr>
          <w:p w14:paraId="435D3F3A">
            <w:pPr>
              <w:spacing w:line="400" w:lineRule="exact"/>
              <w:jc w:val="center"/>
              <w:rPr>
                <w:rFonts w:ascii="宋体" w:hAnsi="宋体"/>
                <w:color w:val="auto"/>
                <w:szCs w:val="21"/>
                <w:highlight w:val="none"/>
              </w:rPr>
            </w:pPr>
          </w:p>
        </w:tc>
        <w:tc>
          <w:tcPr>
            <w:tcW w:w="6865" w:type="dxa"/>
            <w:vAlign w:val="center"/>
          </w:tcPr>
          <w:p w14:paraId="5545F08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竞选人</w:t>
            </w:r>
            <w:r>
              <w:rPr>
                <w:rFonts w:hint="eastAsia" w:ascii="宋体" w:hAnsi="宋体"/>
                <w:color w:val="auto"/>
                <w:szCs w:val="21"/>
                <w:highlight w:val="none"/>
              </w:rPr>
              <w:t>的财务须满足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须知前附表第1.4.1项的要求</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hint="eastAsia" w:ascii="宋体" w:hAnsi="宋体"/>
                <w:color w:val="auto"/>
                <w:szCs w:val="21"/>
                <w:highlight w:val="none"/>
              </w:rPr>
              <w:t>，否则由评标委员会作否决投标处理。</w:t>
            </w:r>
          </w:p>
        </w:tc>
      </w:tr>
      <w:tr w14:paraId="0BFE38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6C291A8">
            <w:pPr>
              <w:spacing w:line="400" w:lineRule="exact"/>
              <w:jc w:val="center"/>
              <w:rPr>
                <w:rFonts w:ascii="宋体" w:hAnsi="宋体"/>
                <w:color w:val="auto"/>
                <w:szCs w:val="21"/>
                <w:highlight w:val="none"/>
              </w:rPr>
            </w:pPr>
          </w:p>
        </w:tc>
        <w:tc>
          <w:tcPr>
            <w:tcW w:w="1367" w:type="dxa"/>
            <w:vMerge w:val="continue"/>
            <w:vAlign w:val="center"/>
          </w:tcPr>
          <w:p w14:paraId="0016D17F">
            <w:pPr>
              <w:spacing w:line="400" w:lineRule="exact"/>
              <w:jc w:val="center"/>
              <w:rPr>
                <w:rFonts w:ascii="宋体" w:hAnsi="宋体"/>
                <w:color w:val="auto"/>
                <w:szCs w:val="21"/>
                <w:highlight w:val="none"/>
              </w:rPr>
            </w:pPr>
          </w:p>
        </w:tc>
        <w:tc>
          <w:tcPr>
            <w:tcW w:w="6865" w:type="dxa"/>
            <w:vAlign w:val="center"/>
          </w:tcPr>
          <w:p w14:paraId="6104F64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竞选人</w:t>
            </w:r>
            <w:r>
              <w:rPr>
                <w:rFonts w:hint="eastAsia" w:ascii="宋体" w:hAnsi="宋体"/>
                <w:color w:val="auto"/>
                <w:szCs w:val="21"/>
                <w:highlight w:val="none"/>
              </w:rPr>
              <w:t>的业绩须满足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须知前附表第1.4.1项的要求</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hint="eastAsia" w:ascii="宋体" w:hAnsi="宋体"/>
                <w:color w:val="auto"/>
                <w:szCs w:val="21"/>
                <w:highlight w:val="none"/>
              </w:rPr>
              <w:t>，否则由评标委员会作否决投标处理。</w:t>
            </w:r>
          </w:p>
        </w:tc>
      </w:tr>
      <w:tr w14:paraId="1D7BC3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078158C">
            <w:pPr>
              <w:spacing w:line="400" w:lineRule="exact"/>
              <w:jc w:val="center"/>
              <w:rPr>
                <w:rFonts w:ascii="宋体" w:hAnsi="宋体"/>
                <w:color w:val="auto"/>
                <w:szCs w:val="21"/>
                <w:highlight w:val="none"/>
              </w:rPr>
            </w:pPr>
          </w:p>
        </w:tc>
        <w:tc>
          <w:tcPr>
            <w:tcW w:w="1367" w:type="dxa"/>
            <w:vMerge w:val="continue"/>
            <w:vAlign w:val="center"/>
          </w:tcPr>
          <w:p w14:paraId="123FF306">
            <w:pPr>
              <w:spacing w:line="400" w:lineRule="exact"/>
              <w:jc w:val="center"/>
              <w:rPr>
                <w:rFonts w:ascii="宋体" w:hAnsi="宋体"/>
                <w:color w:val="auto"/>
                <w:szCs w:val="21"/>
                <w:highlight w:val="none"/>
              </w:rPr>
            </w:pPr>
          </w:p>
        </w:tc>
        <w:tc>
          <w:tcPr>
            <w:tcW w:w="6865" w:type="dxa"/>
            <w:vAlign w:val="center"/>
          </w:tcPr>
          <w:p w14:paraId="16CE374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竞选人</w:t>
            </w:r>
            <w:r>
              <w:rPr>
                <w:rFonts w:hint="eastAsia" w:ascii="宋体" w:hAnsi="宋体"/>
                <w:color w:val="auto"/>
                <w:szCs w:val="21"/>
                <w:highlight w:val="none"/>
              </w:rPr>
              <w:t>的投标截止日投标资格情况须满足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须知前附表1.4.1项的要求，否则由评标委员会作否决投标处理。</w:t>
            </w:r>
          </w:p>
        </w:tc>
      </w:tr>
      <w:tr w14:paraId="68A9CF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D0C0D9E">
            <w:pPr>
              <w:spacing w:line="400" w:lineRule="exact"/>
              <w:jc w:val="center"/>
              <w:rPr>
                <w:rFonts w:ascii="宋体" w:hAnsi="宋体"/>
                <w:color w:val="auto"/>
                <w:szCs w:val="21"/>
                <w:highlight w:val="none"/>
              </w:rPr>
            </w:pPr>
          </w:p>
        </w:tc>
        <w:tc>
          <w:tcPr>
            <w:tcW w:w="1367" w:type="dxa"/>
            <w:vMerge w:val="continue"/>
            <w:vAlign w:val="center"/>
          </w:tcPr>
          <w:p w14:paraId="48E43A72">
            <w:pPr>
              <w:spacing w:line="400" w:lineRule="exact"/>
              <w:jc w:val="center"/>
              <w:rPr>
                <w:rFonts w:ascii="宋体" w:hAnsi="宋体"/>
                <w:color w:val="auto"/>
                <w:szCs w:val="21"/>
                <w:highlight w:val="none"/>
              </w:rPr>
            </w:pPr>
          </w:p>
        </w:tc>
        <w:tc>
          <w:tcPr>
            <w:tcW w:w="6865" w:type="dxa"/>
            <w:vAlign w:val="center"/>
          </w:tcPr>
          <w:p w14:paraId="1649F56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竞选人</w:t>
            </w:r>
            <w:r>
              <w:rPr>
                <w:rFonts w:hint="eastAsia" w:ascii="宋体" w:hAnsi="宋体"/>
                <w:color w:val="auto"/>
                <w:szCs w:val="21"/>
                <w:highlight w:val="none"/>
              </w:rPr>
              <w:t>的项目经理资格须满足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须知前附表第1.4.1项的要求</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hint="eastAsia" w:ascii="宋体" w:hAnsi="宋体"/>
                <w:color w:val="auto"/>
                <w:szCs w:val="21"/>
                <w:highlight w:val="none"/>
              </w:rPr>
              <w:t>，否则由评标委员会作否决投标处理。</w:t>
            </w:r>
          </w:p>
        </w:tc>
      </w:tr>
      <w:tr w14:paraId="515C0F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8EBF3C9">
            <w:pPr>
              <w:spacing w:line="400" w:lineRule="exact"/>
              <w:jc w:val="center"/>
              <w:rPr>
                <w:rFonts w:ascii="宋体" w:hAnsi="宋体"/>
                <w:color w:val="auto"/>
                <w:szCs w:val="21"/>
                <w:highlight w:val="none"/>
              </w:rPr>
            </w:pPr>
          </w:p>
        </w:tc>
        <w:tc>
          <w:tcPr>
            <w:tcW w:w="1367" w:type="dxa"/>
            <w:vMerge w:val="continue"/>
            <w:vAlign w:val="center"/>
          </w:tcPr>
          <w:p w14:paraId="282F2AF7">
            <w:pPr>
              <w:spacing w:line="400" w:lineRule="exact"/>
              <w:jc w:val="center"/>
              <w:rPr>
                <w:rFonts w:ascii="宋体" w:hAnsi="宋体"/>
                <w:color w:val="auto"/>
                <w:szCs w:val="21"/>
                <w:highlight w:val="none"/>
              </w:rPr>
            </w:pPr>
          </w:p>
        </w:tc>
        <w:tc>
          <w:tcPr>
            <w:tcW w:w="6865" w:type="dxa"/>
            <w:vAlign w:val="center"/>
          </w:tcPr>
          <w:p w14:paraId="1A33F7C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竞选人</w:t>
            </w:r>
            <w:r>
              <w:rPr>
                <w:rFonts w:hint="eastAsia" w:ascii="宋体" w:hAnsi="宋体"/>
                <w:color w:val="auto"/>
                <w:szCs w:val="21"/>
                <w:highlight w:val="none"/>
              </w:rPr>
              <w:t>的其他要求须满足</w:t>
            </w:r>
            <w:r>
              <w:rPr>
                <w:rFonts w:hint="eastAsia" w:ascii="宋体" w:hAnsi="宋体"/>
                <w:color w:val="auto"/>
                <w:szCs w:val="21"/>
                <w:highlight w:val="none"/>
                <w:lang w:eastAsia="zh-CN"/>
              </w:rPr>
              <w:t>竞选人</w:t>
            </w:r>
            <w:r>
              <w:rPr>
                <w:rFonts w:hint="eastAsia" w:ascii="宋体" w:hAnsi="宋体"/>
                <w:color w:val="auto"/>
                <w:szCs w:val="21"/>
                <w:highlight w:val="none"/>
              </w:rPr>
              <w:t>须知前附表1.4.1项的要求，否则由评标委员会作否决投标处理。</w:t>
            </w:r>
          </w:p>
        </w:tc>
      </w:tr>
      <w:tr w14:paraId="3A1722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77B217">
            <w:pPr>
              <w:spacing w:line="400" w:lineRule="exact"/>
              <w:jc w:val="center"/>
              <w:rPr>
                <w:rFonts w:ascii="宋体" w:hAnsi="宋体"/>
                <w:color w:val="auto"/>
                <w:szCs w:val="21"/>
                <w:highlight w:val="none"/>
              </w:rPr>
            </w:pPr>
          </w:p>
        </w:tc>
        <w:tc>
          <w:tcPr>
            <w:tcW w:w="1367" w:type="dxa"/>
            <w:vMerge w:val="restart"/>
            <w:vAlign w:val="center"/>
          </w:tcPr>
          <w:p w14:paraId="0A86648D">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865" w:type="dxa"/>
          </w:tcPr>
          <w:p w14:paraId="1C51BE3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竞选人</w:t>
            </w:r>
            <w:r>
              <w:rPr>
                <w:rFonts w:hint="eastAsia" w:ascii="宋体" w:hAnsi="宋体"/>
                <w:color w:val="auto"/>
                <w:szCs w:val="21"/>
                <w:highlight w:val="none"/>
              </w:rPr>
              <w:t>名称必须与营业执照、资质证书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hint="eastAsia" w:ascii="宋体" w:hAnsi="宋体"/>
                <w:color w:val="auto"/>
                <w:szCs w:val="21"/>
                <w:highlight w:val="none"/>
              </w:rPr>
              <w:t>、安全生产许可证</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hint="eastAsia" w:ascii="宋体" w:hAnsi="宋体"/>
                <w:color w:val="auto"/>
                <w:szCs w:val="21"/>
                <w:highlight w:val="none"/>
              </w:rPr>
              <w:t>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667FB1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95DEB90">
            <w:pPr>
              <w:spacing w:line="400" w:lineRule="exact"/>
              <w:jc w:val="center"/>
              <w:rPr>
                <w:rFonts w:ascii="宋体" w:hAnsi="宋体"/>
                <w:color w:val="auto"/>
                <w:szCs w:val="21"/>
                <w:highlight w:val="none"/>
              </w:rPr>
            </w:pPr>
          </w:p>
        </w:tc>
        <w:tc>
          <w:tcPr>
            <w:tcW w:w="1367" w:type="dxa"/>
            <w:vMerge w:val="continue"/>
            <w:vAlign w:val="center"/>
          </w:tcPr>
          <w:p w14:paraId="210F9B95">
            <w:pPr>
              <w:spacing w:line="400" w:lineRule="exact"/>
              <w:jc w:val="center"/>
              <w:rPr>
                <w:rFonts w:ascii="宋体" w:hAnsi="宋体"/>
                <w:color w:val="auto"/>
                <w:szCs w:val="21"/>
                <w:highlight w:val="none"/>
              </w:rPr>
            </w:pPr>
          </w:p>
        </w:tc>
        <w:tc>
          <w:tcPr>
            <w:tcW w:w="6865" w:type="dxa"/>
          </w:tcPr>
          <w:p w14:paraId="27484F7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竞选函</w:t>
            </w:r>
            <w:r>
              <w:rPr>
                <w:rFonts w:hint="eastAsia" w:ascii="宋体" w:hAnsi="宋体"/>
                <w:color w:val="auto"/>
                <w:szCs w:val="21"/>
                <w:highlight w:val="none"/>
              </w:rPr>
              <w:t>格式规定签名、盖章的位置有法定代表人或其委托代理人签名（或盖章）、加盖单位法人章，否则由评标委员会作否决投标处理。</w:t>
            </w:r>
          </w:p>
        </w:tc>
      </w:tr>
      <w:tr w14:paraId="269982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CBED0EB">
            <w:pPr>
              <w:spacing w:line="400" w:lineRule="exact"/>
              <w:jc w:val="center"/>
              <w:rPr>
                <w:rFonts w:ascii="宋体" w:hAnsi="宋体"/>
                <w:color w:val="auto"/>
                <w:szCs w:val="21"/>
                <w:highlight w:val="none"/>
              </w:rPr>
            </w:pPr>
          </w:p>
        </w:tc>
        <w:tc>
          <w:tcPr>
            <w:tcW w:w="1367" w:type="dxa"/>
            <w:vMerge w:val="continue"/>
            <w:vAlign w:val="center"/>
          </w:tcPr>
          <w:p w14:paraId="778EA22A">
            <w:pPr>
              <w:spacing w:line="400" w:lineRule="exact"/>
              <w:jc w:val="center"/>
              <w:rPr>
                <w:rFonts w:ascii="宋体" w:hAnsi="宋体"/>
                <w:color w:val="auto"/>
                <w:szCs w:val="21"/>
                <w:highlight w:val="none"/>
              </w:rPr>
            </w:pPr>
          </w:p>
        </w:tc>
        <w:tc>
          <w:tcPr>
            <w:tcW w:w="6865" w:type="dxa"/>
          </w:tcPr>
          <w:p w14:paraId="0DF4830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竞选文件</w:t>
            </w:r>
            <w:r>
              <w:rPr>
                <w:rFonts w:hint="eastAsia" w:ascii="宋体" w:hAnsi="宋体"/>
                <w:color w:val="auto"/>
                <w:szCs w:val="21"/>
                <w:highlight w:val="none"/>
              </w:rPr>
              <w:t>格式符合第二章“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须知”第3.7款的要求，否则由评标委员会作否决投标处理。</w:t>
            </w:r>
          </w:p>
          <w:p w14:paraId="67FBC1B3">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时不得对第八章“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格式”的相应要素作实质性修改，否则由评标委员会作否决投标处理。</w:t>
            </w:r>
          </w:p>
        </w:tc>
      </w:tr>
      <w:tr w14:paraId="5429F8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3F831CD1">
            <w:pPr>
              <w:spacing w:line="400" w:lineRule="exact"/>
              <w:jc w:val="center"/>
              <w:rPr>
                <w:rFonts w:ascii="宋体" w:hAnsi="宋体"/>
                <w:color w:val="auto"/>
                <w:szCs w:val="21"/>
                <w:highlight w:val="none"/>
              </w:rPr>
            </w:pPr>
          </w:p>
        </w:tc>
        <w:tc>
          <w:tcPr>
            <w:tcW w:w="1367" w:type="dxa"/>
            <w:vMerge w:val="continue"/>
            <w:vAlign w:val="center"/>
          </w:tcPr>
          <w:p w14:paraId="62404A95">
            <w:pPr>
              <w:spacing w:line="400" w:lineRule="exact"/>
              <w:jc w:val="center"/>
              <w:rPr>
                <w:rFonts w:ascii="宋体" w:hAnsi="宋体"/>
                <w:color w:val="auto"/>
                <w:szCs w:val="21"/>
                <w:highlight w:val="none"/>
              </w:rPr>
            </w:pPr>
          </w:p>
        </w:tc>
        <w:tc>
          <w:tcPr>
            <w:tcW w:w="6865" w:type="dxa"/>
          </w:tcPr>
          <w:p w14:paraId="4845075F">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0</w:t>
            </w:r>
            <w:r>
              <w:rPr>
                <w:rFonts w:hint="eastAsia" w:ascii="宋体" w:hAnsi="宋体"/>
                <w:color w:val="auto"/>
                <w:szCs w:val="21"/>
                <w:highlight w:val="none"/>
                <w:lang w:eastAsia="zh-CN"/>
              </w:rPr>
              <w:t>竞选文件</w:t>
            </w:r>
            <w:r>
              <w:rPr>
                <w:rFonts w:hint="eastAsia" w:ascii="宋体" w:hAnsi="宋体"/>
                <w:color w:val="auto"/>
                <w:szCs w:val="21"/>
                <w:highlight w:val="none"/>
              </w:rPr>
              <w:t>份数符合第二章“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须知”第3.7.4项的规定，</w:t>
            </w:r>
            <w:r>
              <w:rPr>
                <w:rFonts w:hint="eastAsia" w:ascii="宋体" w:hAnsi="宋体"/>
                <w:color w:val="auto"/>
                <w:kern w:val="0"/>
                <w:szCs w:val="21"/>
                <w:highlight w:val="none"/>
              </w:rPr>
              <w:t>否则由评标委员会作否决投标处理。</w:t>
            </w:r>
          </w:p>
        </w:tc>
      </w:tr>
      <w:tr w14:paraId="7005DA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8B4D84">
            <w:pPr>
              <w:spacing w:line="400" w:lineRule="exact"/>
              <w:jc w:val="center"/>
              <w:rPr>
                <w:rFonts w:ascii="宋体" w:hAnsi="宋体"/>
                <w:color w:val="auto"/>
                <w:szCs w:val="21"/>
                <w:highlight w:val="none"/>
              </w:rPr>
            </w:pPr>
          </w:p>
        </w:tc>
        <w:tc>
          <w:tcPr>
            <w:tcW w:w="1367" w:type="dxa"/>
            <w:vMerge w:val="continue"/>
            <w:vAlign w:val="center"/>
          </w:tcPr>
          <w:p w14:paraId="52809717">
            <w:pPr>
              <w:spacing w:line="400" w:lineRule="exact"/>
              <w:jc w:val="center"/>
              <w:rPr>
                <w:rFonts w:ascii="宋体" w:hAnsi="宋体"/>
                <w:color w:val="auto"/>
                <w:szCs w:val="21"/>
                <w:highlight w:val="none"/>
              </w:rPr>
            </w:pPr>
          </w:p>
        </w:tc>
        <w:tc>
          <w:tcPr>
            <w:tcW w:w="6865" w:type="dxa"/>
          </w:tcPr>
          <w:p w14:paraId="7916865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1</w:t>
            </w:r>
            <w:r>
              <w:rPr>
                <w:rFonts w:hint="eastAsia" w:ascii="宋体" w:hAnsi="宋体"/>
                <w:color w:val="auto"/>
                <w:szCs w:val="21"/>
                <w:highlight w:val="none"/>
              </w:rPr>
              <w:t>只能有一个有效报价。在</w:t>
            </w:r>
            <w:r>
              <w:rPr>
                <w:rFonts w:hint="eastAsia" w:ascii="宋体" w:hAnsi="宋体"/>
                <w:color w:val="auto"/>
                <w:szCs w:val="21"/>
                <w:highlight w:val="none"/>
                <w:lang w:eastAsia="zh-CN"/>
              </w:rPr>
              <w:t>比选文件</w:t>
            </w:r>
            <w:r>
              <w:rPr>
                <w:rFonts w:hint="eastAsia" w:ascii="宋体" w:hAnsi="宋体"/>
                <w:color w:val="auto"/>
                <w:szCs w:val="21"/>
                <w:highlight w:val="none"/>
              </w:rPr>
              <w:t>没有规定的情况下，不得提交选择性报价，否则由评标委员会作否决投标处理。</w:t>
            </w:r>
          </w:p>
        </w:tc>
      </w:tr>
      <w:tr w14:paraId="0A561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818416D">
            <w:pPr>
              <w:spacing w:line="400" w:lineRule="exact"/>
              <w:jc w:val="center"/>
              <w:rPr>
                <w:rFonts w:ascii="宋体" w:hAnsi="宋体"/>
                <w:color w:val="auto"/>
                <w:szCs w:val="21"/>
                <w:highlight w:val="none"/>
              </w:rPr>
            </w:pPr>
          </w:p>
        </w:tc>
        <w:tc>
          <w:tcPr>
            <w:tcW w:w="1367" w:type="dxa"/>
            <w:vMerge w:val="continue"/>
            <w:vAlign w:val="center"/>
          </w:tcPr>
          <w:p w14:paraId="297A251F">
            <w:pPr>
              <w:spacing w:line="400" w:lineRule="exact"/>
              <w:jc w:val="center"/>
              <w:rPr>
                <w:rFonts w:ascii="宋体" w:hAnsi="宋体"/>
                <w:color w:val="auto"/>
                <w:szCs w:val="21"/>
                <w:highlight w:val="none"/>
              </w:rPr>
            </w:pPr>
          </w:p>
        </w:tc>
        <w:tc>
          <w:tcPr>
            <w:tcW w:w="6865" w:type="dxa"/>
          </w:tcPr>
          <w:p w14:paraId="4302F97A">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2</w:t>
            </w:r>
            <w:r>
              <w:rPr>
                <w:rFonts w:hint="eastAsia" w:ascii="宋体" w:hAnsi="宋体" w:cs="宋体"/>
                <w:color w:val="auto"/>
                <w:kern w:val="0"/>
                <w:highlight w:val="none"/>
              </w:rPr>
              <w:t xml:space="preserve">第八章 </w:t>
            </w:r>
            <w:r>
              <w:rPr>
                <w:rFonts w:hint="eastAsia" w:ascii="宋体" w:hAnsi="宋体" w:cs="宋体"/>
                <w:color w:val="auto"/>
                <w:kern w:val="0"/>
                <w:highlight w:val="none"/>
                <w:lang w:eastAsia="zh-CN"/>
              </w:rPr>
              <w:t>竞选文件</w:t>
            </w:r>
            <w:r>
              <w:rPr>
                <w:rFonts w:hint="eastAsia" w:ascii="宋体" w:hAnsi="宋体" w:cs="宋体"/>
                <w:color w:val="auto"/>
                <w:kern w:val="0"/>
                <w:highlight w:val="none"/>
              </w:rPr>
              <w:t>格式要求法定代表人或其委托代理人签名（或盖章）的须齐全。</w:t>
            </w:r>
            <w:r>
              <w:rPr>
                <w:rFonts w:hint="eastAsia" w:ascii="宋体" w:hAnsi="宋体"/>
                <w:color w:val="auto"/>
                <w:szCs w:val="21"/>
                <w:highlight w:val="none"/>
              </w:rPr>
              <w:t>否则由评标委员会作否决投标处理。</w:t>
            </w:r>
          </w:p>
        </w:tc>
      </w:tr>
      <w:tr w14:paraId="2476D3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A60B27">
            <w:pPr>
              <w:spacing w:line="400" w:lineRule="exact"/>
              <w:jc w:val="center"/>
              <w:rPr>
                <w:rFonts w:ascii="宋体" w:hAnsi="宋体"/>
                <w:color w:val="auto"/>
                <w:szCs w:val="21"/>
                <w:highlight w:val="none"/>
              </w:rPr>
            </w:pPr>
          </w:p>
        </w:tc>
        <w:tc>
          <w:tcPr>
            <w:tcW w:w="1367" w:type="dxa"/>
            <w:vMerge w:val="continue"/>
            <w:vAlign w:val="center"/>
          </w:tcPr>
          <w:p w14:paraId="6F7C90FC">
            <w:pPr>
              <w:spacing w:line="400" w:lineRule="exact"/>
              <w:jc w:val="center"/>
              <w:rPr>
                <w:rFonts w:ascii="宋体" w:hAnsi="宋体"/>
                <w:color w:val="auto"/>
                <w:szCs w:val="21"/>
                <w:highlight w:val="none"/>
              </w:rPr>
            </w:pPr>
          </w:p>
        </w:tc>
        <w:tc>
          <w:tcPr>
            <w:tcW w:w="6865" w:type="dxa"/>
          </w:tcPr>
          <w:p w14:paraId="5B89758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竞选人</w:t>
            </w:r>
            <w:r>
              <w:rPr>
                <w:rFonts w:hint="eastAsia" w:ascii="宋体" w:hAnsi="宋体"/>
                <w:color w:val="auto"/>
                <w:szCs w:val="21"/>
                <w:highlight w:val="none"/>
              </w:rPr>
              <w:t>法定代表人的委托代理人有法定代表人签署的授权委托书和</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为其缴纳的养老保险证明材料，否则由评标委员会作否决投标处理。</w:t>
            </w:r>
          </w:p>
        </w:tc>
      </w:tr>
      <w:tr w14:paraId="2CB413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1237" w:type="dxa"/>
            <w:vMerge w:val="continue"/>
            <w:vAlign w:val="center"/>
          </w:tcPr>
          <w:p w14:paraId="2E50367F">
            <w:pPr>
              <w:spacing w:line="400" w:lineRule="exact"/>
              <w:jc w:val="center"/>
              <w:rPr>
                <w:rFonts w:ascii="宋体" w:hAnsi="宋体"/>
                <w:color w:val="auto"/>
                <w:szCs w:val="21"/>
                <w:highlight w:val="none"/>
              </w:rPr>
            </w:pPr>
          </w:p>
        </w:tc>
        <w:tc>
          <w:tcPr>
            <w:tcW w:w="1367" w:type="dxa"/>
            <w:vMerge w:val="restart"/>
            <w:vAlign w:val="center"/>
          </w:tcPr>
          <w:p w14:paraId="3BF4726E">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865" w:type="dxa"/>
            <w:vAlign w:val="center"/>
          </w:tcPr>
          <w:p w14:paraId="7068E774">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A-1</w:t>
            </w:r>
            <w:r>
              <w:rPr>
                <w:rFonts w:hint="eastAsia" w:ascii="宋体" w:hAnsi="宋体"/>
                <w:color w:val="auto"/>
                <w:szCs w:val="21"/>
                <w:highlight w:val="none"/>
                <w:lang w:val="en-US" w:eastAsia="zh-CN"/>
              </w:rPr>
              <w:t>4竞选</w:t>
            </w:r>
            <w:r>
              <w:rPr>
                <w:rFonts w:hint="eastAsia" w:ascii="宋体" w:hAnsi="宋体"/>
                <w:color w:val="auto"/>
                <w:szCs w:val="21"/>
                <w:highlight w:val="none"/>
              </w:rPr>
              <w:t>函中的总报价与已标价工程量清单总报价</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或</w:t>
            </w:r>
            <w:r>
              <w:rPr>
                <w:rFonts w:hint="eastAsia" w:ascii="宋体" w:hAnsi="宋体"/>
                <w:color w:val="auto"/>
                <w:szCs w:val="21"/>
                <w:highlight w:val="none"/>
              </w:rPr>
              <w:t>工程量清单总报价与依据单价、工程数量、分部分项工程合价计算出的结果</w:t>
            </w:r>
            <w:r>
              <w:rPr>
                <w:rFonts w:hint="eastAsia" w:ascii="宋体" w:hAnsi="宋体"/>
                <w:color w:val="auto"/>
                <w:szCs w:val="21"/>
                <w:highlight w:val="none"/>
                <w:lang w:val="en-US" w:eastAsia="zh-CN"/>
              </w:rPr>
              <w:t>不</w:t>
            </w:r>
            <w:r>
              <w:rPr>
                <w:rFonts w:hint="eastAsia" w:ascii="宋体" w:hAnsi="宋体"/>
                <w:color w:val="auto"/>
                <w:szCs w:val="21"/>
                <w:highlight w:val="none"/>
              </w:rPr>
              <w:t>一致，由评标委员会作否决投标处理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hint="eastAsia" w:ascii="宋体" w:hAnsi="宋体"/>
                <w:color w:val="auto"/>
                <w:szCs w:val="21"/>
                <w:highlight w:val="none"/>
              </w:rPr>
              <w:t>。</w:t>
            </w:r>
          </w:p>
        </w:tc>
      </w:tr>
      <w:tr w14:paraId="1BD6BB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5257CA9">
            <w:pPr>
              <w:spacing w:line="400" w:lineRule="exact"/>
              <w:jc w:val="center"/>
              <w:rPr>
                <w:rFonts w:ascii="宋体" w:hAnsi="宋体"/>
                <w:color w:val="auto"/>
                <w:szCs w:val="21"/>
                <w:highlight w:val="none"/>
              </w:rPr>
            </w:pPr>
          </w:p>
        </w:tc>
        <w:tc>
          <w:tcPr>
            <w:tcW w:w="1367" w:type="dxa"/>
            <w:vMerge w:val="continue"/>
            <w:vAlign w:val="center"/>
          </w:tcPr>
          <w:p w14:paraId="36383DDD">
            <w:pPr>
              <w:spacing w:line="400" w:lineRule="exact"/>
              <w:jc w:val="center"/>
              <w:rPr>
                <w:rFonts w:ascii="宋体" w:hAnsi="宋体"/>
                <w:color w:val="auto"/>
                <w:szCs w:val="21"/>
                <w:highlight w:val="none"/>
              </w:rPr>
            </w:pPr>
          </w:p>
        </w:tc>
        <w:tc>
          <w:tcPr>
            <w:tcW w:w="6865" w:type="dxa"/>
            <w:vAlign w:val="center"/>
          </w:tcPr>
          <w:p w14:paraId="68E0981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5竞选人的</w:t>
            </w:r>
            <w:r>
              <w:rPr>
                <w:rFonts w:hint="eastAsia" w:ascii="宋体" w:hAnsi="宋体"/>
                <w:color w:val="auto"/>
                <w:szCs w:val="21"/>
                <w:highlight w:val="none"/>
              </w:rPr>
              <w:t>投标总报价不得</w:t>
            </w:r>
            <w:r>
              <w:rPr>
                <w:rFonts w:hint="eastAsia" w:ascii="宋体" w:hAnsi="宋体"/>
                <w:color w:val="auto"/>
                <w:szCs w:val="21"/>
                <w:highlight w:val="none"/>
                <w:lang w:val="en-US" w:eastAsia="zh-CN"/>
              </w:rPr>
              <w:t>超过</w:t>
            </w:r>
            <w:r>
              <w:rPr>
                <w:rFonts w:hint="eastAsia" w:ascii="宋体" w:hAnsi="宋体"/>
                <w:color w:val="auto"/>
                <w:szCs w:val="21"/>
                <w:highlight w:val="none"/>
              </w:rPr>
              <w:t>投标总报价最高限价，否则由评标委员会作否决投标处理。</w:t>
            </w:r>
          </w:p>
          <w:p w14:paraId="7090F937">
            <w:pPr>
              <w:pStyle w:val="45"/>
              <w:ind w:left="0" w:leftChars="0" w:firstLine="420" w:firstLineChars="200"/>
              <w:rPr>
                <w:color w:val="auto"/>
                <w:highlight w:val="none"/>
              </w:rPr>
            </w:pPr>
            <w:r>
              <w:rPr>
                <w:rFonts w:hint="eastAsia" w:ascii="宋体" w:hAnsi="宋体"/>
                <w:color w:val="auto"/>
                <w:szCs w:val="21"/>
                <w:highlight w:val="none"/>
                <w:lang w:val="en-US" w:eastAsia="zh-CN"/>
              </w:rPr>
              <w:t>竞选人</w:t>
            </w:r>
            <w:r>
              <w:rPr>
                <w:rFonts w:hint="eastAsia"/>
                <w:color w:val="auto"/>
                <w:highlight w:val="none"/>
              </w:rPr>
              <w:t>投标总报价或者部分单项报价低于招标文件规定的对应的异常低价警戒线的，应提供报价合理性说明，并提供必要的证明材料，否则由评标委员会作否决投标处理（如有）。</w:t>
            </w:r>
          </w:p>
        </w:tc>
      </w:tr>
      <w:tr w14:paraId="5B25E0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C12C9A">
            <w:pPr>
              <w:spacing w:line="400" w:lineRule="exact"/>
              <w:jc w:val="center"/>
              <w:rPr>
                <w:rFonts w:ascii="宋体" w:hAnsi="宋体"/>
                <w:color w:val="auto"/>
                <w:szCs w:val="21"/>
                <w:highlight w:val="none"/>
              </w:rPr>
            </w:pPr>
          </w:p>
        </w:tc>
        <w:tc>
          <w:tcPr>
            <w:tcW w:w="1367" w:type="dxa"/>
            <w:vMerge w:val="continue"/>
            <w:vAlign w:val="center"/>
          </w:tcPr>
          <w:p w14:paraId="60837216">
            <w:pPr>
              <w:spacing w:line="400" w:lineRule="exact"/>
              <w:jc w:val="center"/>
              <w:rPr>
                <w:rFonts w:ascii="宋体" w:hAnsi="宋体"/>
                <w:color w:val="auto"/>
                <w:szCs w:val="21"/>
                <w:highlight w:val="none"/>
              </w:rPr>
            </w:pPr>
          </w:p>
        </w:tc>
        <w:tc>
          <w:tcPr>
            <w:tcW w:w="6865" w:type="dxa"/>
            <w:vAlign w:val="center"/>
          </w:tcPr>
          <w:p w14:paraId="358477C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16</w:t>
            </w:r>
            <w:r>
              <w:rPr>
                <w:rFonts w:hint="eastAsia" w:ascii="宋体" w:hAnsi="宋体"/>
                <w:color w:val="auto"/>
                <w:szCs w:val="21"/>
                <w:highlight w:val="none"/>
              </w:rPr>
              <w:t>暂列金额、暂估价、安全文明施工费等等暂定金额必须按照</w:t>
            </w:r>
            <w:r>
              <w:rPr>
                <w:rFonts w:hint="eastAsia" w:ascii="宋体" w:hAnsi="宋体"/>
                <w:color w:val="auto"/>
                <w:szCs w:val="21"/>
                <w:highlight w:val="none"/>
                <w:lang w:eastAsia="zh-CN"/>
              </w:rPr>
              <w:t>比选文件</w:t>
            </w:r>
            <w:r>
              <w:rPr>
                <w:rFonts w:hint="eastAsia" w:ascii="宋体" w:hAnsi="宋体"/>
                <w:color w:val="auto"/>
                <w:szCs w:val="21"/>
                <w:highlight w:val="none"/>
              </w:rPr>
              <w:t>给定的金额填报，否则由评标委员会作否决投标处理。</w:t>
            </w:r>
          </w:p>
        </w:tc>
      </w:tr>
      <w:tr w14:paraId="0CB922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B9D0F7D">
            <w:pPr>
              <w:spacing w:line="400" w:lineRule="exact"/>
              <w:jc w:val="center"/>
              <w:rPr>
                <w:rFonts w:ascii="宋体" w:hAnsi="宋体"/>
                <w:color w:val="auto"/>
                <w:szCs w:val="21"/>
                <w:highlight w:val="none"/>
              </w:rPr>
            </w:pPr>
          </w:p>
        </w:tc>
        <w:tc>
          <w:tcPr>
            <w:tcW w:w="1367" w:type="dxa"/>
            <w:vMerge w:val="continue"/>
            <w:vAlign w:val="center"/>
          </w:tcPr>
          <w:p w14:paraId="4B82636C">
            <w:pPr>
              <w:spacing w:line="400" w:lineRule="exact"/>
              <w:jc w:val="center"/>
              <w:rPr>
                <w:rFonts w:ascii="宋体" w:hAnsi="宋体"/>
                <w:color w:val="auto"/>
                <w:szCs w:val="21"/>
                <w:highlight w:val="none"/>
              </w:rPr>
            </w:pPr>
          </w:p>
        </w:tc>
        <w:tc>
          <w:tcPr>
            <w:tcW w:w="6865" w:type="dxa"/>
            <w:vAlign w:val="center"/>
          </w:tcPr>
          <w:p w14:paraId="73D3522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17</w:t>
            </w:r>
            <w:r>
              <w:rPr>
                <w:rFonts w:hint="eastAsia" w:ascii="宋体" w:hAnsi="宋体"/>
                <w:color w:val="auto"/>
                <w:szCs w:val="21"/>
                <w:highlight w:val="none"/>
              </w:rPr>
              <w:t>投标内容符合第二章“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须知”第1.3.1项规定，否则由评标委员会作否决投标处理。</w:t>
            </w:r>
          </w:p>
        </w:tc>
      </w:tr>
      <w:tr w14:paraId="59BA3E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EE1841">
            <w:pPr>
              <w:spacing w:line="400" w:lineRule="exact"/>
              <w:jc w:val="center"/>
              <w:rPr>
                <w:rFonts w:ascii="宋体" w:hAnsi="宋体"/>
                <w:color w:val="auto"/>
                <w:szCs w:val="21"/>
                <w:highlight w:val="none"/>
              </w:rPr>
            </w:pPr>
          </w:p>
        </w:tc>
        <w:tc>
          <w:tcPr>
            <w:tcW w:w="1367" w:type="dxa"/>
            <w:vMerge w:val="continue"/>
            <w:vAlign w:val="center"/>
          </w:tcPr>
          <w:p w14:paraId="3FAE8ED3">
            <w:pPr>
              <w:spacing w:line="400" w:lineRule="exact"/>
              <w:jc w:val="center"/>
              <w:rPr>
                <w:rFonts w:ascii="宋体" w:hAnsi="宋体"/>
                <w:color w:val="auto"/>
                <w:szCs w:val="21"/>
                <w:highlight w:val="none"/>
              </w:rPr>
            </w:pPr>
          </w:p>
        </w:tc>
        <w:tc>
          <w:tcPr>
            <w:tcW w:w="6865" w:type="dxa"/>
            <w:vAlign w:val="center"/>
          </w:tcPr>
          <w:p w14:paraId="71986EF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18</w:t>
            </w:r>
            <w:r>
              <w:rPr>
                <w:rFonts w:hint="eastAsia" w:ascii="宋体" w:hAnsi="宋体"/>
                <w:color w:val="auto"/>
                <w:szCs w:val="21"/>
                <w:highlight w:val="none"/>
              </w:rPr>
              <w:t>工期符合第二章“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须知”第1.3.2项规定，否则由评标委员会作否决投标处理。</w:t>
            </w:r>
          </w:p>
        </w:tc>
      </w:tr>
      <w:tr w14:paraId="6E7765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150D88D">
            <w:pPr>
              <w:spacing w:line="400" w:lineRule="exact"/>
              <w:jc w:val="center"/>
              <w:rPr>
                <w:rFonts w:ascii="宋体" w:hAnsi="宋体"/>
                <w:color w:val="auto"/>
                <w:szCs w:val="21"/>
                <w:highlight w:val="none"/>
              </w:rPr>
            </w:pPr>
          </w:p>
        </w:tc>
        <w:tc>
          <w:tcPr>
            <w:tcW w:w="1367" w:type="dxa"/>
            <w:vMerge w:val="continue"/>
            <w:vAlign w:val="center"/>
          </w:tcPr>
          <w:p w14:paraId="2F32742A">
            <w:pPr>
              <w:spacing w:line="400" w:lineRule="exact"/>
              <w:jc w:val="center"/>
              <w:rPr>
                <w:rFonts w:ascii="宋体" w:hAnsi="宋体"/>
                <w:color w:val="auto"/>
                <w:szCs w:val="21"/>
                <w:highlight w:val="none"/>
              </w:rPr>
            </w:pPr>
          </w:p>
        </w:tc>
        <w:tc>
          <w:tcPr>
            <w:tcW w:w="6865" w:type="dxa"/>
            <w:vAlign w:val="center"/>
          </w:tcPr>
          <w:p w14:paraId="2B1B0EC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19</w:t>
            </w:r>
            <w:r>
              <w:rPr>
                <w:rFonts w:hint="eastAsia" w:ascii="宋体" w:hAnsi="宋体"/>
                <w:color w:val="auto"/>
                <w:szCs w:val="21"/>
                <w:highlight w:val="none"/>
              </w:rPr>
              <w:t>工程质量符合第二章“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须知”第1.3.3项规定，否则由评标委员会作否决投标处理。</w:t>
            </w:r>
          </w:p>
        </w:tc>
      </w:tr>
      <w:tr w14:paraId="53B054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F018683">
            <w:pPr>
              <w:spacing w:line="400" w:lineRule="exact"/>
              <w:jc w:val="center"/>
              <w:rPr>
                <w:rFonts w:ascii="宋体" w:hAnsi="宋体"/>
                <w:color w:val="auto"/>
                <w:szCs w:val="21"/>
                <w:highlight w:val="none"/>
              </w:rPr>
            </w:pPr>
          </w:p>
        </w:tc>
        <w:tc>
          <w:tcPr>
            <w:tcW w:w="1367" w:type="dxa"/>
            <w:vMerge w:val="continue"/>
            <w:vAlign w:val="center"/>
          </w:tcPr>
          <w:p w14:paraId="04258D1E">
            <w:pPr>
              <w:spacing w:line="400" w:lineRule="exact"/>
              <w:jc w:val="center"/>
              <w:rPr>
                <w:rFonts w:ascii="宋体" w:hAnsi="宋体"/>
                <w:color w:val="auto"/>
                <w:szCs w:val="21"/>
                <w:highlight w:val="none"/>
              </w:rPr>
            </w:pPr>
          </w:p>
        </w:tc>
        <w:tc>
          <w:tcPr>
            <w:tcW w:w="6865" w:type="dxa"/>
            <w:vAlign w:val="center"/>
          </w:tcPr>
          <w:p w14:paraId="694CC0B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0</w:t>
            </w:r>
            <w:r>
              <w:rPr>
                <w:rFonts w:hint="eastAsia" w:ascii="宋体" w:hAnsi="宋体"/>
                <w:color w:val="auto"/>
                <w:szCs w:val="21"/>
                <w:highlight w:val="none"/>
              </w:rPr>
              <w:t>投标有效期符合第二章“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须知”第3.3.1项规定，否则由评标委员会作否决投标处理。</w:t>
            </w:r>
          </w:p>
        </w:tc>
      </w:tr>
      <w:tr w14:paraId="141AC9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52008DA">
            <w:pPr>
              <w:spacing w:line="400" w:lineRule="exact"/>
              <w:jc w:val="center"/>
              <w:rPr>
                <w:rFonts w:ascii="宋体" w:hAnsi="宋体"/>
                <w:color w:val="auto"/>
                <w:szCs w:val="21"/>
                <w:highlight w:val="none"/>
              </w:rPr>
            </w:pPr>
          </w:p>
        </w:tc>
        <w:tc>
          <w:tcPr>
            <w:tcW w:w="1367" w:type="dxa"/>
            <w:vMerge w:val="continue"/>
            <w:vAlign w:val="center"/>
          </w:tcPr>
          <w:p w14:paraId="357E32EC">
            <w:pPr>
              <w:spacing w:line="400" w:lineRule="exact"/>
              <w:jc w:val="center"/>
              <w:rPr>
                <w:rFonts w:ascii="宋体" w:hAnsi="宋体"/>
                <w:color w:val="auto"/>
                <w:szCs w:val="21"/>
                <w:highlight w:val="none"/>
              </w:rPr>
            </w:pPr>
          </w:p>
        </w:tc>
        <w:tc>
          <w:tcPr>
            <w:tcW w:w="6865" w:type="dxa"/>
            <w:vAlign w:val="center"/>
          </w:tcPr>
          <w:p w14:paraId="3E3E888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1竞选人</w:t>
            </w:r>
            <w:r>
              <w:rPr>
                <w:rFonts w:ascii="宋体" w:hAnsi="宋体"/>
                <w:color w:val="auto"/>
                <w:szCs w:val="21"/>
                <w:highlight w:val="none"/>
              </w:rPr>
              <w:t>应按</w:t>
            </w:r>
            <w:r>
              <w:rPr>
                <w:rFonts w:hint="eastAsia" w:ascii="宋体" w:hAnsi="宋体"/>
                <w:color w:val="auto"/>
                <w:szCs w:val="21"/>
                <w:highlight w:val="none"/>
                <w:lang w:val="en-US" w:eastAsia="zh-CN"/>
              </w:rPr>
              <w:t>竞选人</w:t>
            </w:r>
            <w:r>
              <w:rPr>
                <w:rFonts w:ascii="宋体" w:hAnsi="宋体"/>
                <w:color w:val="auto"/>
                <w:szCs w:val="21"/>
                <w:highlight w:val="none"/>
              </w:rPr>
              <w:t>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w:t>
            </w:r>
            <w:r>
              <w:rPr>
                <w:rFonts w:hint="eastAsia" w:ascii="宋体" w:hAnsi="宋体"/>
                <w:color w:val="auto"/>
                <w:szCs w:val="21"/>
                <w:highlight w:val="none"/>
                <w:lang w:val="en-US" w:eastAsia="zh-CN"/>
              </w:rPr>
              <w:t>竞选文件</w:t>
            </w:r>
            <w:r>
              <w:rPr>
                <w:rFonts w:ascii="宋体" w:hAnsi="宋体"/>
                <w:color w:val="auto"/>
                <w:szCs w:val="21"/>
                <w:highlight w:val="none"/>
              </w:rPr>
              <w:t>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3CB07A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15A142A">
            <w:pPr>
              <w:spacing w:line="400" w:lineRule="exact"/>
              <w:jc w:val="center"/>
              <w:rPr>
                <w:rFonts w:ascii="宋体" w:hAnsi="宋体"/>
                <w:color w:val="auto"/>
                <w:szCs w:val="21"/>
                <w:highlight w:val="none"/>
              </w:rPr>
            </w:pPr>
          </w:p>
        </w:tc>
        <w:tc>
          <w:tcPr>
            <w:tcW w:w="1367" w:type="dxa"/>
            <w:vMerge w:val="continue"/>
            <w:vAlign w:val="center"/>
          </w:tcPr>
          <w:p w14:paraId="20ACE60F">
            <w:pPr>
              <w:spacing w:line="400" w:lineRule="exact"/>
              <w:jc w:val="center"/>
              <w:rPr>
                <w:rFonts w:ascii="宋体" w:hAnsi="宋体"/>
                <w:color w:val="auto"/>
                <w:szCs w:val="21"/>
                <w:highlight w:val="none"/>
              </w:rPr>
            </w:pPr>
          </w:p>
        </w:tc>
        <w:tc>
          <w:tcPr>
            <w:tcW w:w="6865" w:type="dxa"/>
            <w:vAlign w:val="center"/>
          </w:tcPr>
          <w:p w14:paraId="2036B8C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2</w:t>
            </w:r>
            <w:r>
              <w:rPr>
                <w:rFonts w:hint="eastAsia" w:ascii="宋体" w:hAnsi="宋体"/>
                <w:color w:val="auto"/>
                <w:szCs w:val="21"/>
                <w:highlight w:val="none"/>
              </w:rPr>
              <w:t>符合第四章“合同条款及格式”规定，</w:t>
            </w:r>
            <w:r>
              <w:rPr>
                <w:rFonts w:hint="eastAsia" w:ascii="宋体" w:hAnsi="宋体"/>
                <w:color w:val="auto"/>
                <w:szCs w:val="21"/>
                <w:highlight w:val="none"/>
                <w:lang w:eastAsia="zh-CN"/>
              </w:rPr>
              <w:t>竞选文件</w:t>
            </w:r>
            <w:r>
              <w:rPr>
                <w:rFonts w:hint="eastAsia" w:ascii="宋体" w:hAnsi="宋体"/>
                <w:color w:val="auto"/>
                <w:szCs w:val="21"/>
                <w:highlight w:val="none"/>
              </w:rPr>
              <w:t>不应附有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不能接受的条件，否则由评标委员会作否决投标处理。（由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w:t>
            </w:r>
            <w:r>
              <w:rPr>
                <w:rFonts w:hint="eastAsia" w:ascii="宋体" w:hAnsi="宋体"/>
                <w:color w:val="auto"/>
                <w:szCs w:val="21"/>
                <w:highlight w:val="none"/>
                <w:lang w:eastAsia="zh-CN"/>
              </w:rPr>
              <w:t>竞选文件</w:t>
            </w:r>
            <w:r>
              <w:rPr>
                <w:rFonts w:hint="eastAsia" w:ascii="宋体" w:hAnsi="宋体"/>
                <w:color w:val="auto"/>
                <w:szCs w:val="21"/>
                <w:highlight w:val="none"/>
              </w:rPr>
              <w:t>格式。）</w:t>
            </w:r>
          </w:p>
        </w:tc>
      </w:tr>
      <w:tr w14:paraId="5CFA1E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8A2B279">
            <w:pPr>
              <w:spacing w:line="400" w:lineRule="exact"/>
              <w:jc w:val="center"/>
              <w:rPr>
                <w:rFonts w:ascii="宋体" w:hAnsi="宋体"/>
                <w:color w:val="auto"/>
                <w:szCs w:val="21"/>
                <w:highlight w:val="none"/>
              </w:rPr>
            </w:pPr>
          </w:p>
        </w:tc>
        <w:tc>
          <w:tcPr>
            <w:tcW w:w="1367" w:type="dxa"/>
            <w:vMerge w:val="continue"/>
            <w:vAlign w:val="center"/>
          </w:tcPr>
          <w:p w14:paraId="678573E4">
            <w:pPr>
              <w:spacing w:line="400" w:lineRule="exact"/>
              <w:jc w:val="center"/>
              <w:rPr>
                <w:rFonts w:ascii="宋体" w:hAnsi="宋体"/>
                <w:color w:val="auto"/>
                <w:szCs w:val="21"/>
                <w:highlight w:val="none"/>
              </w:rPr>
            </w:pPr>
          </w:p>
        </w:tc>
        <w:tc>
          <w:tcPr>
            <w:tcW w:w="6865" w:type="dxa"/>
            <w:vAlign w:val="center"/>
          </w:tcPr>
          <w:p w14:paraId="1C44D72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3</w:t>
            </w:r>
            <w:r>
              <w:rPr>
                <w:rFonts w:hint="eastAsia" w:ascii="宋体" w:hAnsi="宋体"/>
                <w:color w:val="auto"/>
                <w:szCs w:val="21"/>
                <w:highlight w:val="none"/>
              </w:rPr>
              <w:t>符合第七章“技术标准和要求”规定。否则由评标委员会作否决投标处理（如有）。（由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w:t>
            </w:r>
            <w:r>
              <w:rPr>
                <w:rFonts w:hint="eastAsia" w:ascii="宋体" w:hAnsi="宋体"/>
                <w:color w:val="auto"/>
                <w:szCs w:val="21"/>
                <w:highlight w:val="none"/>
                <w:lang w:eastAsia="zh-CN"/>
              </w:rPr>
              <w:t>竞选文件</w:t>
            </w:r>
            <w:r>
              <w:rPr>
                <w:rFonts w:hint="eastAsia" w:ascii="宋体" w:hAnsi="宋体"/>
                <w:color w:val="auto"/>
                <w:szCs w:val="21"/>
                <w:highlight w:val="none"/>
              </w:rPr>
              <w:t>格式。）</w:t>
            </w:r>
          </w:p>
        </w:tc>
      </w:tr>
      <w:tr w14:paraId="4A535D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9693759">
            <w:pPr>
              <w:spacing w:line="400" w:lineRule="exact"/>
              <w:jc w:val="center"/>
              <w:rPr>
                <w:rFonts w:ascii="宋体" w:hAnsi="宋体"/>
                <w:color w:val="auto"/>
                <w:szCs w:val="21"/>
                <w:highlight w:val="none"/>
              </w:rPr>
            </w:pPr>
          </w:p>
        </w:tc>
        <w:tc>
          <w:tcPr>
            <w:tcW w:w="1367" w:type="dxa"/>
            <w:vMerge w:val="continue"/>
            <w:vAlign w:val="center"/>
          </w:tcPr>
          <w:p w14:paraId="21B3DD51">
            <w:pPr>
              <w:spacing w:line="400" w:lineRule="exact"/>
              <w:jc w:val="center"/>
              <w:rPr>
                <w:rFonts w:ascii="宋体" w:hAnsi="宋体"/>
                <w:color w:val="auto"/>
                <w:szCs w:val="21"/>
                <w:highlight w:val="none"/>
              </w:rPr>
            </w:pPr>
          </w:p>
        </w:tc>
        <w:tc>
          <w:tcPr>
            <w:tcW w:w="6865" w:type="dxa"/>
            <w:vAlign w:val="center"/>
          </w:tcPr>
          <w:p w14:paraId="45304A9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4竞选人</w:t>
            </w:r>
            <w:r>
              <w:rPr>
                <w:rFonts w:hint="eastAsia" w:ascii="宋体" w:hAnsi="宋体"/>
                <w:color w:val="auto"/>
                <w:szCs w:val="21"/>
                <w:highlight w:val="none"/>
              </w:rPr>
              <w:t>必须按招标工程量清单填报价格。项目编码、项目名称、项目特征、计量单位、工程量必须与招标工程量清单一致。否则交由评标委员会作否决投标处理</w:t>
            </w:r>
            <w:r>
              <w:rPr>
                <w:rFonts w:ascii="宋体" w:hAnsi="宋体"/>
                <w:color w:val="auto"/>
                <w:szCs w:val="21"/>
                <w:highlight w:val="none"/>
              </w:rPr>
              <w:t>。</w:t>
            </w:r>
          </w:p>
        </w:tc>
      </w:tr>
      <w:tr w14:paraId="52D082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2C6B579">
            <w:pPr>
              <w:spacing w:line="400" w:lineRule="exact"/>
              <w:jc w:val="center"/>
              <w:rPr>
                <w:rFonts w:ascii="宋体" w:hAnsi="宋体"/>
                <w:color w:val="auto"/>
                <w:szCs w:val="21"/>
                <w:highlight w:val="none"/>
              </w:rPr>
            </w:pPr>
          </w:p>
        </w:tc>
        <w:tc>
          <w:tcPr>
            <w:tcW w:w="1367" w:type="dxa"/>
            <w:vMerge w:val="continue"/>
            <w:vAlign w:val="center"/>
          </w:tcPr>
          <w:p w14:paraId="1AC85AFB">
            <w:pPr>
              <w:spacing w:line="400" w:lineRule="exact"/>
              <w:jc w:val="center"/>
              <w:rPr>
                <w:rFonts w:ascii="宋体" w:hAnsi="宋体"/>
                <w:color w:val="auto"/>
                <w:szCs w:val="21"/>
                <w:highlight w:val="none"/>
              </w:rPr>
            </w:pPr>
          </w:p>
        </w:tc>
        <w:tc>
          <w:tcPr>
            <w:tcW w:w="6865" w:type="dxa"/>
            <w:vAlign w:val="center"/>
          </w:tcPr>
          <w:p w14:paraId="3836706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5竞选人</w:t>
            </w:r>
            <w:r>
              <w:rPr>
                <w:rFonts w:hint="eastAsia" w:ascii="宋体" w:hAnsi="宋体"/>
                <w:color w:val="auto"/>
                <w:szCs w:val="21"/>
                <w:highlight w:val="none"/>
              </w:rPr>
              <w:t>的每项清单综合单价报价不得超过每项清单综合单价最高限价，否则由评标委员会作否决投标处理</w:t>
            </w:r>
          </w:p>
        </w:tc>
      </w:tr>
      <w:tr w14:paraId="4C71E2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E474637">
            <w:pPr>
              <w:spacing w:line="400" w:lineRule="exact"/>
              <w:jc w:val="center"/>
              <w:rPr>
                <w:rFonts w:ascii="宋体" w:hAnsi="宋体"/>
                <w:color w:val="auto"/>
                <w:szCs w:val="21"/>
                <w:highlight w:val="none"/>
              </w:rPr>
            </w:pPr>
          </w:p>
        </w:tc>
        <w:tc>
          <w:tcPr>
            <w:tcW w:w="1367" w:type="dxa"/>
            <w:vMerge w:val="continue"/>
            <w:vAlign w:val="center"/>
          </w:tcPr>
          <w:p w14:paraId="5427D9AD">
            <w:pPr>
              <w:spacing w:line="400" w:lineRule="exact"/>
              <w:jc w:val="center"/>
              <w:rPr>
                <w:rFonts w:ascii="宋体" w:hAnsi="宋体"/>
                <w:color w:val="auto"/>
                <w:szCs w:val="21"/>
                <w:highlight w:val="none"/>
              </w:rPr>
            </w:pPr>
          </w:p>
        </w:tc>
        <w:tc>
          <w:tcPr>
            <w:tcW w:w="6865" w:type="dxa"/>
            <w:vAlign w:val="center"/>
          </w:tcPr>
          <w:p w14:paraId="42C10C9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A-26竞选人</w:t>
            </w:r>
            <w:r>
              <w:rPr>
                <w:rFonts w:hint="default" w:ascii="宋体" w:hAnsi="宋体"/>
                <w:color w:val="auto"/>
                <w:kern w:val="0"/>
                <w:szCs w:val="21"/>
                <w:highlight w:val="none"/>
                <w:u w:val="none"/>
              </w:rPr>
              <w:t>的</w:t>
            </w:r>
            <w:r>
              <w:rPr>
                <w:rFonts w:hint="eastAsia" w:ascii="宋体" w:hAnsi="宋体"/>
                <w:color w:val="auto"/>
                <w:kern w:val="0"/>
                <w:szCs w:val="21"/>
                <w:highlight w:val="none"/>
                <w:u w:val="none"/>
                <w:lang w:val="en-US" w:eastAsia="zh-CN"/>
              </w:rPr>
              <w:t>工程量清单单项报价</w:t>
            </w:r>
            <w:r>
              <w:rPr>
                <w:rFonts w:hint="default" w:ascii="宋体" w:hAnsi="宋体"/>
                <w:color w:val="auto"/>
                <w:kern w:val="0"/>
                <w:szCs w:val="21"/>
                <w:highlight w:val="none"/>
                <w:u w:val="none"/>
              </w:rPr>
              <w:t>不得</w:t>
            </w:r>
            <w:r>
              <w:rPr>
                <w:rFonts w:hint="eastAsia" w:ascii="宋体" w:hAnsi="宋体"/>
                <w:color w:val="auto"/>
                <w:kern w:val="0"/>
                <w:szCs w:val="21"/>
                <w:highlight w:val="none"/>
                <w:u w:val="none"/>
                <w:lang w:val="en-US" w:eastAsia="zh-CN"/>
              </w:rPr>
              <w:t>为零报价或者负数报价，</w:t>
            </w:r>
            <w:r>
              <w:rPr>
                <w:rFonts w:hint="eastAsia" w:ascii="宋体" w:hAnsi="宋体"/>
                <w:color w:val="auto"/>
                <w:szCs w:val="21"/>
                <w:highlight w:val="none"/>
              </w:rPr>
              <w:t>否则由评标委员会作否决投标处理</w:t>
            </w:r>
            <w:r>
              <w:rPr>
                <w:rFonts w:hint="eastAsia" w:ascii="宋体" w:hAnsi="宋体"/>
                <w:color w:val="auto"/>
                <w:szCs w:val="21"/>
                <w:highlight w:val="none"/>
                <w:lang w:eastAsia="zh-CN"/>
              </w:rPr>
              <w:t>。</w:t>
            </w:r>
          </w:p>
        </w:tc>
      </w:tr>
      <w:tr w14:paraId="61AA3C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AC10CC7">
            <w:pPr>
              <w:spacing w:line="400" w:lineRule="exact"/>
              <w:jc w:val="center"/>
              <w:rPr>
                <w:rFonts w:ascii="宋体" w:hAnsi="宋体"/>
                <w:color w:val="auto"/>
                <w:szCs w:val="21"/>
                <w:highlight w:val="none"/>
              </w:rPr>
            </w:pPr>
          </w:p>
        </w:tc>
        <w:tc>
          <w:tcPr>
            <w:tcW w:w="1367" w:type="dxa"/>
            <w:vMerge w:val="continue"/>
            <w:vAlign w:val="center"/>
          </w:tcPr>
          <w:p w14:paraId="196C658B">
            <w:pPr>
              <w:spacing w:line="400" w:lineRule="exact"/>
              <w:jc w:val="center"/>
              <w:rPr>
                <w:rFonts w:ascii="宋体" w:hAnsi="宋体"/>
                <w:color w:val="auto"/>
                <w:szCs w:val="21"/>
                <w:highlight w:val="none"/>
              </w:rPr>
            </w:pPr>
          </w:p>
        </w:tc>
        <w:tc>
          <w:tcPr>
            <w:tcW w:w="6865" w:type="dxa"/>
            <w:vAlign w:val="center"/>
          </w:tcPr>
          <w:p w14:paraId="351200E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7</w:t>
            </w:r>
            <w:r>
              <w:rPr>
                <w:rFonts w:hint="eastAsia" w:ascii="宋体" w:hAnsi="宋体"/>
                <w:color w:val="auto"/>
                <w:szCs w:val="21"/>
                <w:highlight w:val="none"/>
              </w:rPr>
              <w:t>投标报价有算术错误的，按照第三章“评标办法”第3.</w:t>
            </w:r>
            <w:r>
              <w:rPr>
                <w:rFonts w:hint="eastAsia" w:ascii="宋体" w:hAnsi="宋体"/>
                <w:color w:val="auto"/>
                <w:szCs w:val="21"/>
                <w:highlight w:val="none"/>
                <w:lang w:val="en-US" w:eastAsia="zh-CN"/>
              </w:rPr>
              <w:t>1</w:t>
            </w:r>
            <w:r>
              <w:rPr>
                <w:rFonts w:hint="eastAsia" w:ascii="宋体" w:hAnsi="宋体"/>
                <w:color w:val="auto"/>
                <w:szCs w:val="21"/>
                <w:highlight w:val="none"/>
              </w:rPr>
              <w:t>.3项规定执行，否则由评标委员会作否决投标处理。</w:t>
            </w:r>
          </w:p>
        </w:tc>
      </w:tr>
      <w:tr w14:paraId="2721B1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B20C41">
            <w:pPr>
              <w:spacing w:line="400" w:lineRule="exact"/>
              <w:jc w:val="center"/>
              <w:rPr>
                <w:rFonts w:ascii="宋体" w:hAnsi="宋体"/>
                <w:color w:val="auto"/>
                <w:szCs w:val="21"/>
                <w:highlight w:val="none"/>
              </w:rPr>
            </w:pPr>
          </w:p>
        </w:tc>
        <w:tc>
          <w:tcPr>
            <w:tcW w:w="1367" w:type="dxa"/>
            <w:vMerge w:val="continue"/>
            <w:vAlign w:val="center"/>
          </w:tcPr>
          <w:p w14:paraId="554D93BF">
            <w:pPr>
              <w:spacing w:line="400" w:lineRule="exact"/>
              <w:jc w:val="center"/>
              <w:rPr>
                <w:rFonts w:ascii="宋体" w:hAnsi="宋体"/>
                <w:color w:val="auto"/>
                <w:szCs w:val="21"/>
                <w:highlight w:val="none"/>
              </w:rPr>
            </w:pPr>
          </w:p>
        </w:tc>
        <w:tc>
          <w:tcPr>
            <w:tcW w:w="6865" w:type="dxa"/>
            <w:vAlign w:val="center"/>
          </w:tcPr>
          <w:p w14:paraId="33B9EDD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28</w:t>
            </w:r>
            <w:r>
              <w:rPr>
                <w:rFonts w:hint="eastAsia" w:ascii="宋体" w:hAnsi="宋体"/>
                <w:color w:val="auto"/>
                <w:szCs w:val="21"/>
                <w:highlight w:val="none"/>
                <w:lang w:eastAsia="zh-CN"/>
              </w:rPr>
              <w:t>竞选人</w:t>
            </w:r>
            <w:r>
              <w:rPr>
                <w:rFonts w:hint="eastAsia" w:ascii="宋体" w:hAnsi="宋体"/>
                <w:color w:val="auto"/>
                <w:szCs w:val="21"/>
                <w:highlight w:val="none"/>
              </w:rPr>
              <w:t>有以下情形之一的，其</w:t>
            </w:r>
            <w:r>
              <w:rPr>
                <w:rFonts w:hint="eastAsia" w:ascii="宋体" w:hAnsi="宋体"/>
                <w:color w:val="auto"/>
                <w:szCs w:val="21"/>
                <w:highlight w:val="none"/>
                <w:lang w:eastAsia="zh-CN"/>
              </w:rPr>
              <w:t>竞选文件</w:t>
            </w:r>
            <w:r>
              <w:rPr>
                <w:rFonts w:hint="eastAsia" w:ascii="宋体" w:hAnsi="宋体"/>
                <w:color w:val="auto"/>
                <w:szCs w:val="21"/>
                <w:highlight w:val="none"/>
              </w:rPr>
              <w:t>由评标委员会</w:t>
            </w:r>
            <w:r>
              <w:rPr>
                <w:rFonts w:ascii="宋体" w:hAnsi="宋体"/>
                <w:color w:val="auto"/>
                <w:szCs w:val="21"/>
                <w:highlight w:val="none"/>
              </w:rPr>
              <w:t>作否决投标处理</w:t>
            </w:r>
            <w:r>
              <w:rPr>
                <w:rFonts w:hint="eastAsia" w:ascii="宋体" w:hAnsi="宋体"/>
                <w:color w:val="auto"/>
                <w:szCs w:val="21"/>
                <w:highlight w:val="none"/>
              </w:rPr>
              <w:t>：</w:t>
            </w:r>
          </w:p>
          <w:p w14:paraId="25CCCD2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w:t>
            </w:r>
            <w:r>
              <w:rPr>
                <w:rFonts w:hint="eastAsia" w:ascii="宋体" w:hAnsi="宋体"/>
                <w:color w:val="auto"/>
                <w:szCs w:val="21"/>
                <w:highlight w:val="none"/>
                <w:lang w:eastAsia="zh-CN"/>
              </w:rPr>
              <w:t>竞选人</w:t>
            </w:r>
            <w:r>
              <w:rPr>
                <w:rFonts w:hint="eastAsia" w:ascii="宋体" w:hAnsi="宋体"/>
                <w:color w:val="auto"/>
                <w:szCs w:val="21"/>
                <w:highlight w:val="none"/>
              </w:rPr>
              <w:t>须知”第1.4.3项规定的任何一种情形的；</w:t>
            </w:r>
          </w:p>
          <w:p w14:paraId="3855914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14:paraId="077B479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14:paraId="4E1225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7958461D">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367" w:type="dxa"/>
            <w:vAlign w:val="center"/>
          </w:tcPr>
          <w:p w14:paraId="67969FF6">
            <w:pPr>
              <w:spacing w:line="400" w:lineRule="exact"/>
              <w:jc w:val="center"/>
              <w:rPr>
                <w:rFonts w:ascii="宋体" w:hAnsi="宋体"/>
                <w:color w:val="auto"/>
                <w:szCs w:val="21"/>
                <w:highlight w:val="none"/>
              </w:rPr>
            </w:pPr>
          </w:p>
        </w:tc>
        <w:tc>
          <w:tcPr>
            <w:tcW w:w="6865" w:type="dxa"/>
          </w:tcPr>
          <w:p w14:paraId="38206F0D">
            <w:pPr>
              <w:spacing w:line="400" w:lineRule="exact"/>
              <w:ind w:firstLine="420" w:firstLineChars="200"/>
              <w:rPr>
                <w:rFonts w:hint="default" w:ascii="宋体" w:hAnsi="宋体" w:eastAsia="宋体"/>
                <w:i/>
                <w:color w:val="auto"/>
                <w:szCs w:val="21"/>
                <w:highlight w:val="none"/>
                <w:lang w:val="en-US" w:eastAsia="zh-CN"/>
              </w:rPr>
            </w:pPr>
            <w:r>
              <w:rPr>
                <w:rFonts w:hint="eastAsia" w:ascii="宋体" w:hAnsi="宋体"/>
                <w:i/>
                <w:color w:val="auto"/>
                <w:szCs w:val="21"/>
                <w:highlight w:val="none"/>
                <w:lang w:val="en-US" w:eastAsia="zh-CN"/>
              </w:rPr>
              <w:t>/</w:t>
            </w:r>
          </w:p>
        </w:tc>
      </w:tr>
    </w:tbl>
    <w:p w14:paraId="43DF652B">
      <w:pPr>
        <w:pStyle w:val="2"/>
        <w:spacing w:line="360" w:lineRule="auto"/>
        <w:jc w:val="both"/>
        <w:rPr>
          <w:rFonts w:hint="eastAsia" w:ascii="宋体" w:hAnsi="宋体"/>
          <w:color w:val="auto"/>
          <w:kern w:val="0"/>
          <w:highlight w:val="none"/>
        </w:rPr>
      </w:pPr>
      <w:bookmarkStart w:id="636" w:name="_Toc8427"/>
      <w:bookmarkStart w:id="637" w:name="_Toc430530509"/>
      <w:bookmarkStart w:id="638" w:name="_Toc16462"/>
      <w:bookmarkStart w:id="639" w:name="_Toc509218785"/>
    </w:p>
    <w:p w14:paraId="39D23805">
      <w:pPr>
        <w:rPr>
          <w:rFonts w:hint="eastAsia" w:ascii="宋体" w:hAnsi="宋体"/>
          <w:color w:val="auto"/>
          <w:kern w:val="0"/>
          <w:highlight w:val="none"/>
        </w:rPr>
      </w:pPr>
    </w:p>
    <w:p w14:paraId="67F3D2A9">
      <w:pPr>
        <w:pStyle w:val="45"/>
        <w:rPr>
          <w:rFonts w:hint="eastAsia" w:ascii="宋体" w:hAnsi="宋体"/>
          <w:color w:val="auto"/>
          <w:kern w:val="0"/>
          <w:highlight w:val="none"/>
        </w:rPr>
      </w:pPr>
    </w:p>
    <w:p w14:paraId="1F902481">
      <w:pPr>
        <w:rPr>
          <w:rFonts w:hint="eastAsia" w:ascii="宋体" w:hAnsi="宋体"/>
          <w:color w:val="auto"/>
          <w:kern w:val="0"/>
          <w:highlight w:val="none"/>
        </w:rPr>
      </w:pPr>
    </w:p>
    <w:p w14:paraId="69507EC9">
      <w:pPr>
        <w:pStyle w:val="45"/>
        <w:rPr>
          <w:rFonts w:hint="eastAsia" w:ascii="宋体" w:hAnsi="宋体"/>
          <w:color w:val="auto"/>
          <w:kern w:val="0"/>
          <w:highlight w:val="none"/>
        </w:rPr>
      </w:pPr>
    </w:p>
    <w:p w14:paraId="1F1B94D8">
      <w:pPr>
        <w:rPr>
          <w:rFonts w:hint="eastAsia" w:ascii="宋体" w:hAnsi="宋体"/>
          <w:color w:val="auto"/>
          <w:kern w:val="0"/>
          <w:highlight w:val="none"/>
        </w:rPr>
      </w:pPr>
    </w:p>
    <w:p w14:paraId="6461A07E">
      <w:pPr>
        <w:pStyle w:val="45"/>
        <w:rPr>
          <w:rFonts w:hint="eastAsia" w:ascii="宋体" w:hAnsi="宋体"/>
          <w:color w:val="auto"/>
          <w:kern w:val="0"/>
          <w:highlight w:val="none"/>
        </w:rPr>
      </w:pPr>
    </w:p>
    <w:p w14:paraId="1096CB47">
      <w:pPr>
        <w:rPr>
          <w:rFonts w:hint="eastAsia" w:ascii="宋体" w:hAnsi="宋体"/>
          <w:color w:val="auto"/>
          <w:kern w:val="0"/>
          <w:highlight w:val="none"/>
        </w:rPr>
      </w:pPr>
    </w:p>
    <w:p w14:paraId="55695B50">
      <w:pPr>
        <w:pStyle w:val="45"/>
        <w:rPr>
          <w:rFonts w:hint="eastAsia" w:ascii="宋体" w:hAnsi="宋体"/>
          <w:color w:val="auto"/>
          <w:kern w:val="0"/>
          <w:highlight w:val="none"/>
        </w:rPr>
      </w:pPr>
    </w:p>
    <w:p w14:paraId="727E8DCE">
      <w:pPr>
        <w:rPr>
          <w:rFonts w:hint="eastAsia" w:ascii="宋体" w:hAnsi="宋体"/>
          <w:color w:val="auto"/>
          <w:kern w:val="0"/>
          <w:highlight w:val="none"/>
        </w:rPr>
      </w:pPr>
    </w:p>
    <w:p w14:paraId="66A963D1">
      <w:pPr>
        <w:pStyle w:val="45"/>
        <w:rPr>
          <w:rFonts w:hint="eastAsia" w:ascii="宋体" w:hAnsi="宋体"/>
          <w:color w:val="auto"/>
          <w:kern w:val="0"/>
          <w:highlight w:val="none"/>
        </w:rPr>
      </w:pPr>
    </w:p>
    <w:p w14:paraId="75C32C6B">
      <w:pPr>
        <w:rPr>
          <w:rFonts w:hint="eastAsia" w:ascii="宋体" w:hAnsi="宋体"/>
          <w:color w:val="auto"/>
          <w:kern w:val="0"/>
          <w:highlight w:val="none"/>
        </w:rPr>
      </w:pPr>
    </w:p>
    <w:p w14:paraId="48859D27">
      <w:pPr>
        <w:pStyle w:val="45"/>
        <w:rPr>
          <w:rFonts w:hint="eastAsia" w:ascii="宋体" w:hAnsi="宋体"/>
          <w:color w:val="auto"/>
          <w:kern w:val="0"/>
          <w:highlight w:val="none"/>
        </w:rPr>
      </w:pPr>
    </w:p>
    <w:p w14:paraId="652DB7C6">
      <w:pPr>
        <w:rPr>
          <w:rFonts w:hint="eastAsia" w:ascii="宋体" w:hAnsi="宋体"/>
          <w:color w:val="auto"/>
          <w:kern w:val="0"/>
          <w:highlight w:val="none"/>
        </w:rPr>
      </w:pPr>
    </w:p>
    <w:p w14:paraId="437C0EDA">
      <w:pPr>
        <w:pStyle w:val="45"/>
        <w:rPr>
          <w:rFonts w:hint="eastAsia" w:ascii="宋体" w:hAnsi="宋体"/>
          <w:color w:val="auto"/>
          <w:kern w:val="0"/>
          <w:highlight w:val="none"/>
        </w:rPr>
      </w:pPr>
    </w:p>
    <w:p w14:paraId="04A8AB47">
      <w:pPr>
        <w:rPr>
          <w:rFonts w:hint="eastAsia" w:ascii="宋体" w:hAnsi="宋体"/>
          <w:color w:val="auto"/>
          <w:kern w:val="0"/>
          <w:highlight w:val="none"/>
        </w:rPr>
      </w:pPr>
    </w:p>
    <w:p w14:paraId="60BB7940">
      <w:pPr>
        <w:pStyle w:val="45"/>
        <w:rPr>
          <w:rFonts w:hint="eastAsia" w:ascii="宋体" w:hAnsi="宋体"/>
          <w:color w:val="auto"/>
          <w:kern w:val="0"/>
          <w:highlight w:val="none"/>
        </w:rPr>
      </w:pPr>
    </w:p>
    <w:p w14:paraId="5FF65E74">
      <w:pPr>
        <w:rPr>
          <w:rFonts w:hint="eastAsia" w:ascii="宋体" w:hAnsi="宋体"/>
          <w:color w:val="auto"/>
          <w:kern w:val="0"/>
          <w:highlight w:val="none"/>
        </w:rPr>
      </w:pPr>
    </w:p>
    <w:p w14:paraId="5B2376E7">
      <w:pPr>
        <w:pStyle w:val="45"/>
        <w:rPr>
          <w:rFonts w:hint="eastAsia" w:ascii="宋体" w:hAnsi="宋体"/>
          <w:color w:val="auto"/>
          <w:kern w:val="0"/>
          <w:highlight w:val="none"/>
        </w:rPr>
      </w:pPr>
    </w:p>
    <w:p w14:paraId="75203D1C">
      <w:pPr>
        <w:rPr>
          <w:rFonts w:hint="eastAsia" w:ascii="宋体" w:hAnsi="宋体"/>
          <w:color w:val="auto"/>
          <w:kern w:val="0"/>
          <w:highlight w:val="none"/>
        </w:rPr>
      </w:pPr>
    </w:p>
    <w:p w14:paraId="541F1C24">
      <w:pPr>
        <w:pStyle w:val="45"/>
        <w:rPr>
          <w:rFonts w:hint="eastAsia"/>
          <w:color w:val="auto"/>
          <w:highlight w:val="none"/>
        </w:rPr>
      </w:pPr>
    </w:p>
    <w:p w14:paraId="3B8685E5">
      <w:pPr>
        <w:pStyle w:val="2"/>
        <w:spacing w:line="360" w:lineRule="auto"/>
        <w:jc w:val="center"/>
        <w:rPr>
          <w:rFonts w:hint="eastAsia" w:ascii="宋体" w:hAnsi="宋体"/>
          <w:color w:val="auto"/>
          <w:kern w:val="0"/>
          <w:highlight w:val="none"/>
        </w:rPr>
      </w:pPr>
    </w:p>
    <w:p w14:paraId="0CBFAC99">
      <w:pPr>
        <w:pStyle w:val="2"/>
        <w:spacing w:line="360" w:lineRule="auto"/>
        <w:jc w:val="center"/>
        <w:rPr>
          <w:rFonts w:hint="eastAsia" w:ascii="宋体" w:hAnsi="宋体"/>
          <w:color w:val="auto"/>
          <w:kern w:val="0"/>
          <w:highlight w:val="none"/>
        </w:rPr>
      </w:pPr>
    </w:p>
    <w:p w14:paraId="31DAC10C">
      <w:pPr>
        <w:pStyle w:val="2"/>
        <w:spacing w:line="360" w:lineRule="auto"/>
        <w:jc w:val="center"/>
        <w:rPr>
          <w:rFonts w:ascii="宋体" w:hAnsi="宋体"/>
          <w:color w:val="auto"/>
          <w:kern w:val="0"/>
          <w:highlight w:val="none"/>
        </w:rPr>
      </w:pPr>
      <w:r>
        <w:rPr>
          <w:rFonts w:hint="eastAsia" w:ascii="宋体" w:hAnsi="宋体"/>
          <w:color w:val="auto"/>
          <w:kern w:val="0"/>
          <w:highlight w:val="none"/>
        </w:rPr>
        <w:t>第四章  合同条款及格式</w:t>
      </w:r>
      <w:bookmarkEnd w:id="636"/>
      <w:bookmarkEnd w:id="637"/>
      <w:bookmarkEnd w:id="638"/>
      <w:bookmarkEnd w:id="639"/>
    </w:p>
    <w:p w14:paraId="158193CD">
      <w:pPr>
        <w:rPr>
          <w:rFonts w:ascii="宋体" w:hAnsi="宋体"/>
          <w:color w:val="auto"/>
          <w:sz w:val="44"/>
          <w:szCs w:val="44"/>
          <w:highlight w:val="none"/>
        </w:rPr>
      </w:pPr>
      <w:r>
        <w:rPr>
          <w:rFonts w:ascii="宋体" w:hAnsi="宋体"/>
          <w:color w:val="auto"/>
          <w:highlight w:val="none"/>
        </w:rPr>
        <w:br w:type="page"/>
      </w:r>
      <w:bookmarkStart w:id="640" w:name="_Toc351203480"/>
      <w:bookmarkStart w:id="641" w:name="_Toc296503025"/>
      <w:bookmarkStart w:id="642" w:name="_Toc296890982"/>
    </w:p>
    <w:p w14:paraId="7005D14B">
      <w:pPr>
        <w:jc w:val="left"/>
        <w:rPr>
          <w:rFonts w:hint="eastAsia" w:ascii="宋体" w:hAnsi="宋体" w:eastAsia="宋体" w:cs="宋体"/>
          <w:bCs/>
          <w:color w:val="auto"/>
          <w:sz w:val="32"/>
          <w:szCs w:val="32"/>
          <w:highlight w:val="none"/>
        </w:rPr>
      </w:pPr>
    </w:p>
    <w:p w14:paraId="16B97F97">
      <w:pPr>
        <w:pStyle w:val="4"/>
        <w:jc w:val="center"/>
        <w:rPr>
          <w:rFonts w:ascii="宋体" w:hAnsi="宋体"/>
          <w:b w:val="0"/>
          <w:color w:val="auto"/>
          <w:sz w:val="44"/>
          <w:szCs w:val="44"/>
          <w:highlight w:val="none"/>
        </w:rPr>
      </w:pPr>
      <w:bookmarkStart w:id="643" w:name="_Toc509218786"/>
      <w:bookmarkStart w:id="644" w:name="_Toc534185765"/>
      <w:bookmarkStart w:id="645" w:name="_Toc21898"/>
      <w:bookmarkStart w:id="646" w:name="_Toc27293"/>
      <w:bookmarkStart w:id="647" w:name="_Toc11406"/>
      <w:bookmarkStart w:id="648" w:name="_Toc351203494"/>
      <w:r>
        <w:rPr>
          <w:rFonts w:ascii="宋体" w:hAnsi="宋体"/>
          <w:color w:val="auto"/>
          <w:sz w:val="44"/>
          <w:szCs w:val="44"/>
          <w:highlight w:val="none"/>
        </w:rPr>
        <w:t>合同协议书</w:t>
      </w:r>
      <w:bookmarkEnd w:id="643"/>
      <w:bookmarkEnd w:id="644"/>
      <w:bookmarkEnd w:id="645"/>
      <w:bookmarkEnd w:id="646"/>
      <w:bookmarkEnd w:id="647"/>
    </w:p>
    <w:bookmarkEnd w:id="648"/>
    <w:p w14:paraId="64FB59E4">
      <w:pPr>
        <w:snapToGrid w:val="0"/>
        <w:spacing w:line="600" w:lineRule="exact"/>
        <w:ind w:firstLine="480" w:firstLineChars="200"/>
        <w:rPr>
          <w:rFonts w:ascii="宋体" w:hAnsi="宋体"/>
          <w:color w:val="auto"/>
          <w:sz w:val="24"/>
          <w:highlight w:val="none"/>
        </w:rPr>
      </w:pPr>
      <w:bookmarkStart w:id="649" w:name="_Toc351203632"/>
    </w:p>
    <w:bookmarkEnd w:id="649"/>
    <w:p w14:paraId="74CB8DF6">
      <w:pPr>
        <w:snapToGrid w:val="0"/>
        <w:spacing w:line="360" w:lineRule="auto"/>
        <w:ind w:firstLine="422" w:firstLineChars="200"/>
        <w:rPr>
          <w:rFonts w:ascii="宋体" w:hAnsi="宋体"/>
          <w:b/>
          <w:color w:val="auto"/>
          <w:szCs w:val="21"/>
          <w:highlight w:val="none"/>
          <w:u w:val="single"/>
        </w:rPr>
      </w:pPr>
      <w:bookmarkStart w:id="650" w:name="_Toc287607855"/>
      <w:bookmarkStart w:id="651" w:name="_Toc287620797"/>
      <w:bookmarkStart w:id="652" w:name="_Toc16194"/>
      <w:bookmarkStart w:id="653" w:name="_Toc534185822"/>
      <w:bookmarkStart w:id="654" w:name="_Toc430530513"/>
      <w:bookmarkStart w:id="655" w:name="_Toc509218843"/>
      <w:r>
        <w:rPr>
          <w:rFonts w:hint="eastAsia" w:ascii="宋体" w:hAnsi="宋体"/>
          <w:b/>
          <w:color w:val="auto"/>
          <w:szCs w:val="21"/>
          <w:highlight w:val="none"/>
        </w:rPr>
        <w:t>发包人（全称）：</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重庆广阳湾生态城投资发展集团有限公司</w:t>
      </w:r>
      <w:r>
        <w:rPr>
          <w:rFonts w:hint="eastAsia" w:ascii="宋体" w:hAnsi="宋体"/>
          <w:color w:val="auto"/>
          <w:szCs w:val="21"/>
          <w:highlight w:val="none"/>
          <w:u w:val="single"/>
        </w:rPr>
        <w:t xml:space="preserve">   </w:t>
      </w:r>
    </w:p>
    <w:p w14:paraId="0ED0E0B0">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5010FA13">
      <w:pPr>
        <w:spacing w:line="360" w:lineRule="auto"/>
        <w:ind w:firstLine="420" w:firstLineChars="200"/>
        <w:rPr>
          <w:rFonts w:ascii="宋体" w:hAnsi="宋体"/>
          <w:b/>
          <w:color w:val="auto"/>
          <w:szCs w:val="21"/>
          <w:highlight w:val="none"/>
          <w:u w:val="single"/>
        </w:rPr>
      </w:pPr>
      <w:r>
        <w:rPr>
          <w:rFonts w:hint="eastAsia" w:ascii="宋体" w:hAnsi="宋体"/>
          <w:color w:val="auto"/>
          <w:szCs w:val="21"/>
          <w:highlight w:val="none"/>
        </w:rPr>
        <w:t>根据《中华人民共和国民法典》、《中华人民共和国建筑法》及有关法律、法规规定，遵循平等、自愿、公平和诚实信用的原则，双方就</w:t>
      </w:r>
      <w:r>
        <w:rPr>
          <w:rFonts w:hint="eastAsia" w:ascii="宋体" w:hAnsi="宋体"/>
          <w:color w:val="auto"/>
          <w:szCs w:val="21"/>
          <w:highlight w:val="none"/>
          <w:u w:val="single"/>
        </w:rPr>
        <w:t xml:space="preserve">                           </w:t>
      </w:r>
      <w:r>
        <w:rPr>
          <w:rFonts w:hint="eastAsia" w:ascii="宋体" w:hAnsi="宋体"/>
          <w:color w:val="auto"/>
          <w:szCs w:val="21"/>
          <w:highlight w:val="none"/>
        </w:rPr>
        <w:t>工程施工及有关事项协商一致，共同达成如下协议：</w:t>
      </w:r>
    </w:p>
    <w:p w14:paraId="59CA491B">
      <w:pPr>
        <w:pStyle w:val="5"/>
        <w:keepNext/>
        <w:keepLines/>
        <w:spacing w:before="120" w:after="120" w:line="360" w:lineRule="auto"/>
        <w:ind w:firstLine="422" w:firstLineChars="200"/>
        <w:jc w:val="both"/>
        <w:rPr>
          <w:color w:val="auto"/>
          <w:kern w:val="2"/>
          <w:sz w:val="21"/>
          <w:szCs w:val="21"/>
          <w:highlight w:val="none"/>
        </w:rPr>
      </w:pPr>
      <w:bookmarkStart w:id="656" w:name="_Toc351203481"/>
      <w:bookmarkStart w:id="657" w:name="_Toc532375573"/>
      <w:bookmarkStart w:id="658" w:name="_Toc532377166"/>
      <w:r>
        <w:rPr>
          <w:rFonts w:hint="eastAsia"/>
          <w:color w:val="auto"/>
          <w:kern w:val="2"/>
          <w:sz w:val="21"/>
          <w:szCs w:val="21"/>
          <w:highlight w:val="none"/>
        </w:rPr>
        <w:t>一、工程概况</w:t>
      </w:r>
      <w:bookmarkEnd w:id="656"/>
      <w:bookmarkEnd w:id="657"/>
      <w:bookmarkEnd w:id="658"/>
    </w:p>
    <w:p w14:paraId="7E8B7E3C">
      <w:pPr>
        <w:snapToGrid w:val="0"/>
        <w:spacing w:line="360" w:lineRule="auto"/>
        <w:ind w:firstLine="420" w:firstLineChars="200"/>
        <w:rPr>
          <w:rFonts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color w:val="auto"/>
          <w:szCs w:val="21"/>
          <w:highlight w:val="none"/>
          <w:u w:val="single"/>
        </w:rPr>
        <w:t>东西干道、</w:t>
      </w:r>
      <w:r>
        <w:rPr>
          <w:rFonts w:hint="eastAsia" w:ascii="宋体" w:hAnsi="宋体"/>
          <w:color w:val="auto"/>
          <w:szCs w:val="21"/>
          <w:highlight w:val="none"/>
          <w:u w:val="single"/>
          <w:lang w:val="en-US" w:eastAsia="zh-CN"/>
        </w:rPr>
        <w:t>开成路、</w:t>
      </w:r>
      <w:r>
        <w:rPr>
          <w:rFonts w:hint="eastAsia" w:ascii="宋体" w:hAnsi="宋体"/>
          <w:color w:val="auto"/>
          <w:szCs w:val="21"/>
          <w:highlight w:val="none"/>
          <w:u w:val="single"/>
        </w:rPr>
        <w:t xml:space="preserve">东港横二路、东港横三路环境整治 </w:t>
      </w:r>
      <w:r>
        <w:rPr>
          <w:rFonts w:hint="eastAsia" w:ascii="宋体" w:hAnsi="宋体"/>
          <w:color w:val="auto"/>
          <w:szCs w:val="21"/>
          <w:highlight w:val="none"/>
        </w:rPr>
        <w:t>。</w:t>
      </w:r>
    </w:p>
    <w:p w14:paraId="161DAFF7">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经开区东港片区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C59B003">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75A87FBB">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4.资金来源：</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业主自筹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2AEC0A8">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本次整治工作需完成东西干道、开成路、东港横二路、东港横三路4条总长约5公里道路（详见附件2）的中央分隔带及两侧人行道（含透水砖区域及绿化带）的人工除草、场地清理、废弃物处置、绿化带种植麦冬等相关工作。</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97CDABF">
      <w:pPr>
        <w:snapToGrid w:val="0"/>
        <w:spacing w:line="360" w:lineRule="auto"/>
        <w:ind w:firstLine="420" w:firstLineChars="200"/>
        <w:jc w:val="left"/>
        <w:rPr>
          <w:rFonts w:hint="eastAsia" w:ascii="宋体" w:hAnsi="宋体"/>
          <w:color w:val="auto"/>
          <w:szCs w:val="21"/>
          <w:highlight w:val="none"/>
          <w:u w:val="single"/>
          <w:lang w:val="en-US" w:eastAsia="zh-CN"/>
        </w:rPr>
      </w:pPr>
      <w:r>
        <w:rPr>
          <w:rFonts w:hint="eastAsia" w:ascii="宋体" w:hAnsi="宋体"/>
          <w:bCs/>
          <w:color w:val="auto"/>
          <w:szCs w:val="21"/>
          <w:highlight w:val="none"/>
        </w:rPr>
        <w:t>6.工程承包范围：</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1)人工清理约7万㎡的人行道和中央分隔带的杂草、场地并处置相关废弃物；2)种植约2万㎡的麦冬；3)清理道路周边农户在已征地范围种植的农作物；4)对东西干道局部破损的路面、路缘石进行修复</w:t>
      </w:r>
      <w:r>
        <w:rPr>
          <w:rFonts w:hint="eastAsia" w:ascii="宋体" w:hAnsi="宋体"/>
          <w:color w:val="auto"/>
          <w:szCs w:val="21"/>
          <w:highlight w:val="none"/>
          <w:u w:val="single"/>
        </w:rPr>
        <w:t>内容，最终</w:t>
      </w:r>
      <w:r>
        <w:rPr>
          <w:rFonts w:hint="eastAsia" w:ascii="宋体" w:hAnsi="宋体"/>
          <w:color w:val="auto"/>
          <w:szCs w:val="21"/>
          <w:highlight w:val="none"/>
          <w:u w:val="single"/>
          <w:lang w:val="en-US" w:eastAsia="zh-CN"/>
        </w:rPr>
        <w:t>工程量</w:t>
      </w:r>
      <w:r>
        <w:rPr>
          <w:rFonts w:hint="eastAsia" w:ascii="宋体" w:hAnsi="宋体"/>
          <w:color w:val="auto"/>
          <w:szCs w:val="21"/>
          <w:highlight w:val="none"/>
          <w:u w:val="single"/>
        </w:rPr>
        <w:t>以</w:t>
      </w:r>
      <w:r>
        <w:rPr>
          <w:rFonts w:hint="eastAsia" w:ascii="宋体" w:hAnsi="宋体"/>
          <w:color w:val="auto"/>
          <w:szCs w:val="21"/>
          <w:highlight w:val="none"/>
          <w:u w:val="single"/>
          <w:lang w:val="en-US" w:eastAsia="zh-CN"/>
        </w:rPr>
        <w:t>实际收方工程量</w:t>
      </w:r>
      <w:r>
        <w:rPr>
          <w:rFonts w:hint="eastAsia" w:ascii="宋体" w:hAnsi="宋体"/>
          <w:color w:val="auto"/>
          <w:szCs w:val="21"/>
          <w:highlight w:val="none"/>
          <w:u w:val="single"/>
        </w:rPr>
        <w:t>为准。</w:t>
      </w:r>
      <w:r>
        <w:rPr>
          <w:rFonts w:hint="eastAsia" w:ascii="宋体" w:hAnsi="宋体"/>
          <w:color w:val="auto"/>
          <w:szCs w:val="21"/>
          <w:highlight w:val="none"/>
          <w:u w:val="single"/>
          <w:lang w:val="en-US" w:eastAsia="zh-CN"/>
        </w:rPr>
        <w:t>费用暂估约170万元，最终以审定金额为准</w:t>
      </w:r>
      <w:r>
        <w:rPr>
          <w:rFonts w:hint="eastAsia" w:ascii="宋体" w:hAnsi="宋体"/>
          <w:color w:val="auto"/>
          <w:szCs w:val="21"/>
          <w:highlight w:val="none"/>
          <w:u w:val="single"/>
        </w:rPr>
        <w:t>。</w:t>
      </w:r>
    </w:p>
    <w:p w14:paraId="2F6F0ECA">
      <w:pPr>
        <w:pStyle w:val="5"/>
        <w:keepNext/>
        <w:keepLines/>
        <w:spacing w:before="120" w:after="120" w:line="360" w:lineRule="auto"/>
        <w:ind w:firstLine="422" w:firstLineChars="200"/>
        <w:jc w:val="both"/>
        <w:rPr>
          <w:color w:val="auto"/>
          <w:kern w:val="2"/>
          <w:sz w:val="21"/>
          <w:szCs w:val="21"/>
          <w:highlight w:val="none"/>
        </w:rPr>
      </w:pPr>
      <w:bookmarkStart w:id="659" w:name="_Toc351203482"/>
      <w:bookmarkStart w:id="660" w:name="_Toc532375574"/>
      <w:bookmarkStart w:id="661" w:name="_Toc532377167"/>
      <w:r>
        <w:rPr>
          <w:rFonts w:hint="eastAsia"/>
          <w:color w:val="auto"/>
          <w:kern w:val="2"/>
          <w:sz w:val="21"/>
          <w:szCs w:val="21"/>
          <w:highlight w:val="none"/>
        </w:rPr>
        <w:t>二、合同工期</w:t>
      </w:r>
      <w:bookmarkEnd w:id="659"/>
      <w:bookmarkEnd w:id="660"/>
      <w:bookmarkEnd w:id="661"/>
    </w:p>
    <w:p w14:paraId="38969460">
      <w:pPr>
        <w:pStyle w:val="5"/>
        <w:keepNext/>
        <w:keepLines/>
        <w:spacing w:before="120" w:after="120" w:line="360" w:lineRule="auto"/>
        <w:ind w:firstLine="420" w:firstLineChars="200"/>
        <w:jc w:val="both"/>
        <w:rPr>
          <w:rFonts w:hint="eastAsia"/>
          <w:b w:val="0"/>
          <w:bCs w:val="0"/>
          <w:color w:val="auto"/>
          <w:kern w:val="2"/>
          <w:sz w:val="21"/>
          <w:szCs w:val="21"/>
          <w:highlight w:val="none"/>
          <w:lang w:val="en-US" w:eastAsia="zh-CN"/>
        </w:rPr>
      </w:pPr>
      <w:bookmarkStart w:id="662" w:name="_Toc351203483"/>
      <w:bookmarkStart w:id="663" w:name="_Toc532375575"/>
      <w:bookmarkStart w:id="664" w:name="_Toc532377168"/>
      <w:r>
        <w:rPr>
          <w:rFonts w:hint="eastAsia"/>
          <w:b w:val="0"/>
          <w:bCs w:val="0"/>
          <w:color w:val="auto"/>
          <w:kern w:val="2"/>
          <w:sz w:val="21"/>
          <w:szCs w:val="21"/>
          <w:highlight w:val="none"/>
          <w:lang w:val="en-US" w:eastAsia="zh-CN"/>
        </w:rPr>
        <w:t>中标通知书下发后</w:t>
      </w:r>
      <w:r>
        <w:rPr>
          <w:rFonts w:hint="eastAsia"/>
          <w:b w:val="0"/>
          <w:bCs w:val="0"/>
          <w:color w:val="auto"/>
          <w:kern w:val="2"/>
          <w:sz w:val="21"/>
          <w:szCs w:val="21"/>
          <w:highlight w:val="none"/>
          <w:u w:val="single"/>
          <w:lang w:val="en-US" w:eastAsia="zh-CN"/>
        </w:rPr>
        <w:t>7个</w:t>
      </w:r>
      <w:r>
        <w:rPr>
          <w:rFonts w:hint="eastAsia"/>
          <w:b w:val="0"/>
          <w:bCs w:val="0"/>
          <w:color w:val="auto"/>
          <w:kern w:val="2"/>
          <w:sz w:val="21"/>
          <w:szCs w:val="21"/>
          <w:highlight w:val="none"/>
          <w:lang w:val="en-US" w:eastAsia="zh-CN"/>
        </w:rPr>
        <w:t>日历日完成合同约定施工内容，并通过经开区建设服务中心和业主的验收和移交。</w:t>
      </w:r>
    </w:p>
    <w:p w14:paraId="29676CC1">
      <w:pPr>
        <w:pStyle w:val="5"/>
        <w:keepNext/>
        <w:keepLines/>
        <w:spacing w:before="120" w:after="120" w:line="360" w:lineRule="auto"/>
        <w:ind w:firstLine="422" w:firstLineChars="200"/>
        <w:jc w:val="both"/>
        <w:rPr>
          <w:color w:val="auto"/>
          <w:kern w:val="2"/>
          <w:sz w:val="21"/>
          <w:szCs w:val="21"/>
          <w:highlight w:val="none"/>
        </w:rPr>
      </w:pPr>
      <w:r>
        <w:rPr>
          <w:rFonts w:hint="eastAsia"/>
          <w:color w:val="auto"/>
          <w:kern w:val="2"/>
          <w:sz w:val="21"/>
          <w:szCs w:val="21"/>
          <w:highlight w:val="none"/>
        </w:rPr>
        <w:t>三、质量标准</w:t>
      </w:r>
      <w:bookmarkEnd w:id="662"/>
      <w:bookmarkEnd w:id="663"/>
      <w:bookmarkEnd w:id="664"/>
    </w:p>
    <w:p w14:paraId="7D7A15A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工程质量符合强制性质量标准，</w:t>
      </w:r>
      <w:r>
        <w:rPr>
          <w:rFonts w:hint="eastAsia" w:ascii="宋体" w:hAnsi="宋体"/>
          <w:color w:val="auto"/>
          <w:szCs w:val="21"/>
          <w:highlight w:val="none"/>
          <w:u w:val="single"/>
        </w:rPr>
        <w:t>符合国家和重庆市现行有关施工质量验收规范和标准要求，达到合格标准</w:t>
      </w:r>
      <w:r>
        <w:rPr>
          <w:rFonts w:hint="eastAsia" w:ascii="宋体" w:hAnsi="宋体"/>
          <w:color w:val="auto"/>
          <w:szCs w:val="21"/>
          <w:highlight w:val="none"/>
          <w:u w:val="single"/>
          <w:lang w:eastAsia="zh-CN"/>
        </w:rPr>
        <w:t>，</w:t>
      </w:r>
      <w:r>
        <w:rPr>
          <w:rFonts w:hint="eastAsia"/>
          <w:b w:val="0"/>
          <w:bCs w:val="0"/>
          <w:color w:val="auto"/>
          <w:kern w:val="2"/>
          <w:sz w:val="21"/>
          <w:szCs w:val="21"/>
          <w:highlight w:val="none"/>
          <w:u w:val="single"/>
          <w:lang w:val="en-US" w:eastAsia="zh-CN"/>
        </w:rPr>
        <w:t>并通过经开区建设服务中心和业主的验收和移交</w:t>
      </w:r>
      <w:r>
        <w:rPr>
          <w:rFonts w:hint="eastAsia" w:ascii="宋体" w:hAnsi="宋体"/>
          <w:color w:val="auto"/>
          <w:szCs w:val="21"/>
          <w:highlight w:val="none"/>
        </w:rPr>
        <w:t>。</w:t>
      </w:r>
    </w:p>
    <w:p w14:paraId="2D9771B0">
      <w:pPr>
        <w:pStyle w:val="5"/>
        <w:keepNext/>
        <w:keepLines/>
        <w:spacing w:before="120" w:after="120" w:line="360" w:lineRule="auto"/>
        <w:ind w:firstLine="422" w:firstLineChars="200"/>
        <w:jc w:val="both"/>
        <w:rPr>
          <w:color w:val="auto"/>
          <w:kern w:val="2"/>
          <w:sz w:val="21"/>
          <w:szCs w:val="21"/>
          <w:highlight w:val="none"/>
        </w:rPr>
      </w:pPr>
      <w:bookmarkStart w:id="665" w:name="_Toc351203484"/>
      <w:bookmarkStart w:id="666" w:name="_Toc532375576"/>
      <w:bookmarkStart w:id="667" w:name="_Toc532377169"/>
      <w:r>
        <w:rPr>
          <w:rFonts w:hint="eastAsia"/>
          <w:color w:val="auto"/>
          <w:kern w:val="2"/>
          <w:sz w:val="21"/>
          <w:szCs w:val="21"/>
          <w:highlight w:val="none"/>
        </w:rPr>
        <w:t>四、签约合同价与合同价格形式</w:t>
      </w:r>
      <w:bookmarkEnd w:id="665"/>
      <w:bookmarkEnd w:id="666"/>
      <w:bookmarkEnd w:id="667"/>
      <w:r>
        <w:rPr>
          <w:rFonts w:hint="eastAsia"/>
          <w:color w:val="auto"/>
          <w:kern w:val="2"/>
          <w:sz w:val="21"/>
          <w:szCs w:val="21"/>
          <w:highlight w:val="none"/>
        </w:rPr>
        <w:tab/>
      </w:r>
    </w:p>
    <w:p w14:paraId="38A554C9">
      <w:pPr>
        <w:pStyle w:val="5"/>
        <w:keepNext/>
        <w:keepLines/>
        <w:spacing w:before="120" w:after="120" w:line="360" w:lineRule="auto"/>
        <w:ind w:firstLine="422" w:firstLineChars="200"/>
        <w:jc w:val="both"/>
        <w:rPr>
          <w:color w:val="auto"/>
          <w:kern w:val="2"/>
          <w:sz w:val="21"/>
          <w:szCs w:val="21"/>
          <w:highlight w:val="none"/>
        </w:rPr>
      </w:pPr>
      <w:bookmarkStart w:id="668" w:name="_Toc351203485"/>
      <w:bookmarkStart w:id="669" w:name="_Toc532375577"/>
      <w:bookmarkStart w:id="670" w:name="_Toc532377170"/>
      <w:r>
        <w:rPr>
          <w:rFonts w:hint="eastAsia"/>
          <w:color w:val="auto"/>
          <w:kern w:val="2"/>
          <w:sz w:val="21"/>
          <w:szCs w:val="21"/>
          <w:highlight w:val="none"/>
        </w:rPr>
        <w:t>四、签约合同价与合同价格形式</w:t>
      </w:r>
      <w:r>
        <w:rPr>
          <w:rFonts w:hint="eastAsia"/>
          <w:color w:val="auto"/>
          <w:kern w:val="2"/>
          <w:sz w:val="21"/>
          <w:szCs w:val="21"/>
          <w:highlight w:val="none"/>
        </w:rPr>
        <w:tab/>
      </w:r>
    </w:p>
    <w:p w14:paraId="27C9A0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1.承包人投标函中承诺的中标价为：</w:t>
      </w:r>
    </w:p>
    <w:p w14:paraId="6752137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525B49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2.签约合同价为：</w:t>
      </w:r>
    </w:p>
    <w:p w14:paraId="46B8ED9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4DA2AD47">
      <w:pPr>
        <w:pStyle w:val="17"/>
        <w:ind w:left="420" w:leftChars="200"/>
        <w:rPr>
          <w:rFonts w:hint="eastAsia"/>
          <w:color w:val="auto"/>
          <w:highlight w:val="none"/>
        </w:rPr>
      </w:pPr>
      <w:r>
        <w:rPr>
          <w:rFonts w:hint="eastAsia"/>
          <w:color w:val="auto"/>
          <w:highlight w:val="none"/>
        </w:rPr>
        <w:t>合同价为包干价（含税）</w:t>
      </w:r>
      <w:r>
        <w:rPr>
          <w:color w:val="auto"/>
          <w:highlight w:val="none"/>
          <w:u w:val="single"/>
        </w:rPr>
        <w:t xml:space="preserve">        </w:t>
      </w:r>
      <w:r>
        <w:rPr>
          <w:rFonts w:hint="eastAsia"/>
          <w:color w:val="auto"/>
          <w:highlight w:val="none"/>
        </w:rPr>
        <w:t>元（大写：</w:t>
      </w:r>
      <w:r>
        <w:rPr>
          <w:rFonts w:hint="eastAsia"/>
          <w:color w:val="auto"/>
          <w:highlight w:val="none"/>
          <w:u w:val="single"/>
        </w:rPr>
        <w:t xml:space="preserve"> </w:t>
      </w:r>
      <w:r>
        <w:rPr>
          <w:color w:val="auto"/>
          <w:highlight w:val="none"/>
          <w:u w:val="single"/>
        </w:rPr>
        <w:t xml:space="preserve">     </w:t>
      </w:r>
      <w:r>
        <w:rPr>
          <w:rFonts w:hint="eastAsia"/>
          <w:color w:val="auto"/>
          <w:highlight w:val="none"/>
        </w:rPr>
        <w:t>元整）；增值税税率</w:t>
      </w:r>
      <w:r>
        <w:rPr>
          <w:color w:val="auto"/>
          <w:highlight w:val="none"/>
          <w:u w:val="single"/>
        </w:rPr>
        <w:t xml:space="preserve">     </w:t>
      </w:r>
      <w:r>
        <w:rPr>
          <w:rFonts w:hint="eastAsia"/>
          <w:color w:val="auto"/>
          <w:highlight w:val="none"/>
        </w:rPr>
        <w:t>%、增值税金额</w:t>
      </w:r>
      <w:r>
        <w:rPr>
          <w:color w:val="auto"/>
          <w:highlight w:val="none"/>
          <w:u w:val="single"/>
        </w:rPr>
        <w:t xml:space="preserve">        </w:t>
      </w:r>
      <w:r>
        <w:rPr>
          <w:rFonts w:hint="eastAsia"/>
          <w:color w:val="auto"/>
          <w:highlight w:val="none"/>
        </w:rPr>
        <w:t>元（大写：</w:t>
      </w:r>
      <w:r>
        <w:rPr>
          <w:rFonts w:hint="eastAsia"/>
          <w:color w:val="auto"/>
          <w:highlight w:val="none"/>
          <w:u w:val="single"/>
        </w:rPr>
        <w:t xml:space="preserve"> </w:t>
      </w:r>
      <w:r>
        <w:rPr>
          <w:color w:val="auto"/>
          <w:highlight w:val="none"/>
          <w:u w:val="single"/>
        </w:rPr>
        <w:t xml:space="preserve">       </w:t>
      </w:r>
      <w:r>
        <w:rPr>
          <w:rFonts w:hint="eastAsia"/>
          <w:color w:val="auto"/>
          <w:highlight w:val="none"/>
        </w:rPr>
        <w:t>）。不含税金额</w:t>
      </w:r>
      <w:r>
        <w:rPr>
          <w:color w:val="auto"/>
          <w:highlight w:val="none"/>
          <w:u w:val="single"/>
        </w:rPr>
        <w:t xml:space="preserve">       </w:t>
      </w:r>
      <w:r>
        <w:rPr>
          <w:rFonts w:hint="eastAsia"/>
          <w:color w:val="auto"/>
          <w:highlight w:val="none"/>
        </w:rPr>
        <w:t>元（大写：</w:t>
      </w:r>
      <w:r>
        <w:rPr>
          <w:color w:val="auto"/>
          <w:highlight w:val="none"/>
          <w:u w:val="single"/>
        </w:rPr>
        <w:t xml:space="preserve">           </w:t>
      </w:r>
      <w:r>
        <w:rPr>
          <w:rFonts w:hint="eastAsia"/>
          <w:color w:val="auto"/>
          <w:highlight w:val="none"/>
        </w:rPr>
        <w:t>）（遇国家税率调整，本协议不含税金额保持不变，税率按照最新政策执行）。</w:t>
      </w:r>
    </w:p>
    <w:p w14:paraId="5CD1C0F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其中：</w:t>
      </w:r>
    </w:p>
    <w:p w14:paraId="74EB24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（1）安全文明施工费：</w:t>
      </w:r>
    </w:p>
    <w:p w14:paraId="3B0294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1E39A1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（2）材料和工程设备暂估价金额：</w:t>
      </w:r>
    </w:p>
    <w:p w14:paraId="788C79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351E6D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（3）专业工程暂估价金额：</w:t>
      </w:r>
    </w:p>
    <w:p w14:paraId="4F6EA1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561219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（4）暂列金额：</w:t>
      </w:r>
    </w:p>
    <w:p w14:paraId="0507A0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771CC7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（5）人工费（工资款）</w:t>
      </w:r>
    </w:p>
    <w:p w14:paraId="1208E5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该项目实行人工费（工资款）与其他工程款分账管理，发包人将应付工程款中的人工费（工资款），以不低于已完成合同价款的</w:t>
      </w:r>
      <w:r>
        <w:rPr>
          <w:rFonts w:hint="eastAsia" w:ascii="宋体" w:hAnsi="宋体"/>
          <w:color w:val="auto"/>
          <w:szCs w:val="21"/>
          <w:highlight w:val="none"/>
          <w:u w:val="single"/>
        </w:rPr>
        <w:t xml:space="preserve">    </w:t>
      </w:r>
      <w:r>
        <w:rPr>
          <w:rFonts w:hint="eastAsia" w:ascii="宋体" w:hAnsi="宋体"/>
          <w:color w:val="auto"/>
          <w:szCs w:val="21"/>
          <w:highlight w:val="none"/>
        </w:rPr>
        <w:t>支付农民工工资，农民工工资单独支付至承包人设立的农民工工资专用账户。</w:t>
      </w:r>
    </w:p>
    <w:p w14:paraId="35B6CF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3.合同价格形式：</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5B523B12">
      <w:pPr>
        <w:pStyle w:val="5"/>
        <w:keepNext/>
        <w:keepLines/>
        <w:spacing w:before="120" w:after="120" w:line="360" w:lineRule="auto"/>
        <w:ind w:firstLine="422" w:firstLineChars="200"/>
        <w:jc w:val="both"/>
        <w:rPr>
          <w:color w:val="auto"/>
          <w:kern w:val="2"/>
          <w:sz w:val="21"/>
          <w:szCs w:val="21"/>
          <w:highlight w:val="none"/>
        </w:rPr>
      </w:pPr>
      <w:r>
        <w:rPr>
          <w:rFonts w:hint="eastAsia"/>
          <w:color w:val="auto"/>
          <w:kern w:val="2"/>
          <w:sz w:val="21"/>
          <w:szCs w:val="21"/>
          <w:highlight w:val="none"/>
        </w:rPr>
        <w:t>五、</w:t>
      </w:r>
      <w:bookmarkEnd w:id="668"/>
      <w:r>
        <w:rPr>
          <w:rFonts w:hint="eastAsia"/>
          <w:color w:val="auto"/>
          <w:kern w:val="2"/>
          <w:sz w:val="21"/>
          <w:szCs w:val="21"/>
          <w:highlight w:val="none"/>
        </w:rPr>
        <w:t>项目经理</w:t>
      </w:r>
      <w:bookmarkEnd w:id="669"/>
      <w:bookmarkEnd w:id="670"/>
    </w:p>
    <w:p w14:paraId="4CCAB4B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承包人竞标文件中承诺的项目经理：</w:t>
      </w:r>
    </w:p>
    <w:p w14:paraId="0421FD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776663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4EE798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w:t>
      </w:r>
      <w:r>
        <w:rPr>
          <w:rFonts w:ascii="宋体" w:hAnsi="宋体"/>
          <w:color w:val="auto"/>
          <w:szCs w:val="21"/>
          <w:highlight w:val="none"/>
        </w:rPr>
        <w:t>注册证书号</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20990445">
      <w:pPr>
        <w:pStyle w:val="5"/>
        <w:keepNext/>
        <w:keepLines/>
        <w:spacing w:before="120" w:after="120" w:line="360" w:lineRule="auto"/>
        <w:ind w:firstLine="422" w:firstLineChars="200"/>
        <w:jc w:val="both"/>
        <w:rPr>
          <w:color w:val="auto"/>
          <w:kern w:val="2"/>
          <w:sz w:val="21"/>
          <w:szCs w:val="21"/>
          <w:highlight w:val="none"/>
        </w:rPr>
      </w:pPr>
      <w:bookmarkStart w:id="671" w:name="_Toc351203486"/>
      <w:bookmarkStart w:id="672" w:name="_Toc532375578"/>
      <w:bookmarkStart w:id="673" w:name="_Toc532377171"/>
      <w:r>
        <w:rPr>
          <w:rFonts w:hint="eastAsia"/>
          <w:color w:val="auto"/>
          <w:kern w:val="2"/>
          <w:sz w:val="21"/>
          <w:szCs w:val="21"/>
          <w:highlight w:val="none"/>
        </w:rPr>
        <w:t>六、合同文件构成</w:t>
      </w:r>
      <w:bookmarkEnd w:id="671"/>
      <w:bookmarkEnd w:id="672"/>
      <w:bookmarkEnd w:id="673"/>
    </w:p>
    <w:p w14:paraId="38753CD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合同由以下文件构成：</w:t>
      </w:r>
    </w:p>
    <w:p w14:paraId="10AB7C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（1）合同协议书；</w:t>
      </w:r>
    </w:p>
    <w:p w14:paraId="734B424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（2）中选通知书；</w:t>
      </w:r>
    </w:p>
    <w:p w14:paraId="74CC78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（3）竞标函及竞标函附录；</w:t>
      </w:r>
    </w:p>
    <w:p w14:paraId="739487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（4）专用合同条款及其附件；</w:t>
      </w:r>
    </w:p>
    <w:p w14:paraId="7BE963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（5）通用合同条款；</w:t>
      </w:r>
    </w:p>
    <w:p w14:paraId="2FD917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（6）竞标文件（竞标函及竞标函附录除外）；</w:t>
      </w:r>
    </w:p>
    <w:p w14:paraId="4F778EE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（7）比选文件及修改文件；</w:t>
      </w:r>
    </w:p>
    <w:p w14:paraId="0FD28C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（8）技术标准和要求；</w:t>
      </w:r>
    </w:p>
    <w:p w14:paraId="01CAB8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（9）图纸；</w:t>
      </w:r>
    </w:p>
    <w:p w14:paraId="275EFC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（10）其他合同文件。</w:t>
      </w:r>
    </w:p>
    <w:p w14:paraId="37E8802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在合同订立、履行过程中形成的与合同有关的书面形式的文件均构成合同文件组成部分。</w:t>
      </w:r>
    </w:p>
    <w:p w14:paraId="678D03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上述各项合同文件包括合同当事人就该项合同文件所作出的补充和修改，属于同一类内容的文件，应以最新签署的为准。专用合同条款及其附件须经合同当事人签名或盖章。</w:t>
      </w:r>
    </w:p>
    <w:p w14:paraId="6D19F2F3">
      <w:pPr>
        <w:pStyle w:val="5"/>
        <w:keepNext/>
        <w:keepLines/>
        <w:spacing w:before="120" w:after="120" w:line="360" w:lineRule="auto"/>
        <w:ind w:firstLine="422" w:firstLineChars="200"/>
        <w:jc w:val="both"/>
        <w:rPr>
          <w:color w:val="auto"/>
          <w:kern w:val="2"/>
          <w:sz w:val="21"/>
          <w:szCs w:val="21"/>
          <w:highlight w:val="none"/>
        </w:rPr>
      </w:pPr>
      <w:bookmarkStart w:id="674" w:name="_Toc532375579"/>
      <w:bookmarkStart w:id="675" w:name="_Toc351203487"/>
      <w:bookmarkStart w:id="676" w:name="_Toc532377172"/>
      <w:r>
        <w:rPr>
          <w:rFonts w:hint="eastAsia"/>
          <w:color w:val="auto"/>
          <w:kern w:val="2"/>
          <w:sz w:val="21"/>
          <w:szCs w:val="21"/>
          <w:highlight w:val="none"/>
        </w:rPr>
        <w:t>七、承诺</w:t>
      </w:r>
      <w:bookmarkEnd w:id="674"/>
      <w:bookmarkEnd w:id="675"/>
      <w:bookmarkEnd w:id="676"/>
    </w:p>
    <w:p w14:paraId="0600B1B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14:paraId="1435C16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highlight w:val="none"/>
        </w:rPr>
        <w:t>。</w:t>
      </w:r>
    </w:p>
    <w:p w14:paraId="271C4F5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3.发包人和承包人通过招竞标形式签订合同的，双方理解并承诺不再就同一工程另行签订与合同实质性内容相背离的协议。</w:t>
      </w:r>
    </w:p>
    <w:p w14:paraId="6A3171DB">
      <w:pPr>
        <w:pStyle w:val="5"/>
        <w:keepNext/>
        <w:keepLines/>
        <w:spacing w:before="120" w:after="120" w:line="360" w:lineRule="auto"/>
        <w:ind w:firstLine="422" w:firstLineChars="200"/>
        <w:jc w:val="both"/>
        <w:rPr>
          <w:color w:val="auto"/>
          <w:kern w:val="2"/>
          <w:sz w:val="21"/>
          <w:szCs w:val="21"/>
          <w:highlight w:val="none"/>
        </w:rPr>
      </w:pPr>
      <w:bookmarkStart w:id="677" w:name="_Toc351203488"/>
      <w:bookmarkStart w:id="678" w:name="_Toc532377173"/>
      <w:bookmarkStart w:id="679" w:name="_Toc532375580"/>
      <w:r>
        <w:rPr>
          <w:rFonts w:hint="eastAsia"/>
          <w:color w:val="auto"/>
          <w:kern w:val="2"/>
          <w:sz w:val="21"/>
          <w:szCs w:val="21"/>
          <w:highlight w:val="none"/>
        </w:rPr>
        <w:t>八、词语含义</w:t>
      </w:r>
      <w:bookmarkEnd w:id="677"/>
      <w:bookmarkEnd w:id="678"/>
      <w:bookmarkEnd w:id="679"/>
    </w:p>
    <w:p w14:paraId="09469FE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14:paraId="6599BC4C">
      <w:pPr>
        <w:pStyle w:val="5"/>
        <w:keepNext/>
        <w:keepLines/>
        <w:spacing w:before="120" w:after="120" w:line="360" w:lineRule="auto"/>
        <w:ind w:firstLine="422" w:firstLineChars="200"/>
        <w:jc w:val="both"/>
        <w:rPr>
          <w:color w:val="auto"/>
          <w:kern w:val="2"/>
          <w:sz w:val="21"/>
          <w:szCs w:val="21"/>
          <w:highlight w:val="none"/>
        </w:rPr>
      </w:pPr>
      <w:bookmarkStart w:id="680" w:name="_Toc532377174"/>
      <w:bookmarkStart w:id="681" w:name="_Toc532375581"/>
      <w:r>
        <w:rPr>
          <w:rFonts w:hint="eastAsia"/>
          <w:color w:val="auto"/>
          <w:kern w:val="2"/>
          <w:sz w:val="21"/>
          <w:szCs w:val="21"/>
          <w:highlight w:val="none"/>
        </w:rPr>
        <w:t>九、签订时间</w:t>
      </w:r>
      <w:bookmarkEnd w:id="680"/>
      <w:bookmarkEnd w:id="681"/>
    </w:p>
    <w:p w14:paraId="024CF7D3">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14:paraId="253E274E">
      <w:pPr>
        <w:pStyle w:val="5"/>
        <w:keepNext/>
        <w:keepLines/>
        <w:spacing w:before="120" w:after="120" w:line="360" w:lineRule="auto"/>
        <w:ind w:firstLine="422" w:firstLineChars="200"/>
        <w:jc w:val="both"/>
        <w:rPr>
          <w:color w:val="auto"/>
          <w:kern w:val="2"/>
          <w:sz w:val="21"/>
          <w:szCs w:val="21"/>
          <w:highlight w:val="none"/>
        </w:rPr>
      </w:pPr>
      <w:bookmarkStart w:id="682" w:name="_Toc351203489"/>
      <w:bookmarkStart w:id="683" w:name="_Toc532375582"/>
      <w:bookmarkStart w:id="684" w:name="_Toc532377175"/>
      <w:r>
        <w:rPr>
          <w:rFonts w:hint="eastAsia"/>
          <w:color w:val="auto"/>
          <w:kern w:val="2"/>
          <w:sz w:val="21"/>
          <w:szCs w:val="21"/>
          <w:highlight w:val="none"/>
        </w:rPr>
        <w:t>十、</w:t>
      </w:r>
      <w:bookmarkEnd w:id="682"/>
      <w:bookmarkStart w:id="685" w:name="_Toc351203490"/>
      <w:r>
        <w:rPr>
          <w:rFonts w:hint="eastAsia"/>
          <w:color w:val="auto"/>
          <w:kern w:val="2"/>
          <w:sz w:val="21"/>
          <w:szCs w:val="21"/>
          <w:highlight w:val="none"/>
        </w:rPr>
        <w:t>签订地点</w:t>
      </w:r>
      <w:bookmarkEnd w:id="683"/>
      <w:bookmarkEnd w:id="684"/>
      <w:bookmarkEnd w:id="685"/>
    </w:p>
    <w:p w14:paraId="70D3B5B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14:paraId="28AE5254">
      <w:pPr>
        <w:pStyle w:val="5"/>
        <w:keepNext/>
        <w:keepLines/>
        <w:spacing w:before="120" w:after="120" w:line="360" w:lineRule="auto"/>
        <w:ind w:firstLine="422" w:firstLineChars="200"/>
        <w:jc w:val="both"/>
        <w:rPr>
          <w:color w:val="auto"/>
          <w:kern w:val="2"/>
          <w:sz w:val="21"/>
          <w:szCs w:val="21"/>
          <w:highlight w:val="none"/>
        </w:rPr>
      </w:pPr>
      <w:bookmarkStart w:id="686" w:name="_Toc532377176"/>
      <w:bookmarkStart w:id="687" w:name="_Toc351203491"/>
      <w:bookmarkStart w:id="688" w:name="_Toc532375583"/>
      <w:r>
        <w:rPr>
          <w:rFonts w:hint="eastAsia"/>
          <w:color w:val="auto"/>
          <w:kern w:val="2"/>
          <w:sz w:val="21"/>
          <w:szCs w:val="21"/>
          <w:highlight w:val="none"/>
        </w:rPr>
        <w:t>十一、补充协议</w:t>
      </w:r>
      <w:bookmarkEnd w:id="686"/>
      <w:bookmarkEnd w:id="687"/>
      <w:bookmarkEnd w:id="688"/>
    </w:p>
    <w:p w14:paraId="30B43449">
      <w:pPr>
        <w:spacing w:line="360" w:lineRule="auto"/>
        <w:ind w:firstLine="420" w:firstLineChars="200"/>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14:paraId="01E5ADAA">
      <w:pPr>
        <w:pStyle w:val="5"/>
        <w:keepNext/>
        <w:keepLines/>
        <w:spacing w:before="120" w:after="120" w:line="360" w:lineRule="auto"/>
        <w:ind w:firstLine="422" w:firstLineChars="200"/>
        <w:jc w:val="both"/>
        <w:rPr>
          <w:color w:val="auto"/>
          <w:kern w:val="2"/>
          <w:sz w:val="21"/>
          <w:szCs w:val="21"/>
          <w:highlight w:val="none"/>
        </w:rPr>
      </w:pPr>
      <w:bookmarkStart w:id="689" w:name="_Toc351203492"/>
      <w:bookmarkStart w:id="690" w:name="_Toc532375584"/>
      <w:bookmarkStart w:id="691" w:name="_Toc532377177"/>
      <w:r>
        <w:rPr>
          <w:rFonts w:hint="eastAsia"/>
          <w:color w:val="auto"/>
          <w:kern w:val="2"/>
          <w:sz w:val="21"/>
          <w:szCs w:val="21"/>
          <w:highlight w:val="none"/>
        </w:rPr>
        <w:t>十二、合同生效</w:t>
      </w:r>
      <w:bookmarkEnd w:id="689"/>
      <w:bookmarkEnd w:id="690"/>
      <w:bookmarkEnd w:id="691"/>
    </w:p>
    <w:p w14:paraId="604CD94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合同在以下条件全部满足之后生效：</w:t>
      </w:r>
    </w:p>
    <w:p w14:paraId="03405384">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1.合同</w:t>
      </w:r>
      <w:r>
        <w:rPr>
          <w:rFonts w:hint="eastAsia" w:ascii="宋体" w:hAnsi="宋体"/>
          <w:color w:val="auto"/>
          <w:szCs w:val="21"/>
          <w:highlight w:val="none"/>
        </w:rPr>
        <w:t>经双方法定代表人或其委托代理人签名并加盖单位</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14:paraId="48CA2D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2.采用保函形式递交履约担保的，承包人按合同约定向发包人提交履约担保后；</w:t>
      </w:r>
    </w:p>
    <w:p w14:paraId="5E25737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A367D18">
      <w:pPr>
        <w:pStyle w:val="5"/>
        <w:keepNext/>
        <w:keepLines/>
        <w:spacing w:before="120" w:after="120" w:line="360" w:lineRule="auto"/>
        <w:ind w:firstLine="422" w:firstLineChars="200"/>
        <w:jc w:val="both"/>
        <w:rPr>
          <w:color w:val="auto"/>
          <w:kern w:val="2"/>
          <w:sz w:val="21"/>
          <w:szCs w:val="21"/>
          <w:highlight w:val="none"/>
        </w:rPr>
      </w:pPr>
      <w:bookmarkStart w:id="692" w:name="_Toc351203493"/>
      <w:bookmarkStart w:id="693" w:name="_Toc532377178"/>
      <w:bookmarkStart w:id="694" w:name="_Toc532375585"/>
      <w:r>
        <w:rPr>
          <w:rFonts w:hint="eastAsia"/>
          <w:color w:val="auto"/>
          <w:kern w:val="2"/>
          <w:sz w:val="21"/>
          <w:szCs w:val="21"/>
          <w:highlight w:val="none"/>
        </w:rPr>
        <w:t>十三、合同份数</w:t>
      </w:r>
      <w:bookmarkEnd w:id="692"/>
      <w:bookmarkEnd w:id="693"/>
      <w:bookmarkEnd w:id="694"/>
    </w:p>
    <w:p w14:paraId="3F777E02">
      <w:pPr>
        <w:spacing w:line="360" w:lineRule="auto"/>
        <w:ind w:firstLine="420" w:firstLineChars="200"/>
        <w:rPr>
          <w:rFonts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14:paraId="088B73A0">
      <w:pPr>
        <w:pStyle w:val="5"/>
        <w:keepNext/>
        <w:keepLines/>
        <w:spacing w:before="120" w:after="120"/>
        <w:ind w:firstLine="422"/>
        <w:rPr>
          <w:rFonts w:hint="eastAsia" w:ascii="宋体" w:hAnsi="宋体"/>
          <w:bCs/>
          <w:color w:val="auto"/>
          <w:sz w:val="21"/>
          <w:szCs w:val="21"/>
          <w:highlight w:val="none"/>
        </w:rPr>
      </w:pPr>
      <w:r>
        <w:rPr>
          <w:rFonts w:hint="eastAsia" w:ascii="宋体" w:hAnsi="宋体"/>
          <w:bCs/>
          <w:color w:val="auto"/>
          <w:sz w:val="21"/>
          <w:szCs w:val="21"/>
          <w:highlight w:val="none"/>
        </w:rPr>
        <w:t>十四、通知与送达</w:t>
      </w:r>
    </w:p>
    <w:p w14:paraId="79AFD54D">
      <w:pPr>
        <w:spacing w:line="360" w:lineRule="auto"/>
        <w:ind w:firstLine="420" w:firstLineChars="200"/>
        <w:rPr>
          <w:rFonts w:hint="eastAsia" w:ascii="宋体" w:hAnsi="宋体" w:cs="Microsoft Sans Serif"/>
          <w:bCs/>
          <w:color w:val="auto"/>
          <w:szCs w:val="21"/>
          <w:highlight w:val="none"/>
        </w:rPr>
      </w:pPr>
      <w:r>
        <w:rPr>
          <w:rFonts w:hint="eastAsia" w:ascii="宋体" w:hAnsi="宋体" w:cs="Microsoft Sans Serif"/>
          <w:bCs/>
          <w:color w:val="auto"/>
          <w:szCs w:val="21"/>
          <w:highlight w:val="none"/>
        </w:rPr>
        <w:t>双方确认各自在本合同签署页预留地址（如未填写，送达地址以工商登记注册地址为准，收件人以工商登记的法定代表人为准）均能有效送达，一方向另一方按预留地址邮寄送达书面文书、通知的，自邮件寄出之日起四日后视为送达。一方变更地址的，应提前书面通知对方，否则按预留地址送达有效。司法机关就司法文书的送达适用本条约定。</w:t>
      </w:r>
    </w:p>
    <w:p w14:paraId="619A202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（以下为签名盖章页）。</w:t>
      </w:r>
    </w:p>
    <w:p w14:paraId="61427F75">
      <w:pPr>
        <w:pStyle w:val="17"/>
        <w:spacing w:line="360" w:lineRule="auto"/>
        <w:ind w:firstLine="420" w:firstLineChars="200"/>
        <w:rPr>
          <w:rFonts w:ascii="宋体" w:hAnsi="宋体"/>
          <w:color w:val="auto"/>
          <w:szCs w:val="21"/>
          <w:highlight w:val="none"/>
        </w:rPr>
      </w:pPr>
    </w:p>
    <w:p w14:paraId="190BE6C5">
      <w:pPr>
        <w:pStyle w:val="17"/>
        <w:spacing w:line="360" w:lineRule="auto"/>
        <w:ind w:firstLine="420" w:firstLineChars="200"/>
        <w:rPr>
          <w:rFonts w:ascii="宋体" w:hAnsi="宋体"/>
          <w:color w:val="auto"/>
          <w:szCs w:val="21"/>
          <w:highlight w:val="none"/>
        </w:rPr>
      </w:pPr>
    </w:p>
    <w:p w14:paraId="54671FBD">
      <w:pPr>
        <w:adjustRightInd w:val="0"/>
        <w:spacing w:line="360" w:lineRule="auto"/>
        <w:ind w:firstLine="420" w:firstLineChars="200"/>
        <w:rPr>
          <w:rFonts w:ascii="宋体" w:hAnsi="宋体"/>
          <w:snapToGrid w:val="0"/>
          <w:color w:val="auto"/>
          <w:kern w:val="0"/>
          <w:szCs w:val="21"/>
          <w:highlight w:val="none"/>
        </w:rPr>
      </w:pPr>
      <w:bookmarkStart w:id="695"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14:paraId="31094165">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3A998E0E">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0C58E95">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441B5F4">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740E540">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59EFBC1B">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9E57F29">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9CB2B9F">
      <w:pPr>
        <w:spacing w:line="360" w:lineRule="auto"/>
        <w:rPr>
          <w:rFonts w:ascii="宋体" w:hAnsi="宋体"/>
          <w:snapToGrid w:val="0"/>
          <w:color w:val="auto"/>
          <w:kern w:val="0"/>
          <w:szCs w:val="21"/>
          <w:highlight w:val="none"/>
        </w:rPr>
      </w:pPr>
    </w:p>
    <w:p w14:paraId="7870BAD2">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14:paraId="3481B53D">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5D81D48A">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9933A1E">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3D3AA71">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F61D5B6">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0E1467F">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61BC73C">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8FD14A2">
      <w:pPr>
        <w:pStyle w:val="17"/>
        <w:spacing w:line="360" w:lineRule="auto"/>
        <w:rPr>
          <w:rFonts w:ascii="宋体" w:hAnsi="宋体"/>
          <w:color w:val="auto"/>
          <w:szCs w:val="21"/>
          <w:highlight w:val="none"/>
        </w:rPr>
      </w:pPr>
    </w:p>
    <w:p w14:paraId="18BEB94C">
      <w:pPr>
        <w:spacing w:line="360" w:lineRule="auto"/>
        <w:jc w:val="both"/>
        <w:rPr>
          <w:rFonts w:ascii="宋体" w:hAnsi="宋体"/>
          <w:snapToGrid w:val="0"/>
          <w:color w:val="auto"/>
          <w:kern w:val="0"/>
          <w:szCs w:val="21"/>
          <w:highlight w:val="none"/>
        </w:rPr>
      </w:pPr>
    </w:p>
    <w:p w14:paraId="47790105">
      <w:pPr>
        <w:spacing w:line="360" w:lineRule="auto"/>
        <w:jc w:val="right"/>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695"/>
    </w:p>
    <w:p w14:paraId="48A656D3">
      <w:pPr>
        <w:pStyle w:val="4"/>
        <w:jc w:val="center"/>
        <w:rPr>
          <w:rFonts w:ascii="宋体" w:hAnsi="宋体"/>
          <w:bCs w:val="0"/>
          <w:color w:val="auto"/>
          <w:sz w:val="21"/>
          <w:szCs w:val="21"/>
          <w:highlight w:val="none"/>
        </w:rPr>
      </w:pPr>
      <w:r>
        <w:rPr>
          <w:rFonts w:hint="eastAsia" w:ascii="宋体" w:hAnsi="宋体"/>
          <w:b w:val="0"/>
          <w:snapToGrid w:val="0"/>
          <w:color w:val="auto"/>
          <w:sz w:val="21"/>
          <w:szCs w:val="21"/>
          <w:highlight w:val="none"/>
          <w:lang w:val="zh-CN"/>
        </w:rPr>
        <w:br w:type="page"/>
      </w:r>
      <w:bookmarkStart w:id="696" w:name="_Toc19856"/>
      <w:bookmarkStart w:id="697" w:name="_Toc532375586"/>
      <w:bookmarkStart w:id="698" w:name="_Toc532377179"/>
      <w:bookmarkStart w:id="699" w:name="_Toc529388289"/>
      <w:bookmarkStart w:id="700" w:name="_Toc5863"/>
      <w:r>
        <w:rPr>
          <w:rFonts w:hint="eastAsia" w:ascii="宋体" w:hAnsi="宋体"/>
          <w:color w:val="auto"/>
          <w:sz w:val="44"/>
          <w:szCs w:val="44"/>
          <w:highlight w:val="none"/>
        </w:rPr>
        <w:t>第二部分 通用合同条款</w:t>
      </w:r>
      <w:bookmarkEnd w:id="696"/>
      <w:bookmarkEnd w:id="697"/>
      <w:bookmarkEnd w:id="698"/>
      <w:bookmarkEnd w:id="699"/>
      <w:bookmarkEnd w:id="700"/>
    </w:p>
    <w:p w14:paraId="4C091B88">
      <w:pPr>
        <w:pStyle w:val="5"/>
        <w:keepNext/>
        <w:keepLines/>
        <w:spacing w:before="156" w:beforeLines="50" w:beforeAutospacing="0" w:after="156" w:afterLines="50" w:afterAutospacing="0" w:line="360" w:lineRule="auto"/>
        <w:jc w:val="center"/>
        <w:rPr>
          <w:color w:val="auto"/>
          <w:kern w:val="2"/>
          <w:sz w:val="21"/>
          <w:szCs w:val="21"/>
          <w:highlight w:val="none"/>
        </w:rPr>
      </w:pPr>
      <w:r>
        <w:rPr>
          <w:rFonts w:hint="eastAsia"/>
          <w:color w:val="auto"/>
          <w:kern w:val="2"/>
          <w:sz w:val="21"/>
          <w:szCs w:val="21"/>
          <w:highlight w:val="none"/>
        </w:rPr>
        <w:t>（参照《建设工程施工合同(示范文本)》GF-2013-0201 ）</w:t>
      </w:r>
    </w:p>
    <w:p w14:paraId="78CC60C8">
      <w:pPr>
        <w:pStyle w:val="5"/>
        <w:keepNext/>
        <w:keepLines/>
        <w:spacing w:before="156" w:beforeLines="50" w:beforeAutospacing="0" w:after="156" w:afterLines="50" w:afterAutospacing="0" w:line="360" w:lineRule="auto"/>
        <w:jc w:val="both"/>
        <w:rPr>
          <w:color w:val="auto"/>
          <w:kern w:val="2"/>
          <w:sz w:val="21"/>
          <w:szCs w:val="21"/>
          <w:highlight w:val="none"/>
        </w:rPr>
      </w:pPr>
    </w:p>
    <w:p w14:paraId="38E90D19">
      <w:pPr>
        <w:pStyle w:val="5"/>
        <w:keepNext/>
        <w:keepLines/>
        <w:spacing w:before="156" w:beforeLines="50" w:beforeAutospacing="0" w:after="156" w:afterLines="50" w:afterAutospacing="0" w:line="360" w:lineRule="auto"/>
        <w:jc w:val="both"/>
        <w:rPr>
          <w:color w:val="auto"/>
          <w:kern w:val="2"/>
          <w:sz w:val="21"/>
          <w:szCs w:val="21"/>
          <w:highlight w:val="none"/>
        </w:rPr>
      </w:pPr>
    </w:p>
    <w:p w14:paraId="426BEFAF">
      <w:pPr>
        <w:rPr>
          <w:color w:val="auto"/>
          <w:szCs w:val="21"/>
          <w:highlight w:val="none"/>
        </w:rPr>
      </w:pPr>
    </w:p>
    <w:p w14:paraId="76813CEF">
      <w:pPr>
        <w:pStyle w:val="17"/>
        <w:rPr>
          <w:color w:val="auto"/>
          <w:szCs w:val="21"/>
          <w:highlight w:val="none"/>
        </w:rPr>
      </w:pPr>
    </w:p>
    <w:p w14:paraId="22F38BE5">
      <w:pPr>
        <w:rPr>
          <w:color w:val="auto"/>
          <w:szCs w:val="21"/>
          <w:highlight w:val="none"/>
        </w:rPr>
      </w:pPr>
    </w:p>
    <w:p w14:paraId="26EFCA0D">
      <w:pPr>
        <w:pStyle w:val="17"/>
        <w:rPr>
          <w:color w:val="auto"/>
          <w:szCs w:val="21"/>
          <w:highlight w:val="none"/>
        </w:rPr>
      </w:pPr>
    </w:p>
    <w:p w14:paraId="11C65F03">
      <w:pPr>
        <w:rPr>
          <w:color w:val="auto"/>
          <w:szCs w:val="21"/>
          <w:highlight w:val="none"/>
        </w:rPr>
      </w:pPr>
    </w:p>
    <w:p w14:paraId="782580FF">
      <w:pPr>
        <w:pStyle w:val="17"/>
        <w:rPr>
          <w:color w:val="auto"/>
          <w:szCs w:val="21"/>
          <w:highlight w:val="none"/>
        </w:rPr>
      </w:pPr>
    </w:p>
    <w:p w14:paraId="06AC5E2A">
      <w:pPr>
        <w:rPr>
          <w:color w:val="auto"/>
          <w:szCs w:val="21"/>
          <w:highlight w:val="none"/>
        </w:rPr>
      </w:pPr>
    </w:p>
    <w:p w14:paraId="63F8052E">
      <w:pPr>
        <w:pStyle w:val="17"/>
        <w:rPr>
          <w:color w:val="auto"/>
          <w:szCs w:val="21"/>
          <w:highlight w:val="none"/>
        </w:rPr>
      </w:pPr>
    </w:p>
    <w:p w14:paraId="6D650E1B">
      <w:pPr>
        <w:rPr>
          <w:color w:val="auto"/>
          <w:szCs w:val="21"/>
          <w:highlight w:val="none"/>
        </w:rPr>
      </w:pPr>
    </w:p>
    <w:p w14:paraId="64D77E67">
      <w:pPr>
        <w:pStyle w:val="17"/>
        <w:rPr>
          <w:color w:val="auto"/>
          <w:szCs w:val="21"/>
          <w:highlight w:val="none"/>
        </w:rPr>
      </w:pPr>
    </w:p>
    <w:p w14:paraId="222C3982">
      <w:pPr>
        <w:rPr>
          <w:color w:val="auto"/>
          <w:szCs w:val="21"/>
          <w:highlight w:val="none"/>
        </w:rPr>
      </w:pPr>
    </w:p>
    <w:p w14:paraId="6CF051A6">
      <w:pPr>
        <w:pStyle w:val="17"/>
        <w:rPr>
          <w:color w:val="auto"/>
          <w:szCs w:val="21"/>
          <w:highlight w:val="none"/>
        </w:rPr>
      </w:pPr>
    </w:p>
    <w:p w14:paraId="4FF9901E">
      <w:pPr>
        <w:rPr>
          <w:color w:val="auto"/>
          <w:szCs w:val="21"/>
          <w:highlight w:val="none"/>
        </w:rPr>
      </w:pPr>
    </w:p>
    <w:p w14:paraId="47D75085">
      <w:pPr>
        <w:pStyle w:val="17"/>
        <w:rPr>
          <w:color w:val="auto"/>
          <w:szCs w:val="21"/>
          <w:highlight w:val="none"/>
        </w:rPr>
      </w:pPr>
    </w:p>
    <w:p w14:paraId="2AA9C353">
      <w:pPr>
        <w:rPr>
          <w:color w:val="auto"/>
          <w:szCs w:val="21"/>
          <w:highlight w:val="none"/>
        </w:rPr>
      </w:pPr>
    </w:p>
    <w:p w14:paraId="1FFB489A">
      <w:pPr>
        <w:pStyle w:val="17"/>
        <w:rPr>
          <w:color w:val="auto"/>
          <w:szCs w:val="21"/>
          <w:highlight w:val="none"/>
        </w:rPr>
      </w:pPr>
    </w:p>
    <w:p w14:paraId="15256F95">
      <w:pPr>
        <w:rPr>
          <w:color w:val="auto"/>
          <w:szCs w:val="21"/>
          <w:highlight w:val="none"/>
        </w:rPr>
      </w:pPr>
    </w:p>
    <w:p w14:paraId="68175A99">
      <w:pPr>
        <w:pStyle w:val="17"/>
        <w:rPr>
          <w:color w:val="auto"/>
          <w:szCs w:val="21"/>
          <w:highlight w:val="none"/>
        </w:rPr>
      </w:pPr>
    </w:p>
    <w:p w14:paraId="568601E8">
      <w:pPr>
        <w:rPr>
          <w:color w:val="auto"/>
          <w:szCs w:val="21"/>
          <w:highlight w:val="none"/>
        </w:rPr>
      </w:pPr>
    </w:p>
    <w:p w14:paraId="726312DB">
      <w:pPr>
        <w:pStyle w:val="17"/>
        <w:rPr>
          <w:color w:val="auto"/>
          <w:szCs w:val="21"/>
          <w:highlight w:val="none"/>
        </w:rPr>
      </w:pPr>
    </w:p>
    <w:p w14:paraId="4057CEA8">
      <w:pPr>
        <w:rPr>
          <w:color w:val="auto"/>
          <w:szCs w:val="21"/>
          <w:highlight w:val="none"/>
        </w:rPr>
      </w:pPr>
    </w:p>
    <w:p w14:paraId="372ECFCE">
      <w:pPr>
        <w:pStyle w:val="17"/>
        <w:rPr>
          <w:color w:val="auto"/>
          <w:szCs w:val="21"/>
          <w:highlight w:val="none"/>
        </w:rPr>
      </w:pPr>
    </w:p>
    <w:p w14:paraId="3A62AC38">
      <w:pPr>
        <w:rPr>
          <w:color w:val="auto"/>
          <w:szCs w:val="21"/>
          <w:highlight w:val="none"/>
        </w:rPr>
      </w:pPr>
    </w:p>
    <w:p w14:paraId="3313A954">
      <w:pPr>
        <w:pStyle w:val="17"/>
        <w:rPr>
          <w:color w:val="auto"/>
          <w:szCs w:val="21"/>
          <w:highlight w:val="none"/>
        </w:rPr>
      </w:pPr>
    </w:p>
    <w:p w14:paraId="477302CE">
      <w:pPr>
        <w:rPr>
          <w:color w:val="auto"/>
          <w:szCs w:val="21"/>
          <w:highlight w:val="none"/>
        </w:rPr>
      </w:pPr>
    </w:p>
    <w:p w14:paraId="4364311E">
      <w:pPr>
        <w:pStyle w:val="17"/>
        <w:rPr>
          <w:color w:val="auto"/>
          <w:szCs w:val="21"/>
          <w:highlight w:val="none"/>
        </w:rPr>
      </w:pPr>
    </w:p>
    <w:p w14:paraId="0386CF48">
      <w:pPr>
        <w:rPr>
          <w:color w:val="auto"/>
          <w:szCs w:val="21"/>
          <w:highlight w:val="none"/>
        </w:rPr>
      </w:pPr>
    </w:p>
    <w:p w14:paraId="7E407A49">
      <w:pPr>
        <w:pStyle w:val="17"/>
        <w:rPr>
          <w:color w:val="auto"/>
          <w:szCs w:val="21"/>
          <w:highlight w:val="none"/>
        </w:rPr>
      </w:pPr>
    </w:p>
    <w:p w14:paraId="04FF71EE">
      <w:pPr>
        <w:rPr>
          <w:color w:val="auto"/>
          <w:szCs w:val="21"/>
          <w:highlight w:val="none"/>
        </w:rPr>
      </w:pPr>
    </w:p>
    <w:p w14:paraId="78975999">
      <w:pPr>
        <w:pStyle w:val="17"/>
        <w:rPr>
          <w:color w:val="auto"/>
          <w:szCs w:val="21"/>
          <w:highlight w:val="none"/>
        </w:rPr>
      </w:pPr>
    </w:p>
    <w:p w14:paraId="3AFB25F9">
      <w:pPr>
        <w:rPr>
          <w:color w:val="auto"/>
          <w:highlight w:val="none"/>
        </w:rPr>
      </w:pPr>
    </w:p>
    <w:p w14:paraId="2B264CFD">
      <w:pPr>
        <w:pStyle w:val="4"/>
        <w:jc w:val="center"/>
        <w:rPr>
          <w:rFonts w:ascii="宋体" w:hAnsi="宋体"/>
          <w:color w:val="auto"/>
          <w:sz w:val="44"/>
          <w:szCs w:val="44"/>
          <w:highlight w:val="none"/>
        </w:rPr>
      </w:pPr>
      <w:bookmarkStart w:id="701" w:name="_Toc529388290"/>
      <w:bookmarkStart w:id="702" w:name="_Toc532377320"/>
      <w:bookmarkStart w:id="703" w:name="_Toc57905909"/>
      <w:bookmarkStart w:id="704" w:name="_Toc532375607"/>
      <w:bookmarkStart w:id="705" w:name="_Toc17694"/>
      <w:r>
        <w:rPr>
          <w:rFonts w:hint="eastAsia" w:ascii="宋体" w:hAnsi="宋体"/>
          <w:color w:val="auto"/>
          <w:sz w:val="44"/>
          <w:szCs w:val="44"/>
          <w:highlight w:val="none"/>
        </w:rPr>
        <w:t>第三部分 专用合同条款</w:t>
      </w:r>
      <w:bookmarkEnd w:id="701"/>
      <w:bookmarkEnd w:id="702"/>
      <w:bookmarkEnd w:id="703"/>
      <w:bookmarkEnd w:id="704"/>
      <w:bookmarkEnd w:id="705"/>
    </w:p>
    <w:p w14:paraId="6AE588D2">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706" w:name="_Toc351203633"/>
      <w:bookmarkStart w:id="707" w:name="_Toc532375608"/>
      <w:bookmarkStart w:id="708" w:name="_Toc532377321"/>
      <w:bookmarkStart w:id="709" w:name="_Hlk528927191"/>
      <w:r>
        <w:rPr>
          <w:rFonts w:hint="eastAsia"/>
          <w:color w:val="auto"/>
          <w:kern w:val="2"/>
          <w:sz w:val="21"/>
          <w:szCs w:val="21"/>
          <w:highlight w:val="none"/>
        </w:rPr>
        <w:t>1</w:t>
      </w:r>
      <w:bookmarkStart w:id="710" w:name="_Toc296891196"/>
      <w:bookmarkStart w:id="711" w:name="_Toc297048342"/>
      <w:bookmarkStart w:id="712" w:name="_Toc292559361"/>
      <w:bookmarkStart w:id="713" w:name="_Toc296503156"/>
      <w:bookmarkStart w:id="714" w:name="_Toc297120456"/>
      <w:bookmarkStart w:id="715" w:name="_Toc296944495"/>
      <w:bookmarkStart w:id="716" w:name="_Toc296347155"/>
      <w:bookmarkStart w:id="717" w:name="_Toc296346657"/>
      <w:bookmarkStart w:id="718" w:name="_Toc292559866"/>
      <w:bookmarkStart w:id="719" w:name="_Toc296890984"/>
      <w:r>
        <w:rPr>
          <w:rFonts w:hint="eastAsia"/>
          <w:color w:val="auto"/>
          <w:kern w:val="2"/>
          <w:sz w:val="21"/>
          <w:szCs w:val="21"/>
          <w:highlight w:val="none"/>
        </w:rPr>
        <w:t>. 一般约定</w:t>
      </w:r>
      <w:bookmarkEnd w:id="706"/>
      <w:bookmarkEnd w:id="707"/>
      <w:bookmarkEnd w:id="708"/>
    </w:p>
    <w:bookmarkEnd w:id="710"/>
    <w:bookmarkEnd w:id="711"/>
    <w:bookmarkEnd w:id="712"/>
    <w:bookmarkEnd w:id="713"/>
    <w:bookmarkEnd w:id="714"/>
    <w:bookmarkEnd w:id="715"/>
    <w:bookmarkEnd w:id="716"/>
    <w:bookmarkEnd w:id="717"/>
    <w:bookmarkEnd w:id="718"/>
    <w:bookmarkEnd w:id="719"/>
    <w:p w14:paraId="4E295DAA">
      <w:pPr>
        <w:pStyle w:val="6"/>
        <w:spacing w:before="0" w:beforeAutospacing="0" w:after="0" w:afterAutospacing="0" w:line="360" w:lineRule="auto"/>
        <w:ind w:firstLine="422" w:firstLineChars="200"/>
        <w:rPr>
          <w:color w:val="auto"/>
          <w:sz w:val="21"/>
          <w:szCs w:val="21"/>
          <w:highlight w:val="none"/>
        </w:rPr>
      </w:pPr>
      <w:bookmarkStart w:id="720" w:name="_Toc532377322"/>
      <w:r>
        <w:rPr>
          <w:rFonts w:hint="eastAsia"/>
          <w:color w:val="auto"/>
          <w:sz w:val="21"/>
          <w:szCs w:val="21"/>
          <w:highlight w:val="none"/>
        </w:rPr>
        <w:t>1.1词语定义与解释</w:t>
      </w:r>
      <w:bookmarkEnd w:id="720"/>
    </w:p>
    <w:p w14:paraId="7BD08FD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 合同</w:t>
      </w:r>
    </w:p>
    <w:p w14:paraId="72CBCFC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1.1.1.6技术标准和要求：</w:t>
      </w:r>
      <w:r>
        <w:rPr>
          <w:rFonts w:hint="eastAsia" w:ascii="宋体" w:hAnsi="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highlight w:val="none"/>
        </w:rPr>
        <w:t>。</w:t>
      </w:r>
    </w:p>
    <w:p w14:paraId="0A371B5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1.1.1.8 已标价工程量清单：</w:t>
      </w:r>
      <w:r>
        <w:rPr>
          <w:rFonts w:hint="eastAsia" w:ascii="宋体" w:hAnsi="宋体"/>
          <w:color w:val="auto"/>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highlight w:val="none"/>
        </w:rPr>
        <w:t>。</w:t>
      </w:r>
    </w:p>
    <w:p w14:paraId="1124546C">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1.1.1.10 其他合同文件包括：</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14:paraId="3089A179">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本项补充1.1.1.11～1.1.1.16目：</w:t>
      </w:r>
    </w:p>
    <w:p w14:paraId="5F75146A">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1.1.1.11 招标文件：</w:t>
      </w:r>
      <w:r>
        <w:rPr>
          <w:rFonts w:hint="eastAsia" w:ascii="宋体" w:hAnsi="宋体"/>
          <w:color w:val="auto"/>
          <w:kern w:val="0"/>
          <w:szCs w:val="21"/>
          <w:highlight w:val="none"/>
          <w:u w:val="single"/>
        </w:rPr>
        <w:t>指本工程的招标文件、图纸、其他技术资料及招标人发出的对招标文件所作的澄清、修改等资料</w:t>
      </w:r>
      <w:r>
        <w:rPr>
          <w:rFonts w:hint="eastAsia" w:ascii="宋体" w:hAnsi="宋体"/>
          <w:color w:val="auto"/>
          <w:kern w:val="0"/>
          <w:szCs w:val="21"/>
          <w:highlight w:val="none"/>
        </w:rPr>
        <w:t>。</w:t>
      </w:r>
    </w:p>
    <w:p w14:paraId="70C34AB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1.1.1.12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14:paraId="5BE86AE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1.1.1.13 重大设计变更：按照规定需要重新报建设行政主管部门批准的设计变更。</w:t>
      </w:r>
    </w:p>
    <w:p w14:paraId="170FF39E">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14 公章：专指法定单位名称章</w:t>
      </w:r>
      <w:r>
        <w:rPr>
          <w:rFonts w:ascii="宋体" w:hAnsi="宋体"/>
          <w:color w:val="auto"/>
          <w:szCs w:val="21"/>
          <w:highlight w:val="none"/>
        </w:rPr>
        <w:t>。</w:t>
      </w:r>
    </w:p>
    <w:bookmarkEnd w:id="709"/>
    <w:p w14:paraId="3D5073E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1.1.1.15 到岗：指承包人按照到岗履职承诺安排满足办理施工许可手续相关要求的项目主要管理人员实际到施工现场就职履约的行为。</w:t>
      </w:r>
    </w:p>
    <w:p w14:paraId="5A0EB68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1.1.1.16 项目法人：指具有民事权利能力和民事行为能力，依法独立享有民事权利和承担民事义务，以建设项目为目的，从事项目管理的机构、单位或组织。</w:t>
      </w:r>
    </w:p>
    <w:p w14:paraId="166BB69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合同当事人及其他相关方</w:t>
      </w:r>
    </w:p>
    <w:p w14:paraId="4EEA57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1.1.2.4 监理人：</w:t>
      </w:r>
    </w:p>
    <w:p w14:paraId="2AEFB72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14:paraId="5C2D632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14:paraId="1894D42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0E84585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1.1.2.5 设计人：</w:t>
      </w:r>
    </w:p>
    <w:p w14:paraId="467D13C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14:paraId="4438DDD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14:paraId="7871169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3798E52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工程和设备</w:t>
      </w:r>
    </w:p>
    <w:p w14:paraId="67C6158D">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1.1.3.7 作为施工现场组成部分的其他场所包括：</w:t>
      </w:r>
      <w:r>
        <w:rPr>
          <w:rFonts w:hint="eastAsia" w:ascii="宋体" w:hAnsi="宋体"/>
          <w:color w:val="auto"/>
          <w:kern w:val="0"/>
          <w:szCs w:val="21"/>
          <w:highlight w:val="none"/>
          <w:u w:val="single"/>
        </w:rPr>
        <w:t>永久占地、临时占地以及为修建临时工程而租用、占用的土地</w:t>
      </w:r>
      <w:r>
        <w:rPr>
          <w:rFonts w:hint="eastAsia" w:ascii="宋体" w:hAnsi="宋体"/>
          <w:color w:val="auto"/>
          <w:szCs w:val="21"/>
          <w:highlight w:val="none"/>
        </w:rPr>
        <w:t>。</w:t>
      </w:r>
    </w:p>
    <w:p w14:paraId="614C1D83">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1.1.3.9 永久占地包括：</w:t>
      </w:r>
      <w:r>
        <w:rPr>
          <w:rFonts w:hint="eastAsia" w:ascii="宋体" w:hAnsi="宋体"/>
          <w:color w:val="auto"/>
          <w:kern w:val="0"/>
          <w:szCs w:val="21"/>
          <w:highlight w:val="none"/>
          <w:u w:val="single"/>
        </w:rPr>
        <w:t>为实施合同工程而需要的一切永久占用的土地，即合同工程</w:t>
      </w:r>
      <w:r>
        <w:rPr>
          <w:rFonts w:hint="eastAsia" w:ascii="宋体" w:hAnsi="宋体"/>
          <w:color w:val="auto"/>
          <w:szCs w:val="21"/>
          <w:highlight w:val="none"/>
          <w:u w:val="single"/>
        </w:rPr>
        <w:t>用地红线范围内的土地</w:t>
      </w:r>
      <w:r>
        <w:rPr>
          <w:rFonts w:hint="eastAsia" w:ascii="宋体" w:hAnsi="宋体"/>
          <w:color w:val="auto"/>
          <w:szCs w:val="21"/>
          <w:highlight w:val="none"/>
        </w:rPr>
        <w:t>。</w:t>
      </w:r>
    </w:p>
    <w:p w14:paraId="70A5C0A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rPr>
        <w:t>为实施合同工程而需要</w:t>
      </w:r>
      <w:r>
        <w:rPr>
          <w:rFonts w:hint="eastAsia" w:ascii="宋体" w:hAnsi="宋体"/>
          <w:color w:val="auto"/>
          <w:kern w:val="0"/>
          <w:szCs w:val="21"/>
          <w:highlight w:val="none"/>
          <w:u w:val="single"/>
        </w:rPr>
        <w:t>的一切</w:t>
      </w:r>
      <w:r>
        <w:rPr>
          <w:rFonts w:hint="eastAsia" w:ascii="宋体" w:hAnsi="宋体"/>
          <w:color w:val="auto"/>
          <w:szCs w:val="21"/>
          <w:highlight w:val="none"/>
          <w:u w:val="single"/>
        </w:rPr>
        <w:t>临时占用的土地，包括施工所用的临时便道等的临时出入道，以及生产（办公）、生活等临时设施用地</w:t>
      </w:r>
      <w:r>
        <w:rPr>
          <w:rFonts w:hint="eastAsia" w:ascii="宋体" w:hAnsi="宋体"/>
          <w:color w:val="auto"/>
          <w:szCs w:val="21"/>
          <w:highlight w:val="none"/>
        </w:rPr>
        <w:t>。</w:t>
      </w:r>
    </w:p>
    <w:p w14:paraId="3889C4B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 其他</w:t>
      </w:r>
    </w:p>
    <w:p w14:paraId="25A806E9">
      <w:pPr>
        <w:spacing w:line="360" w:lineRule="auto"/>
        <w:ind w:firstLine="420" w:firstLineChars="200"/>
        <w:jc w:val="left"/>
        <w:rPr>
          <w:rFonts w:ascii="宋体" w:hAnsi="宋体"/>
          <w:color w:val="auto"/>
          <w:szCs w:val="21"/>
          <w:highlight w:val="none"/>
        </w:rPr>
      </w:pPr>
      <w:bookmarkStart w:id="721" w:name="_Hlk528927262"/>
      <w:r>
        <w:rPr>
          <w:rFonts w:hint="eastAsia" w:ascii="宋体" w:hAnsi="宋体"/>
          <w:color w:val="auto"/>
          <w:szCs w:val="21"/>
          <w:highlight w:val="none"/>
        </w:rPr>
        <w:t>本项补充1.1.6.2～1.1.6.3目：</w:t>
      </w:r>
    </w:p>
    <w:p w14:paraId="1E2EF7F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highlight w:val="none"/>
        </w:rPr>
        <w:t>违法行为</w:t>
      </w:r>
      <w:r>
        <w:rPr>
          <w:rFonts w:hint="eastAsia" w:ascii="宋体" w:hAnsi="宋体"/>
          <w:color w:val="auto"/>
          <w:szCs w:val="21"/>
          <w:highlight w:val="none"/>
        </w:rPr>
        <w:t>。</w:t>
      </w:r>
    </w:p>
    <w:bookmarkEnd w:id="721"/>
    <w:p w14:paraId="084189A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352B7642">
      <w:pPr>
        <w:pStyle w:val="6"/>
        <w:spacing w:before="0" w:beforeAutospacing="0" w:after="0" w:afterAutospacing="0" w:line="360" w:lineRule="auto"/>
        <w:ind w:firstLine="422" w:firstLineChars="200"/>
        <w:rPr>
          <w:color w:val="auto"/>
          <w:sz w:val="21"/>
          <w:szCs w:val="21"/>
          <w:highlight w:val="none"/>
        </w:rPr>
      </w:pPr>
      <w:bookmarkStart w:id="722" w:name="_Toc532377323"/>
      <w:r>
        <w:rPr>
          <w:rFonts w:hint="eastAsia"/>
          <w:color w:val="auto"/>
          <w:sz w:val="21"/>
          <w:szCs w:val="21"/>
          <w:highlight w:val="none"/>
        </w:rPr>
        <w:t>1.4 标准和规范</w:t>
      </w:r>
      <w:bookmarkEnd w:id="722"/>
    </w:p>
    <w:p w14:paraId="602B70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1.4.1 适用于工程的标准规范包括：</w:t>
      </w:r>
    </w:p>
    <w:p w14:paraId="693B982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（1）施工图所涉及的技术标准、规范、规程、图集等；</w:t>
      </w:r>
    </w:p>
    <w:p w14:paraId="2A3414E3">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（2）国家、行业或重庆市与本工程有关的标准，以及相应的规范、规程等，当这些标准、规范、规程不一致时，以标准、规范、规程要求最高的为准。</w:t>
      </w:r>
    </w:p>
    <w:p w14:paraId="01E16113">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BFF2768">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586E9B1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4408EFC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702C682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发包人对工程的技术标准和功能要求的特殊要求：</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w:t>
      </w:r>
    </w:p>
    <w:p w14:paraId="2076E893">
      <w:pPr>
        <w:pStyle w:val="6"/>
        <w:spacing w:before="0" w:beforeAutospacing="0" w:after="0" w:afterAutospacing="0" w:line="360" w:lineRule="auto"/>
        <w:ind w:firstLine="422" w:firstLineChars="200"/>
        <w:rPr>
          <w:color w:val="auto"/>
          <w:sz w:val="21"/>
          <w:szCs w:val="21"/>
          <w:highlight w:val="none"/>
        </w:rPr>
      </w:pPr>
      <w:bookmarkStart w:id="723" w:name="_Toc532377324"/>
      <w:r>
        <w:rPr>
          <w:rFonts w:hint="eastAsia"/>
          <w:color w:val="auto"/>
          <w:sz w:val="21"/>
          <w:szCs w:val="21"/>
          <w:highlight w:val="none"/>
        </w:rPr>
        <w:t>1.5 合同文件的优先顺序</w:t>
      </w:r>
      <w:bookmarkEnd w:id="723"/>
    </w:p>
    <w:p w14:paraId="0D2AF1C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14:paraId="5E83F231">
      <w:pPr>
        <w:pStyle w:val="6"/>
        <w:spacing w:before="0" w:beforeAutospacing="0" w:after="0" w:afterAutospacing="0" w:line="360" w:lineRule="auto"/>
        <w:ind w:firstLine="422" w:firstLineChars="200"/>
        <w:rPr>
          <w:color w:val="auto"/>
          <w:sz w:val="21"/>
          <w:szCs w:val="21"/>
          <w:highlight w:val="none"/>
        </w:rPr>
      </w:pPr>
      <w:bookmarkStart w:id="724" w:name="_Toc532377325"/>
      <w:r>
        <w:rPr>
          <w:rFonts w:hint="eastAsia"/>
          <w:color w:val="auto"/>
          <w:sz w:val="21"/>
          <w:szCs w:val="21"/>
          <w:highlight w:val="none"/>
        </w:rPr>
        <w:t>1.6 图纸和承包人文件</w:t>
      </w:r>
      <w:bookmarkEnd w:id="724"/>
    </w:p>
    <w:p w14:paraId="1522C99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 图纸的提供和交底</w:t>
      </w:r>
    </w:p>
    <w:p w14:paraId="34A7994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lang w:val="en-US" w:eastAsia="zh-CN"/>
        </w:rPr>
        <w:t>中标通知书下发后3天</w:t>
      </w:r>
      <w:r>
        <w:rPr>
          <w:rFonts w:hint="eastAsia" w:ascii="宋体" w:hAnsi="宋体"/>
          <w:color w:val="auto"/>
          <w:szCs w:val="21"/>
          <w:highlight w:val="none"/>
        </w:rPr>
        <w:t>；</w:t>
      </w:r>
    </w:p>
    <w:p w14:paraId="3313A99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套</w:t>
      </w:r>
      <w:r>
        <w:rPr>
          <w:rFonts w:hint="eastAsia" w:ascii="宋体" w:hAnsi="宋体"/>
          <w:color w:val="auto"/>
          <w:szCs w:val="21"/>
          <w:highlight w:val="none"/>
        </w:rPr>
        <w:t xml:space="preserve">； </w:t>
      </w:r>
    </w:p>
    <w:p w14:paraId="3159A8C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东西干道、</w:t>
      </w:r>
      <w:r>
        <w:rPr>
          <w:rFonts w:hint="eastAsia" w:ascii="宋体" w:hAnsi="宋体"/>
          <w:color w:val="auto"/>
          <w:szCs w:val="21"/>
          <w:highlight w:val="none"/>
          <w:u w:val="single"/>
          <w:lang w:val="en-US" w:eastAsia="zh-CN"/>
        </w:rPr>
        <w:t>开成路、</w:t>
      </w:r>
      <w:r>
        <w:rPr>
          <w:rFonts w:hint="eastAsia" w:ascii="宋体" w:hAnsi="宋体"/>
          <w:color w:val="auto"/>
          <w:szCs w:val="21"/>
          <w:highlight w:val="none"/>
          <w:u w:val="single"/>
        </w:rPr>
        <w:t>东港横二路、东港横三路</w:t>
      </w:r>
      <w:r>
        <w:rPr>
          <w:rFonts w:hint="eastAsia" w:ascii="宋体" w:hAnsi="宋体"/>
          <w:color w:val="auto"/>
          <w:szCs w:val="21"/>
          <w:highlight w:val="none"/>
          <w:u w:val="single"/>
          <w:lang w:val="en-US" w:eastAsia="zh-CN"/>
        </w:rPr>
        <w:t xml:space="preserve">的平面图CAD电子版    </w:t>
      </w:r>
      <w:r>
        <w:rPr>
          <w:rFonts w:hint="eastAsia" w:ascii="宋体" w:hAnsi="宋体"/>
          <w:color w:val="auto"/>
          <w:szCs w:val="21"/>
          <w:highlight w:val="none"/>
        </w:rPr>
        <w:t>；</w:t>
      </w:r>
    </w:p>
    <w:p w14:paraId="5EEA47E1">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发包人组织承包人、监理人和设计人进行图纸会审和设计交底的时间：</w:t>
      </w:r>
      <w:r>
        <w:rPr>
          <w:rFonts w:hint="eastAsia" w:ascii="宋体" w:hAnsi="宋体"/>
          <w:color w:val="auto"/>
          <w:szCs w:val="21"/>
          <w:highlight w:val="none"/>
          <w:u w:val="single"/>
          <w:lang w:val="en-US" w:eastAsia="zh-CN"/>
        </w:rPr>
        <w:t>提交图纸后1天</w:t>
      </w:r>
      <w:r>
        <w:rPr>
          <w:rFonts w:hint="eastAsia" w:ascii="宋体" w:hAnsi="宋体"/>
          <w:color w:val="auto"/>
          <w:szCs w:val="21"/>
          <w:highlight w:val="none"/>
          <w:u w:val="single"/>
        </w:rPr>
        <w:t>。</w:t>
      </w:r>
    </w:p>
    <w:p w14:paraId="630527A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 图纸的错误</w:t>
      </w:r>
    </w:p>
    <w:p w14:paraId="52CAA1A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1CF91D6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承包人不得利用图纸的差错、遗漏或缺陷，从中获得不正当的利益。</w:t>
      </w:r>
    </w:p>
    <w:p w14:paraId="6A85CFB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1.6.4 承包人文件</w:t>
      </w:r>
    </w:p>
    <w:p w14:paraId="4D9323C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需要由承包人提供的书面文件，包括：</w:t>
      </w:r>
      <w:r>
        <w:rPr>
          <w:rFonts w:hint="eastAsia" w:ascii="宋体" w:hAnsi="宋体"/>
          <w:color w:val="auto"/>
          <w:szCs w:val="21"/>
          <w:highlight w:val="none"/>
          <w:u w:val="single"/>
        </w:rPr>
        <w:t>进度计划、竣工资料及施工过程中因工程变更需要报送的施工方案、施工过程中涉及工程价款变更的相关资料、完整的竣工结算资料等</w:t>
      </w:r>
      <w:r>
        <w:rPr>
          <w:rFonts w:hint="eastAsia" w:ascii="宋体" w:hAnsi="宋体"/>
          <w:color w:val="auto"/>
          <w:szCs w:val="21"/>
          <w:highlight w:val="none"/>
        </w:rPr>
        <w:t>。</w:t>
      </w:r>
    </w:p>
    <w:p w14:paraId="2EC3241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承包人提供文件的期限、数量：</w:t>
      </w:r>
    </w:p>
    <w:p w14:paraId="7EB474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图纸会审及设计交底后</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天内，向发包人提交经优化完善的施工组织设计和工程总体进度计划及当年年度施工进度计划。进度计划安排必须符合发包人对本工程总体进度计划的安排。</w:t>
      </w:r>
      <w:r>
        <w:rPr>
          <w:rFonts w:hint="eastAsia" w:ascii="宋体" w:hAnsi="宋体"/>
          <w:color w:val="auto"/>
          <w:szCs w:val="21"/>
          <w:highlight w:val="none"/>
        </w:rPr>
        <w:t>（2）</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14:paraId="6BD6A44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（3）合同另有约定的，按照其约定。</w:t>
      </w:r>
    </w:p>
    <w:p w14:paraId="18BEF418">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14:paraId="7733632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承包人提供的文件的费用：</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0568BC59">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收到后14天内；合同另有约定的，从其约定</w:t>
      </w:r>
      <w:r>
        <w:rPr>
          <w:rFonts w:hint="eastAsia" w:ascii="宋体" w:hAnsi="宋体"/>
          <w:color w:val="auto"/>
          <w:szCs w:val="21"/>
          <w:highlight w:val="none"/>
        </w:rPr>
        <w:t>。</w:t>
      </w:r>
    </w:p>
    <w:p w14:paraId="52FB1D8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监理人、发包人的修改意见和审批，不免除或减轻承包人对该工作、工程、材料、工程设备等应承担的责任和义务</w:t>
      </w:r>
      <w:r>
        <w:rPr>
          <w:rFonts w:hint="eastAsia" w:ascii="宋体" w:hAnsi="宋体"/>
          <w:color w:val="auto"/>
          <w:szCs w:val="21"/>
          <w:highlight w:val="none"/>
        </w:rPr>
        <w:t>。</w:t>
      </w:r>
    </w:p>
    <w:p w14:paraId="551307A7">
      <w:pPr>
        <w:pStyle w:val="6"/>
        <w:spacing w:before="0" w:beforeAutospacing="0" w:after="0" w:afterAutospacing="0" w:line="360" w:lineRule="auto"/>
        <w:ind w:firstLine="422" w:firstLineChars="200"/>
        <w:rPr>
          <w:color w:val="auto"/>
          <w:sz w:val="21"/>
          <w:szCs w:val="21"/>
          <w:highlight w:val="none"/>
        </w:rPr>
      </w:pPr>
      <w:bookmarkStart w:id="725" w:name="_Toc532377326"/>
      <w:r>
        <w:rPr>
          <w:rFonts w:hint="eastAsia"/>
          <w:color w:val="auto"/>
          <w:sz w:val="21"/>
          <w:szCs w:val="21"/>
          <w:highlight w:val="none"/>
        </w:rPr>
        <w:t>1.7 联络</w:t>
      </w:r>
      <w:bookmarkEnd w:id="725"/>
    </w:p>
    <w:p w14:paraId="0F36A501">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发包人和承包人应当在</w:t>
      </w:r>
      <w:r>
        <w:rPr>
          <w:rFonts w:hint="eastAsia" w:ascii="宋体" w:hAnsi="宋体"/>
          <w:color w:val="auto"/>
          <w:szCs w:val="21"/>
          <w:highlight w:val="none"/>
          <w:u w:val="single"/>
        </w:rPr>
        <w:t xml:space="preserve"> 1 </w:t>
      </w:r>
      <w:r>
        <w:rPr>
          <w:rFonts w:hint="eastAsia" w:ascii="宋体" w:hAnsi="宋体"/>
          <w:color w:val="auto"/>
          <w:kern w:val="0"/>
          <w:szCs w:val="21"/>
          <w:highlight w:val="none"/>
        </w:rPr>
        <w:t>天内将与合同有关的通知、批准、证明、证书、指示、指令、要求、请求、同意、意见、确定和决定等书面函件送达对方当事人，并办理书面签收手续。</w:t>
      </w:r>
    </w:p>
    <w:p w14:paraId="5E279C13">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1B089A6C">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发包人指定的接收人：</w:t>
      </w:r>
      <w:bookmarkStart w:id="726" w:name="_Hlk528493983"/>
      <w:bookmarkEnd w:id="726"/>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64460F04">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3169C0C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26AA7956">
      <w:pPr>
        <w:tabs>
          <w:tab w:val="left" w:pos="737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3FBEBB2F">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06113BED">
      <w:pPr>
        <w:pStyle w:val="6"/>
        <w:spacing w:before="0" w:beforeAutospacing="0" w:after="0" w:afterAutospacing="0" w:line="360" w:lineRule="auto"/>
        <w:ind w:firstLine="422" w:firstLineChars="200"/>
        <w:rPr>
          <w:color w:val="auto"/>
          <w:sz w:val="21"/>
          <w:szCs w:val="21"/>
          <w:highlight w:val="none"/>
        </w:rPr>
      </w:pPr>
      <w:bookmarkStart w:id="727" w:name="_Toc532377327"/>
      <w:r>
        <w:rPr>
          <w:rFonts w:hint="eastAsia"/>
          <w:color w:val="auto"/>
          <w:sz w:val="21"/>
          <w:szCs w:val="21"/>
          <w:highlight w:val="none"/>
        </w:rPr>
        <w:t>1.8 严禁贿赂</w:t>
      </w:r>
      <w:bookmarkEnd w:id="727"/>
    </w:p>
    <w:p w14:paraId="6DAEB5E4">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本款补充以下内容：</w:t>
      </w:r>
    </w:p>
    <w:p w14:paraId="72F418E6">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在合同执行过程中，合同当事人应严格履行附件8《廉洁从业协议》。</w:t>
      </w:r>
    </w:p>
    <w:p w14:paraId="77FA5A2E">
      <w:pPr>
        <w:pStyle w:val="6"/>
        <w:spacing w:before="0" w:beforeAutospacing="0" w:after="0" w:afterAutospacing="0" w:line="360" w:lineRule="auto"/>
        <w:ind w:firstLine="422" w:firstLineChars="200"/>
        <w:rPr>
          <w:color w:val="auto"/>
          <w:sz w:val="21"/>
          <w:szCs w:val="21"/>
          <w:highlight w:val="none"/>
        </w:rPr>
      </w:pPr>
      <w:bookmarkStart w:id="728" w:name="_Toc532377328"/>
      <w:r>
        <w:rPr>
          <w:rFonts w:hint="eastAsia"/>
          <w:color w:val="auto"/>
          <w:sz w:val="21"/>
          <w:szCs w:val="21"/>
          <w:highlight w:val="none"/>
        </w:rPr>
        <w:t>1.10 交通运输</w:t>
      </w:r>
      <w:bookmarkEnd w:id="728"/>
    </w:p>
    <w:p w14:paraId="622A13B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729" w:name="_Toc303539100"/>
      <w:bookmarkStart w:id="730" w:name="_Toc312677986"/>
      <w:bookmarkStart w:id="731" w:name="_Toc318581155"/>
      <w:bookmarkStart w:id="732" w:name="_Toc304295521"/>
      <w:bookmarkStart w:id="733" w:name="_Toc300934943"/>
      <w:r>
        <w:rPr>
          <w:rFonts w:hint="eastAsia" w:ascii="宋体" w:hAnsi="宋体"/>
          <w:color w:val="auto"/>
          <w:szCs w:val="21"/>
          <w:highlight w:val="none"/>
        </w:rPr>
        <w:t>.10.1 出入现场的权利</w:t>
      </w:r>
    </w:p>
    <w:p w14:paraId="25EB93FA">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729"/>
    <w:bookmarkEnd w:id="730"/>
    <w:bookmarkEnd w:id="731"/>
    <w:bookmarkEnd w:id="732"/>
    <w:bookmarkEnd w:id="733"/>
    <w:p w14:paraId="330461A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1.10.2 场外交通</w:t>
      </w:r>
    </w:p>
    <w:p w14:paraId="5FE5336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承包人应遵守有关交通法规，执行有关道路限速、限行、禁止超载的规定，并配合交通管理部门的监督和检查。场外交通以施工场地移交时的现状为准。</w:t>
      </w:r>
    </w:p>
    <w:p w14:paraId="4505E2E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734" w:name="_Toc318581156"/>
      <w:bookmarkStart w:id="735" w:name="_Toc303539101"/>
      <w:bookmarkStart w:id="736" w:name="_Toc300934944"/>
      <w:bookmarkStart w:id="737" w:name="_Toc304295522"/>
      <w:bookmarkStart w:id="738" w:name="_Toc312677987"/>
      <w:r>
        <w:rPr>
          <w:rFonts w:hint="eastAsia" w:ascii="宋体" w:hAnsi="宋体"/>
          <w:color w:val="auto"/>
          <w:szCs w:val="21"/>
          <w:highlight w:val="none"/>
        </w:rPr>
        <w:t>.10.3 场内交通</w:t>
      </w:r>
    </w:p>
    <w:p w14:paraId="5DE5130E">
      <w:pPr>
        <w:spacing w:line="360" w:lineRule="auto"/>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14:paraId="2A1C67EA">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bookmarkEnd w:id="734"/>
    <w:bookmarkEnd w:id="735"/>
    <w:bookmarkEnd w:id="736"/>
    <w:bookmarkEnd w:id="737"/>
    <w:bookmarkEnd w:id="738"/>
    <w:p w14:paraId="10BBCECA">
      <w:pPr>
        <w:spacing w:line="360" w:lineRule="auto"/>
        <w:ind w:firstLine="420" w:firstLineChars="200"/>
        <w:jc w:val="left"/>
        <w:rPr>
          <w:rFonts w:ascii="宋体" w:hAnsi="宋体"/>
          <w:color w:val="auto"/>
          <w:szCs w:val="21"/>
          <w:highlight w:val="none"/>
        </w:rPr>
      </w:pPr>
      <w:bookmarkStart w:id="739" w:name="_Toc318581157"/>
      <w:r>
        <w:rPr>
          <w:rFonts w:hint="eastAsia" w:ascii="宋体" w:hAnsi="宋体"/>
          <w:color w:val="auto"/>
          <w:szCs w:val="21"/>
          <w:highlight w:val="none"/>
        </w:rPr>
        <w:t>1.10.4 超大件和超重件的运输</w:t>
      </w:r>
    </w:p>
    <w:p w14:paraId="49FB420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发包人</w:t>
      </w:r>
      <w:r>
        <w:rPr>
          <w:rFonts w:hint="eastAsia" w:ascii="宋体" w:hAnsi="宋体"/>
          <w:color w:val="auto"/>
          <w:szCs w:val="21"/>
          <w:highlight w:val="none"/>
        </w:rPr>
        <w:t>承担。</w:t>
      </w:r>
    </w:p>
    <w:bookmarkEnd w:id="739"/>
    <w:p w14:paraId="6A0A571F">
      <w:pPr>
        <w:pStyle w:val="6"/>
        <w:spacing w:before="0" w:beforeAutospacing="0" w:after="0" w:afterAutospacing="0" w:line="360" w:lineRule="auto"/>
        <w:ind w:firstLine="422" w:firstLineChars="200"/>
        <w:rPr>
          <w:color w:val="auto"/>
          <w:sz w:val="21"/>
          <w:szCs w:val="21"/>
          <w:highlight w:val="none"/>
        </w:rPr>
      </w:pPr>
      <w:bookmarkStart w:id="740" w:name="_Toc532377329"/>
      <w:r>
        <w:rPr>
          <w:rFonts w:hint="eastAsia"/>
          <w:color w:val="auto"/>
          <w:sz w:val="21"/>
          <w:szCs w:val="21"/>
          <w:highlight w:val="none"/>
        </w:rPr>
        <w:t>1.11 知识产权</w:t>
      </w:r>
      <w:bookmarkEnd w:id="740"/>
    </w:p>
    <w:p w14:paraId="58A88B3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属于发包人</w:t>
      </w:r>
      <w:r>
        <w:rPr>
          <w:rFonts w:hint="eastAsia" w:ascii="宋体" w:hAnsi="宋体"/>
          <w:color w:val="auto"/>
          <w:szCs w:val="21"/>
          <w:highlight w:val="none"/>
        </w:rPr>
        <w:t>。</w:t>
      </w:r>
    </w:p>
    <w:p w14:paraId="467F92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1CAEC1B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172C4BC">
      <w:pPr>
        <w:pStyle w:val="6"/>
        <w:spacing w:before="0" w:beforeAutospacing="0" w:after="0" w:afterAutospacing="0" w:line="360" w:lineRule="auto"/>
        <w:ind w:firstLine="422" w:firstLineChars="200"/>
        <w:rPr>
          <w:color w:val="auto"/>
          <w:sz w:val="21"/>
          <w:szCs w:val="21"/>
          <w:highlight w:val="none"/>
        </w:rPr>
      </w:pPr>
      <w:bookmarkStart w:id="741" w:name="_Toc532377330"/>
      <w:r>
        <w:rPr>
          <w:rFonts w:hint="eastAsia"/>
          <w:color w:val="auto"/>
          <w:sz w:val="21"/>
          <w:szCs w:val="21"/>
          <w:highlight w:val="none"/>
        </w:rPr>
        <w:t>1.13工程量清单错误的修正</w:t>
      </w:r>
      <w:bookmarkEnd w:id="741"/>
    </w:p>
    <w:p w14:paraId="2EE1B28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出现工程量清单错误时，责任和权利划分：</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56A572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1D8F00C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F63DF16">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742" w:name="_Toc532375609"/>
      <w:bookmarkStart w:id="743" w:name="_Toc351203634"/>
      <w:bookmarkStart w:id="744" w:name="_Toc532377331"/>
      <w:r>
        <w:rPr>
          <w:rFonts w:hint="eastAsia"/>
          <w:color w:val="auto"/>
          <w:kern w:val="2"/>
          <w:sz w:val="21"/>
          <w:szCs w:val="21"/>
          <w:highlight w:val="none"/>
        </w:rPr>
        <w:t>2</w:t>
      </w:r>
      <w:bookmarkStart w:id="745" w:name="_Toc297048343"/>
      <w:bookmarkStart w:id="746" w:name="_Toc296944496"/>
      <w:bookmarkStart w:id="747" w:name="_Toc292559867"/>
      <w:bookmarkStart w:id="748" w:name="_Toc292559362"/>
      <w:bookmarkStart w:id="749" w:name="_Toc296347156"/>
      <w:bookmarkStart w:id="750" w:name="_Toc296891197"/>
      <w:bookmarkStart w:id="751" w:name="_Toc296503157"/>
      <w:bookmarkStart w:id="752" w:name="_Toc297120457"/>
      <w:bookmarkStart w:id="753" w:name="_Toc296890985"/>
      <w:bookmarkStart w:id="754" w:name="_Toc296346658"/>
      <w:r>
        <w:rPr>
          <w:rFonts w:hint="eastAsia"/>
          <w:color w:val="auto"/>
          <w:kern w:val="2"/>
          <w:sz w:val="21"/>
          <w:szCs w:val="21"/>
          <w:highlight w:val="none"/>
        </w:rPr>
        <w:t>. 发包人</w:t>
      </w:r>
      <w:bookmarkEnd w:id="742"/>
      <w:bookmarkEnd w:id="743"/>
      <w:bookmarkEnd w:id="744"/>
    </w:p>
    <w:bookmarkEnd w:id="745"/>
    <w:bookmarkEnd w:id="746"/>
    <w:bookmarkEnd w:id="747"/>
    <w:bookmarkEnd w:id="748"/>
    <w:bookmarkEnd w:id="749"/>
    <w:bookmarkEnd w:id="750"/>
    <w:bookmarkEnd w:id="751"/>
    <w:bookmarkEnd w:id="752"/>
    <w:bookmarkEnd w:id="753"/>
    <w:bookmarkEnd w:id="754"/>
    <w:p w14:paraId="2BAF70E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2.2.1 发包人代表</w:t>
      </w:r>
    </w:p>
    <w:p w14:paraId="62D8FA7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发包人代表：</w:t>
      </w:r>
    </w:p>
    <w:p w14:paraId="7C850D3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rPr>
        <w:t>；</w:t>
      </w:r>
    </w:p>
    <w:p w14:paraId="2A0BE1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rPr>
        <w:t>；</w:t>
      </w:r>
    </w:p>
    <w:p w14:paraId="35AE5BF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w:t>
      </w:r>
      <w:r>
        <w:rPr>
          <w:rFonts w:hint="eastAsia" w:ascii="宋体" w:hAnsi="宋体"/>
          <w:color w:val="auto"/>
          <w:szCs w:val="21"/>
          <w:highlight w:val="none"/>
        </w:rPr>
        <w:t>；</w:t>
      </w:r>
    </w:p>
    <w:p w14:paraId="77CF188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w:t>
      </w:r>
      <w:r>
        <w:rPr>
          <w:rFonts w:hint="eastAsia" w:ascii="宋体" w:hAnsi="宋体"/>
          <w:color w:val="auto"/>
          <w:szCs w:val="21"/>
          <w:highlight w:val="none"/>
        </w:rPr>
        <w:t>；</w:t>
      </w:r>
    </w:p>
    <w:p w14:paraId="194B793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    编：</w:t>
      </w:r>
      <w:r>
        <w:rPr>
          <w:rFonts w:ascii="宋体" w:hAnsi="宋体"/>
          <w:color w:val="auto"/>
          <w:szCs w:val="21"/>
          <w:highlight w:val="none"/>
          <w:u w:val="single"/>
        </w:rPr>
        <w:t xml:space="preserve">              </w:t>
      </w:r>
      <w:r>
        <w:rPr>
          <w:rFonts w:hint="eastAsia" w:ascii="宋体" w:hAnsi="宋体"/>
          <w:color w:val="auto"/>
          <w:szCs w:val="21"/>
          <w:highlight w:val="none"/>
        </w:rPr>
        <w:t>；</w:t>
      </w:r>
    </w:p>
    <w:p w14:paraId="47E062D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highlight w:val="none"/>
        </w:rPr>
        <w:t>。</w:t>
      </w:r>
    </w:p>
    <w:p w14:paraId="153E2F4E">
      <w:pPr>
        <w:pStyle w:val="6"/>
        <w:spacing w:before="0" w:beforeAutospacing="0" w:after="0" w:afterAutospacing="0" w:line="360" w:lineRule="auto"/>
        <w:ind w:firstLine="422" w:firstLineChars="200"/>
        <w:rPr>
          <w:color w:val="auto"/>
          <w:sz w:val="21"/>
          <w:szCs w:val="21"/>
          <w:highlight w:val="none"/>
        </w:rPr>
      </w:pPr>
      <w:bookmarkStart w:id="755" w:name="_Toc532377332"/>
      <w:r>
        <w:rPr>
          <w:rFonts w:hint="eastAsia"/>
          <w:color w:val="auto"/>
          <w:sz w:val="21"/>
          <w:szCs w:val="21"/>
          <w:highlight w:val="none"/>
        </w:rPr>
        <w:t>2.4 施工现场、施工条件和基础资料的提供</w:t>
      </w:r>
      <w:bookmarkEnd w:id="755"/>
    </w:p>
    <w:p w14:paraId="1CB4047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 提供施工现场</w:t>
      </w:r>
    </w:p>
    <w:p w14:paraId="27F9953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2.4.1.1 提供场地：</w:t>
      </w:r>
    </w:p>
    <w:p w14:paraId="41E48FF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施工场地的提供采用以下第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0155762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（1）一次提供全部施工场地：发包人于</w:t>
      </w:r>
      <w:r>
        <w:rPr>
          <w:rFonts w:hint="eastAsia" w:ascii="宋体" w:hAnsi="宋体"/>
          <w:color w:val="auto"/>
          <w:szCs w:val="21"/>
          <w:highlight w:val="none"/>
          <w:u w:val="single"/>
        </w:rPr>
        <w:t>开工</w:t>
      </w:r>
      <w:r>
        <w:rPr>
          <w:rFonts w:hint="eastAsia" w:ascii="宋体" w:hAnsi="宋体"/>
          <w:color w:val="auto"/>
          <w:szCs w:val="21"/>
          <w:highlight w:val="none"/>
        </w:rPr>
        <w:t>前向承包人提供合同工程用地红线范围内的施工场地。</w:t>
      </w:r>
    </w:p>
    <w:p w14:paraId="7D0DE9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（2）分次提供全部施工场地：</w:t>
      </w:r>
      <w:r>
        <w:rPr>
          <w:rFonts w:hint="eastAsia" w:ascii="宋体" w:hAnsi="宋体"/>
          <w:color w:val="auto"/>
          <w:szCs w:val="21"/>
          <w:highlight w:val="none"/>
          <w:u w:val="single"/>
        </w:rPr>
        <w:t>发包人按约定的时间分次向承包人提供合同工程用地红线范围内的施工场地</w:t>
      </w:r>
      <w:r>
        <w:rPr>
          <w:rFonts w:hint="eastAsia" w:ascii="宋体" w:hAnsi="宋体"/>
          <w:color w:val="auto"/>
          <w:szCs w:val="21"/>
          <w:highlight w:val="none"/>
        </w:rPr>
        <w:t>。</w:t>
      </w:r>
    </w:p>
    <w:p w14:paraId="1A30694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承包人编制的施工组织计划已充分考虑了施工场地提供的因素</w:t>
      </w:r>
      <w:r>
        <w:rPr>
          <w:rFonts w:hint="eastAsia" w:ascii="宋体" w:hAnsi="宋体"/>
          <w:color w:val="auto"/>
          <w:szCs w:val="21"/>
          <w:highlight w:val="none"/>
        </w:rPr>
        <w:t>。</w:t>
      </w:r>
    </w:p>
    <w:p w14:paraId="0D7D56F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highlight w:val="none"/>
        </w:rPr>
        <w:t>。</w:t>
      </w:r>
    </w:p>
    <w:p w14:paraId="17F1BF6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2.4.2 提供施工条件</w:t>
      </w:r>
    </w:p>
    <w:p w14:paraId="00ECBC0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关于发包人应负责提供施工所需要的条件：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200D1BC">
      <w:pPr>
        <w:pStyle w:val="6"/>
        <w:spacing w:before="0" w:beforeAutospacing="0" w:after="0" w:afterAutospacing="0" w:line="360" w:lineRule="auto"/>
        <w:ind w:firstLine="422" w:firstLineChars="200"/>
        <w:rPr>
          <w:color w:val="auto"/>
          <w:sz w:val="21"/>
          <w:szCs w:val="21"/>
          <w:highlight w:val="none"/>
        </w:rPr>
      </w:pPr>
      <w:bookmarkStart w:id="756" w:name="_Toc532377333"/>
      <w:r>
        <w:rPr>
          <w:rFonts w:hint="eastAsia"/>
          <w:color w:val="auto"/>
          <w:sz w:val="21"/>
          <w:szCs w:val="21"/>
          <w:highlight w:val="none"/>
        </w:rPr>
        <w:t>2.5 资金来源证明及支付担保</w:t>
      </w:r>
      <w:bookmarkEnd w:id="756"/>
    </w:p>
    <w:p w14:paraId="780F83A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8EC770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6017E8E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支付担保的形式：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9206F0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5E42DE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FFDA68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5C4797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0ED6D0D">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757" w:name="_Toc532375610"/>
      <w:bookmarkStart w:id="758" w:name="_Toc351203635"/>
      <w:bookmarkStart w:id="759" w:name="_Toc532377334"/>
      <w:r>
        <w:rPr>
          <w:rFonts w:hint="eastAsia"/>
          <w:color w:val="auto"/>
          <w:kern w:val="2"/>
          <w:sz w:val="21"/>
          <w:szCs w:val="21"/>
          <w:highlight w:val="none"/>
        </w:rPr>
        <w:t>3</w:t>
      </w:r>
      <w:bookmarkStart w:id="760" w:name="_Toc297048344"/>
      <w:bookmarkStart w:id="761" w:name="_Toc297120458"/>
      <w:bookmarkStart w:id="762" w:name="_Toc292559363"/>
      <w:bookmarkStart w:id="763" w:name="_Toc296347157"/>
      <w:bookmarkStart w:id="764" w:name="_Toc296890986"/>
      <w:bookmarkStart w:id="765" w:name="_Toc296503158"/>
      <w:bookmarkStart w:id="766" w:name="_Toc296346659"/>
      <w:bookmarkStart w:id="767" w:name="_Toc296891198"/>
      <w:bookmarkStart w:id="768" w:name="_Toc292559868"/>
      <w:bookmarkStart w:id="769" w:name="_Toc296944497"/>
      <w:r>
        <w:rPr>
          <w:rFonts w:hint="eastAsia"/>
          <w:color w:val="auto"/>
          <w:kern w:val="2"/>
          <w:sz w:val="21"/>
          <w:szCs w:val="21"/>
          <w:highlight w:val="none"/>
        </w:rPr>
        <w:t>. 承包人</w:t>
      </w:r>
      <w:bookmarkEnd w:id="757"/>
      <w:bookmarkEnd w:id="758"/>
      <w:bookmarkEnd w:id="759"/>
    </w:p>
    <w:bookmarkEnd w:id="760"/>
    <w:bookmarkEnd w:id="761"/>
    <w:bookmarkEnd w:id="762"/>
    <w:bookmarkEnd w:id="763"/>
    <w:bookmarkEnd w:id="764"/>
    <w:bookmarkEnd w:id="765"/>
    <w:bookmarkEnd w:id="766"/>
    <w:bookmarkEnd w:id="767"/>
    <w:bookmarkEnd w:id="768"/>
    <w:bookmarkEnd w:id="769"/>
    <w:p w14:paraId="45574D16">
      <w:pPr>
        <w:pStyle w:val="6"/>
        <w:spacing w:before="0" w:beforeAutospacing="0" w:after="0" w:afterAutospacing="0" w:line="360" w:lineRule="auto"/>
        <w:ind w:firstLine="422" w:firstLineChars="200"/>
        <w:rPr>
          <w:color w:val="auto"/>
          <w:sz w:val="21"/>
          <w:szCs w:val="21"/>
          <w:highlight w:val="none"/>
        </w:rPr>
      </w:pPr>
      <w:bookmarkStart w:id="770" w:name="_Toc532377335"/>
      <w:r>
        <w:rPr>
          <w:rFonts w:hint="eastAsia"/>
          <w:color w:val="auto"/>
          <w:sz w:val="21"/>
          <w:szCs w:val="21"/>
          <w:highlight w:val="none"/>
        </w:rPr>
        <w:t>3.1 承包人的一般义务</w:t>
      </w:r>
      <w:bookmarkEnd w:id="770"/>
    </w:p>
    <w:p w14:paraId="4DB98A6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本款细化为3.1.1～3.1.10项：</w:t>
      </w:r>
    </w:p>
    <w:p w14:paraId="36994D8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3DE8B8A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237D410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510DB6C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01A71C5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26BF99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3.1.6按照第6.3款〔环境保护〕约定负责施工场地及其周边环境与生态的保护工作。</w:t>
      </w:r>
    </w:p>
    <w:p w14:paraId="4C0D97C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3.1.7按照第6.1款〔安全文明施工〕约定采取施工安全措施，确保工程及其人员、材料、设备和设施的安全，防止因工程施工造成的人身伤害和财产损失。</w:t>
      </w:r>
    </w:p>
    <w:p w14:paraId="16148E92">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3.1.8将发包人按合同约定支付的各项价款专用于合同工程，且应及时支付其雇用人员工资，并及时向分包人支付合同价款。</w:t>
      </w:r>
    </w:p>
    <w:p w14:paraId="04184445">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3.1.9承包人提交的竣工资料的内容：</w:t>
      </w:r>
      <w:r>
        <w:rPr>
          <w:rFonts w:hint="eastAsia" w:ascii="宋体" w:hAnsi="宋体"/>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highlight w:val="none"/>
        </w:rPr>
        <w:t>。</w:t>
      </w:r>
    </w:p>
    <w:p w14:paraId="1DC4D0FE">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承包人需要提交的竣工资料套数：完整竣工资料一式</w:t>
      </w:r>
      <w:r>
        <w:rPr>
          <w:rFonts w:hint="eastAsia" w:ascii="宋体" w:hAnsi="宋体"/>
          <w:color w:val="auto"/>
          <w:szCs w:val="21"/>
          <w:highlight w:val="none"/>
          <w:u w:val="single"/>
        </w:rPr>
        <w:t xml:space="preserve">    </w:t>
      </w:r>
      <w:r>
        <w:rPr>
          <w:rFonts w:hint="eastAsia" w:ascii="宋体" w:hAnsi="宋体"/>
          <w:color w:val="auto"/>
          <w:szCs w:val="21"/>
          <w:highlight w:val="none"/>
        </w:rPr>
        <w:t>套（含电子文档）。</w:t>
      </w:r>
    </w:p>
    <w:p w14:paraId="2585385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0683661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工程竣工验收合格后  个月内移交给发包人</w:t>
      </w:r>
      <w:r>
        <w:rPr>
          <w:rFonts w:hint="eastAsia" w:ascii="宋体" w:hAnsi="宋体"/>
          <w:color w:val="auto"/>
          <w:szCs w:val="21"/>
          <w:highlight w:val="none"/>
        </w:rPr>
        <w:t>。</w:t>
      </w:r>
    </w:p>
    <w:p w14:paraId="5B62E33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rPr>
        <w:t>完整的书面文件及电子文档</w:t>
      </w:r>
      <w:r>
        <w:rPr>
          <w:rFonts w:hint="eastAsia" w:ascii="宋体" w:hAnsi="宋体"/>
          <w:color w:val="auto"/>
          <w:szCs w:val="21"/>
          <w:highlight w:val="none"/>
        </w:rPr>
        <w:t>。</w:t>
      </w:r>
    </w:p>
    <w:p w14:paraId="1E4A311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3.1.10承包人应履行的其他义务：</w:t>
      </w:r>
    </w:p>
    <w:p w14:paraId="1D8436F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14:paraId="684483E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30146AB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765D15F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3.1.10.4承包人应服从发包人要求的管理模式、工作方式和工作要求，同时接受监理人、跟审单位的管理和全程监督，配合项目结、决算的办理。</w:t>
      </w:r>
    </w:p>
    <w:p w14:paraId="04FB210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3.1.10.5</w:t>
      </w:r>
      <w:r>
        <w:rPr>
          <w:rFonts w:hint="eastAsia" w:ascii="宋体" w:hAnsi="宋体"/>
          <w:color w:val="auto"/>
          <w:szCs w:val="21"/>
          <w:highlight w:val="none"/>
          <w:u w:val="single"/>
        </w:rPr>
        <w:t>承包人应为本工程开立专用账户，接受发包人的监管</w:t>
      </w:r>
      <w:r>
        <w:rPr>
          <w:rFonts w:hint="eastAsia" w:ascii="宋体" w:hAnsi="宋体"/>
          <w:color w:val="auto"/>
          <w:szCs w:val="21"/>
          <w:highlight w:val="none"/>
        </w:rPr>
        <w:t>。</w:t>
      </w:r>
    </w:p>
    <w:p w14:paraId="2A286401">
      <w:pPr>
        <w:spacing w:line="360" w:lineRule="auto"/>
        <w:ind w:firstLine="420" w:firstLineChars="200"/>
        <w:jc w:val="left"/>
        <w:rPr>
          <w:rFonts w:ascii="宋体" w:hAnsi="宋体"/>
          <w:color w:val="auto"/>
          <w:szCs w:val="21"/>
          <w:highlight w:val="none"/>
        </w:rPr>
      </w:pPr>
      <w:bookmarkStart w:id="771" w:name="_Toc532377336"/>
      <w:r>
        <w:rPr>
          <w:rFonts w:hint="eastAsia" w:ascii="宋体" w:hAnsi="宋体"/>
          <w:color w:val="auto"/>
          <w:szCs w:val="21"/>
          <w:highlight w:val="none"/>
        </w:rPr>
        <w:t>3.1.10.6</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D2575FD">
      <w:pPr>
        <w:pStyle w:val="6"/>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3.2 项目经理</w:t>
      </w:r>
      <w:bookmarkEnd w:id="771"/>
    </w:p>
    <w:p w14:paraId="05601B3C">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 xml:space="preserve">3.2.1 </w:t>
      </w:r>
      <w:r>
        <w:rPr>
          <w:rFonts w:hint="eastAsia" w:ascii="宋体" w:hAnsi="宋体"/>
          <w:color w:val="auto"/>
          <w:szCs w:val="21"/>
          <w:highlight w:val="none"/>
        </w:rPr>
        <w:t>项目经理：</w:t>
      </w:r>
    </w:p>
    <w:p w14:paraId="1734E82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14:paraId="2F78715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 </w:t>
      </w:r>
      <w:r>
        <w:rPr>
          <w:rFonts w:hint="eastAsia" w:ascii="宋体" w:hAnsi="宋体"/>
          <w:color w:val="auto"/>
          <w:szCs w:val="21"/>
          <w:highlight w:val="none"/>
        </w:rPr>
        <w:t>；</w:t>
      </w:r>
    </w:p>
    <w:p w14:paraId="46D7A5C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建造师执业资格等级：</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92F5E0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建造师注册证书号：</w:t>
      </w:r>
      <w:r>
        <w:rPr>
          <w:rFonts w:ascii="宋体" w:hAnsi="宋体"/>
          <w:color w:val="auto"/>
          <w:szCs w:val="21"/>
          <w:highlight w:val="none"/>
          <w:u w:val="single"/>
        </w:rPr>
        <w:t>       </w:t>
      </w:r>
      <w:r>
        <w:rPr>
          <w:rFonts w:hint="eastAsia" w:ascii="宋体" w:hAnsi="宋体"/>
          <w:color w:val="auto"/>
          <w:szCs w:val="21"/>
          <w:highlight w:val="none"/>
        </w:rPr>
        <w:t>；</w:t>
      </w:r>
    </w:p>
    <w:p w14:paraId="3D13F5D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建造师执业印章号：</w:t>
      </w:r>
      <w:r>
        <w:rPr>
          <w:rFonts w:ascii="宋体" w:hAnsi="宋体"/>
          <w:color w:val="auto"/>
          <w:szCs w:val="21"/>
          <w:highlight w:val="none"/>
          <w:u w:val="single"/>
        </w:rPr>
        <w:t>                     </w:t>
      </w:r>
      <w:r>
        <w:rPr>
          <w:rFonts w:hint="eastAsia" w:ascii="宋体" w:hAnsi="宋体"/>
          <w:color w:val="auto"/>
          <w:szCs w:val="21"/>
          <w:highlight w:val="none"/>
        </w:rPr>
        <w:t>；</w:t>
      </w:r>
    </w:p>
    <w:p w14:paraId="3E7A8DB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安全生产考核合格证书号：</w:t>
      </w:r>
      <w:r>
        <w:rPr>
          <w:rFonts w:ascii="宋体" w:hAnsi="宋体"/>
          <w:color w:val="auto"/>
          <w:szCs w:val="21"/>
          <w:highlight w:val="none"/>
          <w:u w:val="single"/>
        </w:rPr>
        <w:t>           </w:t>
      </w:r>
      <w:r>
        <w:rPr>
          <w:rFonts w:hint="eastAsia" w:ascii="宋体" w:hAnsi="宋体"/>
          <w:color w:val="auto"/>
          <w:szCs w:val="21"/>
          <w:highlight w:val="none"/>
        </w:rPr>
        <w:t>；</w:t>
      </w:r>
    </w:p>
    <w:p w14:paraId="62C583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       </w:t>
      </w:r>
      <w:r>
        <w:rPr>
          <w:rFonts w:hint="eastAsia" w:ascii="宋体" w:hAnsi="宋体"/>
          <w:color w:val="auto"/>
          <w:szCs w:val="21"/>
          <w:highlight w:val="none"/>
        </w:rPr>
        <w:t>。</w:t>
      </w:r>
    </w:p>
    <w:p w14:paraId="1E36EF5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highlight w:val="none"/>
        </w:rPr>
        <w:t>。</w:t>
      </w:r>
    </w:p>
    <w:p w14:paraId="64719DD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olor w:val="auto"/>
          <w:szCs w:val="21"/>
          <w:highlight w:val="none"/>
          <w:u w:val="single"/>
        </w:rPr>
        <w:t>不少于22天，由监理人负责项目经理的考勤</w:t>
      </w:r>
      <w:r>
        <w:rPr>
          <w:rFonts w:hint="eastAsia" w:ascii="宋体" w:hAnsi="宋体"/>
          <w:color w:val="auto"/>
          <w:szCs w:val="21"/>
          <w:highlight w:val="none"/>
        </w:rPr>
        <w:t>。</w:t>
      </w:r>
    </w:p>
    <w:p w14:paraId="7A8BE2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highlight w:val="none"/>
        </w:rPr>
        <w:t>。</w:t>
      </w:r>
    </w:p>
    <w:p w14:paraId="73A7E90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3.2.2 技术负责人</w:t>
      </w:r>
    </w:p>
    <w:p w14:paraId="6B333A4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9D3101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6CBA48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946AE3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     业：</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3E8141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证书名称及号码：</w:t>
      </w:r>
      <w:r>
        <w:rPr>
          <w:rFonts w:ascii="宋体" w:hAnsi="宋体"/>
          <w:color w:val="auto"/>
          <w:szCs w:val="21"/>
          <w:highlight w:val="none"/>
          <w:u w:val="single"/>
        </w:rPr>
        <w:t xml:space="preserve">                         </w:t>
      </w:r>
      <w:r>
        <w:rPr>
          <w:rFonts w:hint="eastAsia" w:ascii="宋体" w:hAnsi="宋体"/>
          <w:color w:val="auto"/>
          <w:szCs w:val="21"/>
          <w:highlight w:val="none"/>
        </w:rPr>
        <w:t>；</w:t>
      </w:r>
    </w:p>
    <w:p w14:paraId="2DAC152A">
      <w:pPr>
        <w:pStyle w:val="17"/>
        <w:spacing w:after="0" w:line="36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14:paraId="7983ABF1">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关于技</w:t>
      </w:r>
      <w:r>
        <w:rPr>
          <w:rFonts w:hint="eastAsia" w:ascii="宋体" w:hAnsi="宋体"/>
          <w:color w:val="auto"/>
          <w:szCs w:val="21"/>
          <w:highlight w:val="none"/>
        </w:rPr>
        <w:t>术负责人每月在施工现场的时间要求：</w:t>
      </w:r>
      <w:r>
        <w:rPr>
          <w:rFonts w:hint="eastAsia" w:ascii="宋体" w:hAnsi="宋体"/>
          <w:color w:val="auto"/>
          <w:szCs w:val="21"/>
          <w:highlight w:val="none"/>
          <w:u w:val="single"/>
        </w:rPr>
        <w:t>不少于22天，由监理人负责技术负责人的考勤</w:t>
      </w:r>
      <w:r>
        <w:rPr>
          <w:rFonts w:hint="eastAsia" w:ascii="宋体" w:hAnsi="宋体"/>
          <w:color w:val="auto"/>
          <w:szCs w:val="21"/>
          <w:highlight w:val="none"/>
        </w:rPr>
        <w:t>。</w:t>
      </w:r>
    </w:p>
    <w:p w14:paraId="5FDC697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highlight w:val="none"/>
        </w:rPr>
        <w:t>。</w:t>
      </w:r>
      <w:bookmarkStart w:id="772" w:name="_Hlk528927599"/>
    </w:p>
    <w:bookmarkEnd w:id="772"/>
    <w:p w14:paraId="4F587257">
      <w:pPr>
        <w:spacing w:line="360" w:lineRule="auto"/>
        <w:ind w:firstLine="420" w:firstLineChars="200"/>
        <w:jc w:val="left"/>
        <w:rPr>
          <w:rFonts w:ascii="宋体" w:hAnsi="宋体"/>
          <w:color w:val="auto"/>
          <w:szCs w:val="21"/>
          <w:highlight w:val="none"/>
        </w:rPr>
      </w:pPr>
      <w:bookmarkStart w:id="773" w:name="_Hlk528927718"/>
      <w:r>
        <w:rPr>
          <w:rFonts w:hint="eastAsia" w:ascii="宋体" w:hAnsi="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773"/>
    </w:p>
    <w:p w14:paraId="7770C05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41301FB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1、死亡；</w:t>
      </w:r>
    </w:p>
    <w:p w14:paraId="46676DC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2、非承包人原因导致工期延长，而致使项目经理和技术负责人达到法定退休年龄且确需退休；</w:t>
      </w:r>
    </w:p>
    <w:p w14:paraId="093DD6C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3、按《职工非因工伤残或因病丧失劳动能力程度鉴定标准（试行）》规定鉴定为完全丧失劳动能力和大部分丧失劳动能力；</w:t>
      </w:r>
    </w:p>
    <w:p w14:paraId="6CC5869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4、非承包人原因导致中标3个月不能开工；</w:t>
      </w:r>
    </w:p>
    <w:p w14:paraId="31B386F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5、被公安或者司法机关限制人身自由；</w:t>
      </w:r>
    </w:p>
    <w:p w14:paraId="2C61499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6、被取消职称或者执业资格，不满足项目管理要求；</w:t>
      </w:r>
    </w:p>
    <w:p w14:paraId="5813CB2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7、非承包人原因导致确需变更的其它情形。</w:t>
      </w:r>
    </w:p>
    <w:p w14:paraId="6AD8DC4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本款补充3.2.6项</w:t>
      </w:r>
    </w:p>
    <w:p w14:paraId="65E6A3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3.2.6 国有资金投资项目其他主要人员变更参照《重庆市政府投资项目合同变更管理暂行办法》的规定。</w:t>
      </w:r>
    </w:p>
    <w:p w14:paraId="683AB00A">
      <w:pPr>
        <w:pStyle w:val="6"/>
        <w:spacing w:before="0" w:beforeAutospacing="0" w:after="0" w:afterAutospacing="0" w:line="360" w:lineRule="auto"/>
        <w:ind w:firstLine="422" w:firstLineChars="200"/>
        <w:rPr>
          <w:color w:val="auto"/>
          <w:sz w:val="21"/>
          <w:szCs w:val="21"/>
          <w:highlight w:val="none"/>
        </w:rPr>
      </w:pPr>
      <w:bookmarkStart w:id="774" w:name="_Toc532377337"/>
      <w:r>
        <w:rPr>
          <w:rFonts w:hint="eastAsia"/>
          <w:color w:val="auto"/>
          <w:sz w:val="21"/>
          <w:szCs w:val="21"/>
          <w:highlight w:val="none"/>
        </w:rPr>
        <w:t>3.3 承包人人员</w:t>
      </w:r>
      <w:bookmarkEnd w:id="774"/>
    </w:p>
    <w:p w14:paraId="3EDD8A4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3.3.1 承包人应按建设行政主管部门现行规定配备现场施工从业人员，具体要求如下：</w:t>
      </w:r>
      <w:r>
        <w:rPr>
          <w:rFonts w:hint="eastAsia" w:ascii="宋体" w:hAnsi="宋体"/>
          <w:color w:val="auto"/>
          <w:szCs w:val="21"/>
          <w:highlight w:val="none"/>
          <w:u w:val="single"/>
        </w:rPr>
        <w:t xml:space="preserve">        </w:t>
      </w:r>
    </w:p>
    <w:p w14:paraId="7083FFD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132A5A2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098132D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3.3.4 承包人主要施工管理人员离开施工现场，指定的临时人员需满足：</w:t>
      </w:r>
      <w:r>
        <w:rPr>
          <w:rFonts w:hint="eastAsia" w:ascii="宋体" w:hAnsi="宋体"/>
          <w:color w:val="auto"/>
          <w:szCs w:val="21"/>
          <w:highlight w:val="none"/>
          <w:u w:val="single"/>
        </w:rPr>
        <w:t>《重庆市房屋建筑与市政基础设施工程现场施工从业人员配备标准》（DBJ50-157-2013）的相应要求</w:t>
      </w:r>
      <w:r>
        <w:rPr>
          <w:rFonts w:hint="eastAsia" w:ascii="宋体" w:hAnsi="宋体"/>
          <w:color w:val="auto"/>
          <w:szCs w:val="21"/>
          <w:highlight w:val="none"/>
        </w:rPr>
        <w:t>。</w:t>
      </w:r>
    </w:p>
    <w:p w14:paraId="2F7C26EA">
      <w:pPr>
        <w:pStyle w:val="6"/>
        <w:spacing w:before="0" w:beforeAutospacing="0" w:after="0" w:afterAutospacing="0" w:line="360" w:lineRule="auto"/>
        <w:ind w:firstLine="422" w:firstLineChars="200"/>
        <w:rPr>
          <w:color w:val="auto"/>
          <w:sz w:val="21"/>
          <w:szCs w:val="21"/>
          <w:highlight w:val="none"/>
        </w:rPr>
      </w:pPr>
      <w:bookmarkStart w:id="775" w:name="_Toc532377338"/>
      <w:r>
        <w:rPr>
          <w:rFonts w:hint="eastAsia"/>
          <w:color w:val="auto"/>
          <w:sz w:val="21"/>
          <w:szCs w:val="21"/>
          <w:highlight w:val="none"/>
        </w:rPr>
        <w:t>3</w:t>
      </w:r>
      <w:bookmarkStart w:id="776" w:name="_Toc292559869"/>
      <w:bookmarkStart w:id="777" w:name="_Toc297123492"/>
      <w:bookmarkStart w:id="778" w:name="_Toc300934945"/>
      <w:bookmarkStart w:id="779" w:name="_Toc304295523"/>
      <w:bookmarkStart w:id="780" w:name="_Toc303539102"/>
      <w:bookmarkStart w:id="781" w:name="_Toc297048345"/>
      <w:bookmarkStart w:id="782" w:name="_Toc296891199"/>
      <w:bookmarkStart w:id="783" w:name="_Toc296944498"/>
      <w:bookmarkStart w:id="784" w:name="_Toc292559364"/>
      <w:bookmarkStart w:id="785" w:name="_Toc296346660"/>
      <w:bookmarkStart w:id="786" w:name="_Toc296890987"/>
      <w:bookmarkStart w:id="787" w:name="_Toc296347158"/>
      <w:bookmarkStart w:id="788" w:name="_Toc296503159"/>
      <w:bookmarkStart w:id="789" w:name="_Toc297216151"/>
      <w:bookmarkStart w:id="790" w:name="_Toc312677988"/>
      <w:bookmarkStart w:id="791" w:name="_Toc297120459"/>
      <w:r>
        <w:rPr>
          <w:rFonts w:hint="eastAsia"/>
          <w:color w:val="auto"/>
          <w:sz w:val="21"/>
          <w:szCs w:val="21"/>
          <w:highlight w:val="none"/>
        </w:rPr>
        <w:t>.5 分包</w:t>
      </w:r>
      <w:bookmarkEnd w:id="775"/>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210DA1A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792" w:name="_Toc303539103"/>
      <w:bookmarkStart w:id="793" w:name="_Toc304295524"/>
      <w:bookmarkStart w:id="794" w:name="_Toc292559870"/>
      <w:bookmarkStart w:id="795" w:name="_Toc297123493"/>
      <w:bookmarkStart w:id="796" w:name="_Toc296347159"/>
      <w:bookmarkStart w:id="797" w:name="_Toc297048346"/>
      <w:bookmarkStart w:id="798" w:name="_Toc296890988"/>
      <w:bookmarkStart w:id="799" w:name="_Toc292559365"/>
      <w:bookmarkStart w:id="800" w:name="_Toc297216152"/>
      <w:bookmarkStart w:id="801" w:name="_Toc312677989"/>
      <w:bookmarkStart w:id="802" w:name="_Toc296891200"/>
      <w:bookmarkStart w:id="803" w:name="_Toc318581158"/>
      <w:bookmarkStart w:id="804" w:name="_Toc300934946"/>
      <w:bookmarkStart w:id="805" w:name="_Toc297120460"/>
      <w:bookmarkStart w:id="806" w:name="_Toc296944499"/>
      <w:bookmarkStart w:id="807" w:name="_Toc296503160"/>
      <w:bookmarkStart w:id="808" w:name="_Toc296346661"/>
      <w:r>
        <w:rPr>
          <w:rFonts w:hint="eastAsia" w:ascii="宋体" w:hAnsi="宋体"/>
          <w:color w:val="auto"/>
          <w:szCs w:val="21"/>
          <w:highlight w:val="none"/>
        </w:rPr>
        <w:t>.5.1 分包的一般约定</w:t>
      </w:r>
    </w:p>
    <w:p w14:paraId="588940E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禁止分包的工程包括：主体结构、关键性工作等国家法律、法规禁止分包的工程。</w:t>
      </w:r>
    </w:p>
    <w:p w14:paraId="7378DB1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809" w:name="_Toc297120461"/>
      <w:bookmarkStart w:id="810" w:name="_Toc297123494"/>
      <w:bookmarkStart w:id="811" w:name="_Toc304295525"/>
      <w:bookmarkStart w:id="812" w:name="_Toc303539104"/>
      <w:bookmarkStart w:id="813" w:name="_Toc297216153"/>
      <w:bookmarkStart w:id="814" w:name="_Toc296890989"/>
      <w:bookmarkStart w:id="815" w:name="_Toc300934947"/>
      <w:bookmarkStart w:id="816" w:name="_Toc296891201"/>
      <w:bookmarkStart w:id="817" w:name="_Toc296944500"/>
      <w:bookmarkStart w:id="818" w:name="_Toc296503161"/>
      <w:bookmarkStart w:id="819" w:name="_Toc296347160"/>
      <w:bookmarkStart w:id="820" w:name="_Toc296346662"/>
      <w:bookmarkStart w:id="821" w:name="_Toc297048347"/>
      <w:r>
        <w:rPr>
          <w:rFonts w:hint="eastAsia" w:ascii="宋体" w:hAnsi="宋体"/>
          <w:color w:val="auto"/>
          <w:szCs w:val="21"/>
          <w:highlight w:val="none"/>
        </w:rPr>
        <w:t>；关键性工作指梁、板、柱等部位。</w:t>
      </w:r>
    </w:p>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14:paraId="4C7C087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7E2DECA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822" w:name="_Toc312677990"/>
      <w:bookmarkStart w:id="823" w:name="_Toc318581159"/>
      <w:r>
        <w:rPr>
          <w:rFonts w:hint="eastAsia" w:ascii="宋体" w:hAnsi="宋体"/>
          <w:color w:val="auto"/>
          <w:szCs w:val="21"/>
          <w:highlight w:val="none"/>
        </w:rPr>
        <w:t>.5.2分包的确定</w:t>
      </w:r>
    </w:p>
    <w:p w14:paraId="2CF6761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 xml:space="preserve">        </w:t>
      </w:r>
      <w:r>
        <w:rPr>
          <w:rFonts w:hint="eastAsia" w:ascii="宋体" w:hAnsi="宋体"/>
          <w:i/>
          <w:iCs/>
          <w:color w:val="auto"/>
          <w:szCs w:val="21"/>
          <w:highlight w:val="none"/>
        </w:rPr>
        <w:t>[提示：符合《中华人民共和国建筑法》和《中华人民共和国招标投标法》的相关规定。]</w:t>
      </w:r>
    </w:p>
    <w:p w14:paraId="268B7A2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3.5.4 分包合同价款</w:t>
      </w:r>
    </w:p>
    <w:p w14:paraId="095D9C2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关于分包合同价款支付的约定：</w:t>
      </w:r>
      <w:bookmarkEnd w:id="822"/>
      <w:bookmarkEnd w:id="823"/>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14:paraId="0C7B16F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本款补充3.5.6项：</w:t>
      </w:r>
    </w:p>
    <w:p w14:paraId="20AA93A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3.5.6严禁违法分包</w:t>
      </w:r>
    </w:p>
    <w:p w14:paraId="1696D46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1C8C4A34">
      <w:pPr>
        <w:pStyle w:val="6"/>
        <w:spacing w:before="0" w:beforeAutospacing="0" w:after="0" w:afterAutospacing="0" w:line="360" w:lineRule="auto"/>
        <w:ind w:firstLine="422" w:firstLineChars="200"/>
        <w:rPr>
          <w:color w:val="auto"/>
          <w:sz w:val="21"/>
          <w:szCs w:val="21"/>
          <w:highlight w:val="none"/>
        </w:rPr>
      </w:pPr>
      <w:bookmarkStart w:id="824" w:name="_Toc532377339"/>
      <w:r>
        <w:rPr>
          <w:rFonts w:hint="eastAsia"/>
          <w:color w:val="auto"/>
          <w:sz w:val="21"/>
          <w:szCs w:val="21"/>
          <w:highlight w:val="none"/>
        </w:rPr>
        <w:t>3.7 履约担保</w:t>
      </w:r>
      <w:bookmarkEnd w:id="824"/>
    </w:p>
    <w:p w14:paraId="791CBB4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3.7.1承包人是否提供履约担保：</w:t>
      </w:r>
      <w:r>
        <w:rPr>
          <w:rFonts w:hint="eastAsia" w:ascii="宋体" w:hAnsi="宋体"/>
          <w:color w:val="auto"/>
          <w:szCs w:val="21"/>
          <w:highlight w:val="none"/>
          <w:u w:val="single"/>
        </w:rPr>
        <w:t>提供</w:t>
      </w:r>
      <w:r>
        <w:rPr>
          <w:rFonts w:hint="eastAsia" w:ascii="宋体" w:hAnsi="宋体"/>
          <w:color w:val="auto"/>
          <w:szCs w:val="21"/>
          <w:highlight w:val="none"/>
        </w:rPr>
        <w:t>。</w:t>
      </w:r>
    </w:p>
    <w:p w14:paraId="50FA7FA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3.7.2承包人提供履约担保的形式、金额及期限：</w:t>
      </w:r>
    </w:p>
    <w:p w14:paraId="2891B37F">
      <w:pPr>
        <w:spacing w:line="360" w:lineRule="auto"/>
        <w:ind w:firstLine="420" w:firstLineChars="200"/>
        <w:jc w:val="left"/>
        <w:rPr>
          <w:rFonts w:hint="eastAsia" w:ascii="宋体" w:hAnsi="宋体"/>
          <w:color w:val="auto"/>
          <w:kern w:val="0"/>
          <w:szCs w:val="21"/>
          <w:highlight w:val="none"/>
          <w:lang w:eastAsia="zh-CN"/>
        </w:rPr>
      </w:pPr>
      <w:r>
        <w:rPr>
          <w:rFonts w:hint="eastAsia" w:ascii="宋体" w:hAnsi="宋体"/>
          <w:color w:val="auto"/>
          <w:szCs w:val="21"/>
          <w:highlight w:val="none"/>
        </w:rPr>
        <w:t>（1）履约担保的形式：现金或</w:t>
      </w:r>
      <w:r>
        <w:rPr>
          <w:rFonts w:hint="eastAsia" w:ascii="宋体" w:hAnsi="宋体"/>
          <w:color w:val="auto"/>
          <w:szCs w:val="21"/>
          <w:highlight w:val="none"/>
          <w:lang w:val="en-US" w:eastAsia="zh-CN"/>
        </w:rPr>
        <w:t>履约</w:t>
      </w:r>
      <w:r>
        <w:rPr>
          <w:rFonts w:hint="eastAsia" w:ascii="宋体" w:hAnsi="宋体"/>
          <w:color w:val="auto"/>
          <w:szCs w:val="21"/>
          <w:highlight w:val="none"/>
        </w:rPr>
        <w:t>保函或现金+</w:t>
      </w:r>
      <w:r>
        <w:rPr>
          <w:rFonts w:hint="eastAsia" w:ascii="宋体" w:hAnsi="宋体"/>
          <w:color w:val="auto"/>
          <w:szCs w:val="21"/>
          <w:highlight w:val="none"/>
          <w:lang w:val="en-US" w:eastAsia="zh-CN"/>
        </w:rPr>
        <w:t>履约</w:t>
      </w:r>
      <w:r>
        <w:rPr>
          <w:rFonts w:hint="eastAsia" w:ascii="宋体" w:hAnsi="宋体"/>
          <w:color w:val="auto"/>
          <w:szCs w:val="21"/>
          <w:highlight w:val="none"/>
        </w:rPr>
        <w:t>保函的组合</w:t>
      </w:r>
      <w:r>
        <w:rPr>
          <w:rFonts w:hint="eastAsia" w:ascii="宋体" w:hAnsi="宋体"/>
          <w:color w:val="auto"/>
          <w:szCs w:val="21"/>
          <w:highlight w:val="none"/>
          <w:lang w:eastAsia="zh-CN"/>
        </w:rPr>
        <w:t>，</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保函包括银行保函、保证保险和担保保函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其示范文本详见合同附件</w:t>
      </w:r>
      <w:r>
        <w:rPr>
          <w:rFonts w:hint="eastAsia" w:ascii="宋体" w:hAnsi="宋体"/>
          <w:color w:val="auto"/>
          <w:szCs w:val="21"/>
          <w:highlight w:val="none"/>
          <w:lang w:eastAsia="zh-CN"/>
        </w:rPr>
        <w:t>。</w:t>
      </w:r>
      <w:r>
        <w:rPr>
          <w:rFonts w:hint="eastAsia" w:ascii="宋体" w:hAnsi="宋体"/>
          <w:color w:val="auto"/>
          <w:kern w:val="0"/>
          <w:szCs w:val="21"/>
          <w:highlight w:val="none"/>
          <w:lang w:val="en-US" w:eastAsia="zh-CN"/>
        </w:rPr>
        <w:t>承包人提交的履约保函应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kern w:val="0"/>
          <w:szCs w:val="21"/>
          <w:highlight w:val="none"/>
          <w:lang w:eastAsia="zh-CN"/>
        </w:rPr>
        <w:t>。</w:t>
      </w:r>
      <w:r>
        <w:rPr>
          <w:rFonts w:hint="eastAsia" w:ascii="宋体" w:hAnsi="宋体"/>
          <w:color w:val="auto"/>
          <w:szCs w:val="21"/>
          <w:highlight w:val="none"/>
          <w:lang w:val="en-US" w:eastAsia="zh-CN"/>
        </w:rPr>
        <w:t>承包人若采用现金提交履约担保的，</w:t>
      </w:r>
      <w:r>
        <w:rPr>
          <w:rFonts w:hint="eastAsia" w:ascii="宋体" w:hAnsi="宋体"/>
          <w:color w:val="auto"/>
          <w:szCs w:val="21"/>
          <w:highlight w:val="none"/>
        </w:rPr>
        <w:t>允许使用符合《关于在全市工程建设领域全面推行工程保函工作的通知》（渝公管发〔2022〕25号）、《关于进一步规范工程建设领域工程保函示范文本的通知》（渝公管发〔2022〕26号）要求的</w:t>
      </w:r>
      <w:r>
        <w:rPr>
          <w:rFonts w:hint="eastAsia" w:ascii="宋体" w:hAnsi="宋体"/>
          <w:color w:val="auto"/>
          <w:szCs w:val="21"/>
          <w:highlight w:val="none"/>
          <w:lang w:eastAsia="zh-CN"/>
        </w:rPr>
        <w:t>履约</w:t>
      </w:r>
      <w:r>
        <w:rPr>
          <w:rFonts w:hint="eastAsia" w:ascii="宋体" w:hAnsi="宋体"/>
          <w:color w:val="auto"/>
          <w:szCs w:val="21"/>
          <w:highlight w:val="none"/>
        </w:rPr>
        <w:t>保函置换</w:t>
      </w:r>
      <w:r>
        <w:rPr>
          <w:rFonts w:hint="eastAsia" w:ascii="宋体" w:hAnsi="宋体"/>
          <w:color w:val="auto"/>
          <w:szCs w:val="21"/>
          <w:highlight w:val="none"/>
          <w:lang w:val="en-US" w:eastAsia="zh-CN"/>
        </w:rPr>
        <w:t>。</w:t>
      </w:r>
    </w:p>
    <w:p w14:paraId="1806EFAC">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具体要求：履约保函</w:t>
      </w:r>
      <w:r>
        <w:rPr>
          <w:rFonts w:hint="eastAsia" w:ascii="宋体" w:hAnsi="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w:t>
      </w:r>
      <w:r>
        <w:rPr>
          <w:rFonts w:hint="eastAsia" w:ascii="宋体" w:hAnsi="宋体"/>
          <w:color w:val="auto"/>
          <w:kern w:val="0"/>
          <w:szCs w:val="21"/>
          <w:highlight w:val="none"/>
          <w:lang w:eastAsia="zh-CN"/>
        </w:rPr>
        <w:t>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承包人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履约保函（包括纸质保函或电子保函）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履约保函为纸质保函的，纸质保函应注明在</w:t>
      </w:r>
      <w:r>
        <w:rPr>
          <w:rFonts w:hint="eastAsia" w:ascii="宋体" w:hAnsi="宋体"/>
          <w:color w:val="auto"/>
          <w:kern w:val="0"/>
          <w:szCs w:val="21"/>
          <w:highlight w:val="none"/>
        </w:rPr>
        <w:t>重庆市辖区范围内的核验地址和核验方式，并确保该纸质保函能在开立人在渝的总部或者分支机构进行核验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承包人对所提交的履约保函的真实性、合法性、有效性负责。</w:t>
      </w:r>
    </w:p>
    <w:p w14:paraId="2E01A878">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）履约担保的金额：</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u w:val="single"/>
          <w:lang w:eastAsia="zh-CN"/>
        </w:rPr>
        <w:t>￥</w:t>
      </w:r>
      <w:r>
        <w:rPr>
          <w:rFonts w:hint="eastAsia" w:ascii="仿宋_GB2312" w:hAnsi="宋体" w:eastAsia="仿宋_GB2312" w:cs="宋体"/>
          <w:color w:val="auto"/>
          <w:kern w:val="0"/>
          <w:szCs w:val="21"/>
          <w:highlight w:val="none"/>
          <w:u w:val="single"/>
          <w:lang w:val="en-US" w:eastAsia="zh-CN"/>
        </w:rPr>
        <w:t>50000.00元</w:t>
      </w:r>
      <w:r>
        <w:rPr>
          <w:rFonts w:hint="eastAsia" w:ascii="仿宋_GB2312" w:hAnsi="宋体" w:eastAsia="仿宋_GB2312" w:cs="宋体"/>
          <w:color w:val="auto"/>
          <w:kern w:val="0"/>
          <w:szCs w:val="21"/>
          <w:highlight w:val="none"/>
          <w:u w:val="single"/>
        </w:rPr>
        <w:t xml:space="preserve">  </w:t>
      </w:r>
      <w:r>
        <w:rPr>
          <w:rFonts w:hint="eastAsia" w:ascii="宋体" w:hAnsi="宋体"/>
          <w:color w:val="auto"/>
          <w:szCs w:val="21"/>
          <w:highlight w:val="none"/>
        </w:rPr>
        <w:t>；</w:t>
      </w:r>
    </w:p>
    <w:p w14:paraId="0E63F933">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）履约担保的提交时间：</w:t>
      </w:r>
      <w:r>
        <w:rPr>
          <w:rFonts w:hint="eastAsia" w:ascii="宋体" w:hAnsi="宋体"/>
          <w:color w:val="auto"/>
          <w:szCs w:val="21"/>
          <w:highlight w:val="none"/>
          <w:u w:val="single"/>
        </w:rPr>
        <w:t>在合同签订前，承包人按担保金额向发包人提交履约担保</w:t>
      </w:r>
      <w:r>
        <w:rPr>
          <w:rFonts w:hint="eastAsia" w:ascii="宋体" w:hAnsi="宋体"/>
          <w:color w:val="auto"/>
          <w:szCs w:val="21"/>
          <w:highlight w:val="none"/>
        </w:rPr>
        <w:t>。</w:t>
      </w:r>
    </w:p>
    <w:p w14:paraId="7E6A54DE">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）履约担保的期限：</w:t>
      </w:r>
      <w:r>
        <w:rPr>
          <w:rFonts w:hint="eastAsia" w:ascii="宋体" w:hAnsi="宋体"/>
          <w:color w:val="auto"/>
          <w:szCs w:val="21"/>
          <w:highlight w:val="none"/>
          <w:u w:val="single"/>
        </w:rPr>
        <w:t>自我方法定代表人（或其委托代理人）签名并加盖</w:t>
      </w:r>
      <w:r>
        <w:rPr>
          <w:rFonts w:hint="eastAsia" w:ascii="宋体" w:hAnsi="宋体"/>
          <w:color w:val="auto"/>
          <w:szCs w:val="21"/>
          <w:highlight w:val="none"/>
          <w:u w:val="single"/>
          <w:lang w:val="en-US" w:eastAsia="zh-CN"/>
        </w:rPr>
        <w:t>单位</w:t>
      </w:r>
      <w:r>
        <w:rPr>
          <w:rFonts w:hint="eastAsia" w:ascii="宋体" w:hAnsi="宋体"/>
          <w:color w:val="auto"/>
          <w:szCs w:val="21"/>
          <w:highlight w:val="none"/>
          <w:u w:val="single"/>
        </w:rPr>
        <w:t>公章之日起至你方签发或应签发工程接收证书之日止</w:t>
      </w:r>
      <w:r>
        <w:rPr>
          <w:rFonts w:hint="eastAsia" w:ascii="宋体" w:hAnsi="宋体"/>
          <w:color w:val="auto"/>
          <w:szCs w:val="21"/>
          <w:highlight w:val="none"/>
        </w:rPr>
        <w:t>。</w:t>
      </w:r>
    </w:p>
    <w:p w14:paraId="6684E625">
      <w:pPr>
        <w:tabs>
          <w:tab w:val="left" w:pos="1134"/>
        </w:tabs>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）履约担保的退还时间：</w:t>
      </w:r>
      <w:r>
        <w:rPr>
          <w:rFonts w:hint="eastAsia" w:ascii="宋体" w:hAnsi="宋体"/>
          <w:color w:val="auto"/>
          <w:szCs w:val="21"/>
          <w:highlight w:val="none"/>
          <w:u w:val="single"/>
        </w:rPr>
        <w:t>采用现金担保的，工程竣工验收合格后14天内退还；采用</w:t>
      </w:r>
      <w:r>
        <w:rPr>
          <w:rFonts w:hint="eastAsia" w:ascii="宋体" w:hAnsi="宋体"/>
          <w:color w:val="auto"/>
          <w:szCs w:val="21"/>
          <w:highlight w:val="none"/>
          <w:u w:val="single"/>
          <w:lang w:val="en-US" w:eastAsia="zh-CN"/>
        </w:rPr>
        <w:t>履约</w:t>
      </w:r>
      <w:r>
        <w:rPr>
          <w:rFonts w:hint="eastAsia" w:ascii="宋体" w:hAnsi="宋体"/>
          <w:color w:val="auto"/>
          <w:szCs w:val="21"/>
          <w:highlight w:val="none"/>
          <w:u w:val="single"/>
        </w:rPr>
        <w:t>保函的，工程竣工验收合格后14天内退还，或按工程实际情况约定分阶段退还，阶段划分按以下标准执行：</w:t>
      </w:r>
    </w:p>
    <w:p w14:paraId="15EBD39A">
      <w:pPr>
        <w:tabs>
          <w:tab w:val="left" w:pos="1134"/>
        </w:tabs>
        <w:spacing w:line="360" w:lineRule="auto"/>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6D5C6DB">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825" w:name="_Toc351203636"/>
      <w:bookmarkStart w:id="826" w:name="_Toc532375611"/>
      <w:bookmarkStart w:id="827" w:name="_Toc532377340"/>
      <w:r>
        <w:rPr>
          <w:rFonts w:hint="eastAsia"/>
          <w:color w:val="auto"/>
          <w:kern w:val="2"/>
          <w:sz w:val="21"/>
          <w:szCs w:val="21"/>
          <w:highlight w:val="none"/>
        </w:rPr>
        <w:t>4</w:t>
      </w:r>
      <w:bookmarkStart w:id="828" w:name="_Toc296346663"/>
      <w:bookmarkStart w:id="829" w:name="_Toc297048348"/>
      <w:bookmarkStart w:id="830" w:name="_Toc267251413"/>
      <w:bookmarkStart w:id="831" w:name="_Toc296890990"/>
      <w:bookmarkStart w:id="832" w:name="_Toc296891202"/>
      <w:bookmarkStart w:id="833" w:name="_Toc296944501"/>
      <w:bookmarkStart w:id="834" w:name="_Toc296347161"/>
      <w:bookmarkStart w:id="835" w:name="_Toc296503162"/>
      <w:bookmarkStart w:id="836" w:name="_Toc292559871"/>
      <w:bookmarkStart w:id="837" w:name="_Toc297120462"/>
      <w:bookmarkStart w:id="838" w:name="_Toc292559366"/>
      <w:r>
        <w:rPr>
          <w:rFonts w:hint="eastAsia"/>
          <w:color w:val="auto"/>
          <w:kern w:val="2"/>
          <w:sz w:val="21"/>
          <w:szCs w:val="21"/>
          <w:highlight w:val="none"/>
        </w:rPr>
        <w:t>. 监</w:t>
      </w:r>
      <w:bookmarkEnd w:id="828"/>
      <w:bookmarkEnd w:id="829"/>
      <w:bookmarkEnd w:id="830"/>
      <w:bookmarkEnd w:id="831"/>
      <w:bookmarkEnd w:id="832"/>
      <w:bookmarkEnd w:id="833"/>
      <w:bookmarkEnd w:id="834"/>
      <w:bookmarkEnd w:id="835"/>
      <w:bookmarkEnd w:id="836"/>
      <w:bookmarkEnd w:id="837"/>
      <w:bookmarkEnd w:id="838"/>
      <w:r>
        <w:rPr>
          <w:rFonts w:hint="eastAsia"/>
          <w:color w:val="auto"/>
          <w:kern w:val="2"/>
          <w:sz w:val="21"/>
          <w:szCs w:val="21"/>
          <w:highlight w:val="none"/>
        </w:rPr>
        <w:t>理人</w:t>
      </w:r>
      <w:bookmarkEnd w:id="825"/>
      <w:bookmarkEnd w:id="826"/>
      <w:bookmarkEnd w:id="827"/>
    </w:p>
    <w:p w14:paraId="7268EC17">
      <w:pPr>
        <w:pStyle w:val="6"/>
        <w:spacing w:before="0" w:beforeAutospacing="0" w:after="0" w:afterAutospacing="0" w:line="360" w:lineRule="auto"/>
        <w:ind w:firstLine="422" w:firstLineChars="200"/>
        <w:rPr>
          <w:color w:val="auto"/>
          <w:sz w:val="21"/>
          <w:szCs w:val="21"/>
          <w:highlight w:val="none"/>
        </w:rPr>
      </w:pPr>
      <w:bookmarkStart w:id="839" w:name="_Toc532377341"/>
      <w:r>
        <w:rPr>
          <w:rFonts w:hint="eastAsia"/>
          <w:color w:val="auto"/>
          <w:sz w:val="21"/>
          <w:szCs w:val="21"/>
          <w:highlight w:val="none"/>
        </w:rPr>
        <w:t>4.1 监理人的一般规定</w:t>
      </w:r>
      <w:bookmarkEnd w:id="839"/>
    </w:p>
    <w:p w14:paraId="2ACC680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14:paraId="4587BDA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highlight w:val="none"/>
        </w:rPr>
        <w:t>。</w:t>
      </w:r>
    </w:p>
    <w:p w14:paraId="4B59E97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 xml:space="preserve">                          </w:t>
      </w:r>
      <w:r>
        <w:rPr>
          <w:rFonts w:hint="eastAsia" w:ascii="宋体" w:hAnsi="宋体"/>
          <w:color w:val="auto"/>
          <w:szCs w:val="21"/>
          <w:highlight w:val="none"/>
        </w:rPr>
        <w:t>。</w:t>
      </w:r>
    </w:p>
    <w:p w14:paraId="6588B984">
      <w:pPr>
        <w:pStyle w:val="6"/>
        <w:spacing w:before="0" w:beforeAutospacing="0" w:after="0" w:afterAutospacing="0" w:line="360" w:lineRule="auto"/>
        <w:ind w:firstLine="422" w:firstLineChars="200"/>
        <w:rPr>
          <w:color w:val="auto"/>
          <w:sz w:val="21"/>
          <w:szCs w:val="21"/>
          <w:highlight w:val="none"/>
        </w:rPr>
      </w:pPr>
      <w:bookmarkStart w:id="840" w:name="_Toc532377342"/>
      <w:r>
        <w:rPr>
          <w:rFonts w:hint="eastAsia"/>
          <w:color w:val="auto"/>
          <w:sz w:val="21"/>
          <w:szCs w:val="21"/>
          <w:highlight w:val="none"/>
        </w:rPr>
        <w:t>4.2 监理人员</w:t>
      </w:r>
      <w:bookmarkEnd w:id="840"/>
    </w:p>
    <w:p w14:paraId="1F1E233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总监理工程师：</w:t>
      </w:r>
    </w:p>
    <w:p w14:paraId="00EBD69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14:paraId="00CC28F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 </w:t>
      </w:r>
      <w:r>
        <w:rPr>
          <w:rFonts w:hint="eastAsia" w:ascii="宋体" w:hAnsi="宋体"/>
          <w:color w:val="auto"/>
          <w:szCs w:val="21"/>
          <w:highlight w:val="none"/>
        </w:rPr>
        <w:t>；</w:t>
      </w:r>
    </w:p>
    <w:p w14:paraId="70724E5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监理工程师执业资格证书号：</w:t>
      </w:r>
      <w:r>
        <w:rPr>
          <w:rFonts w:ascii="宋体" w:hAnsi="宋体"/>
          <w:color w:val="auto"/>
          <w:szCs w:val="21"/>
          <w:highlight w:val="none"/>
          <w:u w:val="single"/>
        </w:rPr>
        <w:t xml:space="preserve">              </w:t>
      </w:r>
      <w:r>
        <w:rPr>
          <w:rFonts w:hint="eastAsia" w:ascii="宋体" w:hAnsi="宋体"/>
          <w:color w:val="auto"/>
          <w:szCs w:val="21"/>
          <w:highlight w:val="none"/>
        </w:rPr>
        <w:t>；</w:t>
      </w:r>
    </w:p>
    <w:p w14:paraId="4CF7118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14:paraId="151FDDC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14:paraId="73CC1A22">
      <w:pPr>
        <w:pStyle w:val="6"/>
        <w:spacing w:before="0" w:beforeAutospacing="0" w:after="0" w:afterAutospacing="0" w:line="360" w:lineRule="auto"/>
        <w:ind w:firstLine="420" w:firstLineChars="200"/>
        <w:rPr>
          <w:b w:val="0"/>
          <w:color w:val="auto"/>
          <w:sz w:val="21"/>
          <w:szCs w:val="21"/>
          <w:highlight w:val="none"/>
        </w:rPr>
      </w:pPr>
      <w:bookmarkStart w:id="841" w:name="_Toc532377343"/>
      <w:r>
        <w:rPr>
          <w:rFonts w:hint="eastAsia"/>
          <w:b w:val="0"/>
          <w:color w:val="auto"/>
          <w:sz w:val="21"/>
          <w:szCs w:val="21"/>
          <w:highlight w:val="none"/>
        </w:rPr>
        <w:t>4.4 商定或确定</w:t>
      </w:r>
      <w:bookmarkEnd w:id="841"/>
    </w:p>
    <w:p w14:paraId="2C29F8C3">
      <w:pPr>
        <w:spacing w:line="360" w:lineRule="auto"/>
        <w:ind w:firstLine="420" w:firstLineChars="200"/>
        <w:jc w:val="left"/>
        <w:rPr>
          <w:rFonts w:ascii="宋体" w:hAnsi="宋体"/>
          <w:color w:val="auto"/>
          <w:szCs w:val="21"/>
          <w:highlight w:val="none"/>
        </w:rPr>
      </w:pPr>
      <w:bookmarkStart w:id="842" w:name="_Toc267251418"/>
      <w:r>
        <w:rPr>
          <w:rFonts w:hint="eastAsia" w:ascii="宋体" w:hAnsi="宋体"/>
          <w:color w:val="auto"/>
          <w:szCs w:val="21"/>
          <w:highlight w:val="none"/>
        </w:rPr>
        <w:t>在发包人和承包人不能通过协商达成一致意见时，发包人授权监理人对以下事项进行确定：</w:t>
      </w:r>
    </w:p>
    <w:p w14:paraId="713EDDB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 xml:space="preserve">                          </w:t>
      </w:r>
      <w:r>
        <w:rPr>
          <w:rFonts w:hint="eastAsia" w:ascii="宋体" w:hAnsi="宋体"/>
          <w:color w:val="auto"/>
          <w:szCs w:val="21"/>
          <w:highlight w:val="none"/>
        </w:rPr>
        <w:t>。</w:t>
      </w:r>
    </w:p>
    <w:p w14:paraId="778FEAA1">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843" w:name="_Toc532375612"/>
      <w:bookmarkStart w:id="844" w:name="_Toc351203637"/>
      <w:bookmarkStart w:id="845" w:name="_Toc532377344"/>
      <w:r>
        <w:rPr>
          <w:rFonts w:hint="eastAsia"/>
          <w:color w:val="auto"/>
          <w:kern w:val="2"/>
          <w:sz w:val="21"/>
          <w:szCs w:val="21"/>
          <w:highlight w:val="none"/>
        </w:rPr>
        <w:t>5</w:t>
      </w:r>
      <w:bookmarkEnd w:id="842"/>
      <w:bookmarkStart w:id="846" w:name="_Toc297120463"/>
      <w:bookmarkStart w:id="847" w:name="_Toc296347162"/>
      <w:bookmarkStart w:id="848" w:name="_Toc297048349"/>
      <w:bookmarkStart w:id="849" w:name="_Toc292559872"/>
      <w:bookmarkStart w:id="850" w:name="_Toc296503163"/>
      <w:bookmarkStart w:id="851" w:name="_Toc296944502"/>
      <w:bookmarkStart w:id="852" w:name="_Toc292559367"/>
      <w:bookmarkStart w:id="853" w:name="_Toc296891203"/>
      <w:bookmarkStart w:id="854" w:name="_Toc296890991"/>
      <w:bookmarkStart w:id="855" w:name="_Toc296346664"/>
      <w:r>
        <w:rPr>
          <w:rFonts w:hint="eastAsia"/>
          <w:color w:val="auto"/>
          <w:kern w:val="2"/>
          <w:sz w:val="21"/>
          <w:szCs w:val="21"/>
          <w:highlight w:val="none"/>
        </w:rPr>
        <w:t>. 工程质量</w:t>
      </w:r>
      <w:bookmarkEnd w:id="843"/>
      <w:bookmarkEnd w:id="844"/>
      <w:bookmarkEnd w:id="845"/>
    </w:p>
    <w:p w14:paraId="66ADBEED">
      <w:pPr>
        <w:pStyle w:val="6"/>
        <w:spacing w:before="0" w:beforeAutospacing="0" w:after="0" w:afterAutospacing="0" w:line="360" w:lineRule="auto"/>
        <w:ind w:firstLine="422" w:firstLineChars="200"/>
        <w:rPr>
          <w:color w:val="auto"/>
          <w:sz w:val="21"/>
          <w:szCs w:val="21"/>
          <w:highlight w:val="none"/>
        </w:rPr>
      </w:pPr>
      <w:bookmarkStart w:id="856" w:name="_Toc532377345"/>
      <w:r>
        <w:rPr>
          <w:rFonts w:hint="eastAsia"/>
          <w:color w:val="auto"/>
          <w:sz w:val="21"/>
          <w:szCs w:val="21"/>
          <w:highlight w:val="none"/>
        </w:rPr>
        <w:t>5.1 质量要求</w:t>
      </w:r>
      <w:bookmarkEnd w:id="856"/>
      <w:bookmarkStart w:id="857" w:name="_Hlk528909888"/>
      <w:bookmarkStart w:id="858" w:name="_Toc300934949"/>
      <w:bookmarkStart w:id="859" w:name="_Toc304295527"/>
      <w:bookmarkStart w:id="860" w:name="_Toc303539106"/>
      <w:bookmarkStart w:id="861" w:name="_Toc312677997"/>
      <w:bookmarkStart w:id="862" w:name="_Toc318581164"/>
      <w:bookmarkStart w:id="863" w:name="_Toc297123496"/>
      <w:bookmarkStart w:id="864" w:name="_Toc297216155"/>
    </w:p>
    <w:p w14:paraId="6E9188A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工程质量符合强制性质量标准，符合国家和重庆市现行有关施工质量验收规范要求，并达到合格标准</w:t>
      </w:r>
      <w:r>
        <w:rPr>
          <w:rFonts w:hint="eastAsia" w:ascii="宋体" w:hAnsi="宋体"/>
          <w:color w:val="auto"/>
          <w:szCs w:val="21"/>
          <w:highlight w:val="none"/>
        </w:rPr>
        <w:t>。强制性安全质量标准有（包括但不限于）：</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857"/>
    <w:p w14:paraId="1F0C25C2">
      <w:pPr>
        <w:pStyle w:val="6"/>
        <w:spacing w:before="0" w:beforeAutospacing="0" w:after="0" w:afterAutospacing="0" w:line="360" w:lineRule="auto"/>
        <w:ind w:firstLine="422" w:firstLineChars="200"/>
        <w:rPr>
          <w:color w:val="auto"/>
          <w:sz w:val="21"/>
          <w:szCs w:val="21"/>
          <w:highlight w:val="none"/>
        </w:rPr>
      </w:pPr>
      <w:bookmarkStart w:id="865" w:name="_Toc532377346"/>
      <w:r>
        <w:rPr>
          <w:rFonts w:hint="eastAsia"/>
          <w:color w:val="auto"/>
          <w:sz w:val="21"/>
          <w:szCs w:val="21"/>
          <w:highlight w:val="none"/>
        </w:rPr>
        <w:t>5.2 质量保证措施</w:t>
      </w:r>
      <w:bookmarkEnd w:id="865"/>
    </w:p>
    <w:p w14:paraId="0CC747F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本款补充5.2.4项：</w:t>
      </w:r>
    </w:p>
    <w:p w14:paraId="70C633B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5.2.4 在工程建设中，参建各方应严格执行以下规定（包括但不限于）：</w:t>
      </w:r>
    </w:p>
    <w:p w14:paraId="13FAD83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《建筑工程施工质量验收统一标准》（GB50300-2013）</w:t>
      </w:r>
      <w:r>
        <w:rPr>
          <w:rFonts w:hint="eastAsia" w:ascii="宋体" w:hAnsi="宋体"/>
          <w:color w:val="auto"/>
          <w:szCs w:val="21"/>
          <w:highlight w:val="none"/>
        </w:rPr>
        <w:t>；</w:t>
      </w:r>
    </w:p>
    <w:p w14:paraId="47794C7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《住房城乡建设部关于印发工程质量安全提升行动方案的通知》（建质〔2017〕57号）</w:t>
      </w:r>
      <w:r>
        <w:rPr>
          <w:rFonts w:hint="eastAsia" w:ascii="宋体" w:hAnsi="宋体"/>
          <w:color w:val="auto"/>
          <w:szCs w:val="21"/>
          <w:highlight w:val="none"/>
        </w:rPr>
        <w:t>；</w:t>
      </w:r>
    </w:p>
    <w:p w14:paraId="6141BDE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《房屋建筑和市政基础设施工程竣工验收规定》（建质〔2013〕171号）</w:t>
      </w:r>
      <w:r>
        <w:rPr>
          <w:rFonts w:hint="eastAsia" w:ascii="宋体" w:hAnsi="宋体"/>
          <w:color w:val="auto"/>
          <w:szCs w:val="21"/>
          <w:highlight w:val="none"/>
        </w:rPr>
        <w:t>；</w:t>
      </w:r>
    </w:p>
    <w:p w14:paraId="5EB8346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《建设部关于贯彻执行建筑工程勘察设计及施工质量验收规范若干问题的通知》（建标〔2002〕212号）</w:t>
      </w:r>
      <w:r>
        <w:rPr>
          <w:rFonts w:hint="eastAsia" w:ascii="宋体" w:hAnsi="宋体"/>
          <w:color w:val="auto"/>
          <w:szCs w:val="21"/>
          <w:highlight w:val="none"/>
        </w:rPr>
        <w:t>；</w:t>
      </w:r>
    </w:p>
    <w:p w14:paraId="0FC9768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highlight w:val="none"/>
        </w:rPr>
        <w:t>；</w:t>
      </w:r>
    </w:p>
    <w:p w14:paraId="37F8BFF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《关于印发&lt;重庆市房屋建筑和市政基础设施工程预拌商品砂浆应用推进工作方案&gt;的通知》（渝建〔2018〕375号）</w:t>
      </w:r>
      <w:r>
        <w:rPr>
          <w:rFonts w:hint="eastAsia" w:ascii="宋体" w:hAnsi="宋体"/>
          <w:color w:val="auto"/>
          <w:szCs w:val="21"/>
          <w:highlight w:val="none"/>
        </w:rPr>
        <w:t>；</w:t>
      </w:r>
    </w:p>
    <w:p w14:paraId="777BDCA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《重庆市城乡建设委员会关于印发2018年房屋建筑和市政基础设施工程质量要点的通知》（渝建〔2018〕94号）</w:t>
      </w:r>
      <w:r>
        <w:rPr>
          <w:rFonts w:hint="eastAsia" w:ascii="宋体" w:hAnsi="宋体"/>
          <w:color w:val="auto"/>
          <w:szCs w:val="21"/>
          <w:highlight w:val="none"/>
        </w:rPr>
        <w:t>；</w:t>
      </w:r>
    </w:p>
    <w:p w14:paraId="7CE5577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《重庆市城乡建设委员会关于进一步推广应用预拌商品砂浆的通知》（渝建〔2016〕318号）</w:t>
      </w:r>
      <w:r>
        <w:rPr>
          <w:rFonts w:hint="eastAsia" w:ascii="宋体" w:hAnsi="宋体"/>
          <w:color w:val="auto"/>
          <w:szCs w:val="21"/>
          <w:highlight w:val="none"/>
        </w:rPr>
        <w:t>；</w:t>
      </w:r>
    </w:p>
    <w:p w14:paraId="0F36E7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highlight w:val="none"/>
        </w:rPr>
        <w:t>；</w:t>
      </w:r>
    </w:p>
    <w:p w14:paraId="00917DA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u w:val="single"/>
        </w:rPr>
        <w:t>国家和本市现行有关建设工程质量验收标准、规范和要求</w:t>
      </w:r>
      <w:r>
        <w:rPr>
          <w:rFonts w:hint="eastAsia" w:ascii="宋体" w:hAnsi="宋体"/>
          <w:color w:val="auto"/>
          <w:szCs w:val="21"/>
          <w:highlight w:val="none"/>
        </w:rPr>
        <w:t>；</w:t>
      </w:r>
    </w:p>
    <w:p w14:paraId="021024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EF28C0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承包人、监理人和发包人在工程建设中，应严格执行国家及重庆市现行标准，如上述标准及规范要求有出入则以较严格者为准。</w:t>
      </w:r>
    </w:p>
    <w:p w14:paraId="0F78A4BF">
      <w:pPr>
        <w:pStyle w:val="6"/>
        <w:spacing w:before="0" w:beforeAutospacing="0" w:after="0" w:afterAutospacing="0" w:line="360" w:lineRule="auto"/>
        <w:ind w:firstLine="422" w:firstLineChars="200"/>
        <w:rPr>
          <w:color w:val="auto"/>
          <w:sz w:val="21"/>
          <w:szCs w:val="21"/>
          <w:highlight w:val="none"/>
        </w:rPr>
      </w:pPr>
      <w:bookmarkStart w:id="866" w:name="_Toc351203536"/>
      <w:bookmarkStart w:id="867" w:name="_Toc532377347"/>
      <w:bookmarkStart w:id="868" w:name="_Hlk528927873"/>
      <w:r>
        <w:rPr>
          <w:rFonts w:hint="eastAsia"/>
          <w:color w:val="auto"/>
          <w:sz w:val="21"/>
          <w:szCs w:val="21"/>
          <w:highlight w:val="none"/>
        </w:rPr>
        <w:t>5.3隐蔽工程检查</w:t>
      </w:r>
    </w:p>
    <w:p w14:paraId="6D9AD0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5.3.2检查程序</w:t>
      </w:r>
    </w:p>
    <w:p w14:paraId="0D78A3D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工程隐蔽部位经承包人自检确认具备覆盖条件的，承包人应在共同检查前</w:t>
      </w:r>
      <w:r>
        <w:rPr>
          <w:rFonts w:hint="eastAsia" w:ascii="宋体" w:hAnsi="宋体"/>
          <w:color w:val="auto"/>
          <w:szCs w:val="21"/>
          <w:highlight w:val="none"/>
          <w:u w:val="single"/>
        </w:rPr>
        <w:t xml:space="preserve">    </w:t>
      </w:r>
      <w:r>
        <w:rPr>
          <w:rFonts w:hint="eastAsia" w:ascii="宋体" w:hAnsi="宋体"/>
          <w:color w:val="auto"/>
          <w:szCs w:val="21"/>
          <w:highlight w:val="none"/>
        </w:rPr>
        <w:t>小时书面通知监理人检查，通知中应载明隐蔽检查的内容、时间和地点，并应附有自检记录和必要的检查资料。</w:t>
      </w:r>
    </w:p>
    <w:p w14:paraId="7C3C6165">
      <w:pPr>
        <w:pStyle w:val="6"/>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5</w:t>
      </w:r>
      <w:bookmarkStart w:id="869" w:name="_Toc337558762"/>
      <w:r>
        <w:rPr>
          <w:rFonts w:hint="eastAsia"/>
          <w:color w:val="auto"/>
          <w:sz w:val="21"/>
          <w:szCs w:val="21"/>
          <w:highlight w:val="none"/>
        </w:rPr>
        <w:t>.4 不合格工程的处理</w:t>
      </w:r>
      <w:bookmarkEnd w:id="866"/>
      <w:bookmarkEnd w:id="867"/>
    </w:p>
    <w:bookmarkEnd w:id="869"/>
    <w:p w14:paraId="3835527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本款补充5.4.3项：</w:t>
      </w:r>
    </w:p>
    <w:p w14:paraId="7CF7C28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5.4.3 承包人在收到监理人发出的《不合格分项报告》或监理通知单后，必须在监理人规定时间内按要求完成整改，未能在限定时间内完成整改的，须承担相应违约责任。</w:t>
      </w:r>
    </w:p>
    <w:p w14:paraId="753BCDE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本条补充5.6款：</w:t>
      </w:r>
    </w:p>
    <w:bookmarkEnd w:id="868"/>
    <w:p w14:paraId="751EEB26">
      <w:pPr>
        <w:pStyle w:val="6"/>
        <w:spacing w:before="0" w:beforeAutospacing="0" w:after="0" w:afterAutospacing="0" w:line="360" w:lineRule="auto"/>
        <w:ind w:firstLine="422" w:firstLineChars="200"/>
        <w:rPr>
          <w:color w:val="auto"/>
          <w:sz w:val="21"/>
          <w:szCs w:val="21"/>
          <w:highlight w:val="none"/>
        </w:rPr>
      </w:pPr>
      <w:bookmarkStart w:id="870" w:name="_Toc532377348"/>
      <w:r>
        <w:rPr>
          <w:rFonts w:hint="eastAsia"/>
          <w:color w:val="auto"/>
          <w:sz w:val="21"/>
          <w:szCs w:val="21"/>
          <w:highlight w:val="none"/>
        </w:rPr>
        <w:t>5.6 质量事故的处理</w:t>
      </w:r>
      <w:bookmarkEnd w:id="870"/>
    </w:p>
    <w:p w14:paraId="68945B9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5.6.1 合同履行过程中，发生工程质量事故的调查处理按照国家及重庆市现行规定处理。</w:t>
      </w:r>
    </w:p>
    <w:p w14:paraId="057754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846"/>
    <w:bookmarkEnd w:id="847"/>
    <w:bookmarkEnd w:id="848"/>
    <w:bookmarkEnd w:id="849"/>
    <w:bookmarkEnd w:id="850"/>
    <w:bookmarkEnd w:id="851"/>
    <w:bookmarkEnd w:id="852"/>
    <w:bookmarkEnd w:id="853"/>
    <w:bookmarkEnd w:id="854"/>
    <w:bookmarkEnd w:id="855"/>
    <w:bookmarkEnd w:id="858"/>
    <w:bookmarkEnd w:id="859"/>
    <w:bookmarkEnd w:id="860"/>
    <w:bookmarkEnd w:id="861"/>
    <w:bookmarkEnd w:id="862"/>
    <w:bookmarkEnd w:id="863"/>
    <w:bookmarkEnd w:id="864"/>
    <w:p w14:paraId="74607FB9">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871" w:name="_Toc351203638"/>
      <w:bookmarkStart w:id="872" w:name="_Toc532375613"/>
      <w:bookmarkStart w:id="873" w:name="_Toc532377349"/>
      <w:bookmarkStart w:id="874" w:name="_Toc296891001"/>
      <w:bookmarkStart w:id="875" w:name="_Toc351203642"/>
      <w:bookmarkStart w:id="876" w:name="_Toc296346674"/>
      <w:bookmarkStart w:id="877" w:name="_Toc292559883"/>
      <w:bookmarkStart w:id="878" w:name="_Toc296503173"/>
      <w:bookmarkStart w:id="879" w:name="_Toc297120473"/>
      <w:bookmarkStart w:id="880" w:name="_Toc297048359"/>
      <w:bookmarkStart w:id="881" w:name="_Toc267251427"/>
      <w:bookmarkStart w:id="882" w:name="_Toc292559378"/>
      <w:bookmarkStart w:id="883" w:name="_Toc296891213"/>
      <w:bookmarkStart w:id="884" w:name="_Toc267251428"/>
      <w:bookmarkStart w:id="885" w:name="_Toc296347172"/>
      <w:bookmarkStart w:id="886" w:name="_Toc296944512"/>
      <w:r>
        <w:rPr>
          <w:rFonts w:hint="eastAsia"/>
          <w:color w:val="auto"/>
          <w:kern w:val="2"/>
          <w:sz w:val="21"/>
          <w:szCs w:val="21"/>
          <w:highlight w:val="none"/>
        </w:rPr>
        <w:t>6. 安全文明施工与环境保护</w:t>
      </w:r>
      <w:bookmarkEnd w:id="871"/>
      <w:bookmarkEnd w:id="872"/>
      <w:bookmarkEnd w:id="873"/>
    </w:p>
    <w:p w14:paraId="60C34A67">
      <w:pPr>
        <w:pStyle w:val="6"/>
        <w:spacing w:before="0" w:beforeAutospacing="0" w:after="0" w:afterAutospacing="0" w:line="360" w:lineRule="auto"/>
        <w:ind w:firstLine="422" w:firstLineChars="200"/>
        <w:rPr>
          <w:color w:val="auto"/>
          <w:sz w:val="21"/>
          <w:szCs w:val="21"/>
          <w:highlight w:val="none"/>
        </w:rPr>
      </w:pPr>
      <w:bookmarkStart w:id="887" w:name="_Toc532375614"/>
      <w:bookmarkStart w:id="888" w:name="_Toc532377350"/>
      <w:r>
        <w:rPr>
          <w:rFonts w:hint="eastAsia"/>
          <w:color w:val="auto"/>
          <w:sz w:val="21"/>
          <w:szCs w:val="21"/>
          <w:highlight w:val="none"/>
        </w:rPr>
        <w:t>6.1 安全文明施工</w:t>
      </w:r>
      <w:bookmarkEnd w:id="887"/>
      <w:bookmarkEnd w:id="888"/>
    </w:p>
    <w:p w14:paraId="11FC1F3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6270D4F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644FF66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达到《建筑施工安全检查标准》（JGJ59-2011）的要求</w:t>
      </w:r>
      <w:r>
        <w:rPr>
          <w:rFonts w:hint="eastAsia" w:ascii="宋体" w:hAnsi="宋体"/>
          <w:color w:val="auto"/>
          <w:szCs w:val="21"/>
          <w:highlight w:val="none"/>
        </w:rPr>
        <w:t>。</w:t>
      </w:r>
    </w:p>
    <w:p w14:paraId="54972E2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（1）按现行安全文明施工费计取及使用管理的政策文件规定及发包人制订的安全管理制度执行</w:t>
      </w:r>
      <w:r>
        <w:rPr>
          <w:rFonts w:hint="eastAsia" w:ascii="宋体" w:hAnsi="宋体"/>
          <w:color w:val="auto"/>
          <w:szCs w:val="21"/>
          <w:highlight w:val="none"/>
        </w:rPr>
        <w:t>。</w:t>
      </w:r>
    </w:p>
    <w:p w14:paraId="58F83B8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（2）承包人的原因造成事故，由此产生的法律责任和事故责任及费用由承包人全部承担</w:t>
      </w:r>
      <w:r>
        <w:rPr>
          <w:rFonts w:hint="eastAsia" w:ascii="宋体" w:hAnsi="宋体"/>
          <w:color w:val="auto"/>
          <w:szCs w:val="21"/>
          <w:highlight w:val="none"/>
        </w:rPr>
        <w:t>。</w:t>
      </w:r>
    </w:p>
    <w:p w14:paraId="0D6EF2B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（3）承包人向发包人做出安全承诺，并签订《安全生产目标责任书》和《安全承诺书》</w:t>
      </w:r>
      <w:r>
        <w:rPr>
          <w:rFonts w:hint="eastAsia" w:ascii="宋体" w:hAnsi="宋体"/>
          <w:color w:val="auto"/>
          <w:szCs w:val="21"/>
          <w:highlight w:val="none"/>
        </w:rPr>
        <w:t>。</w:t>
      </w:r>
    </w:p>
    <w:p w14:paraId="3DCBBC3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（4）承包人在施工过程中，必须严格执行安全生产法的相关规定，制定切实可靠的安全技术措施</w:t>
      </w:r>
      <w:r>
        <w:rPr>
          <w:rFonts w:hint="eastAsia" w:ascii="宋体" w:hAnsi="宋体"/>
          <w:color w:val="auto"/>
          <w:szCs w:val="21"/>
          <w:highlight w:val="none"/>
        </w:rPr>
        <w:t>。</w:t>
      </w:r>
    </w:p>
    <w:p w14:paraId="519B0583">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（5）接受发包人安全监督和管理，在施工中违反安全管理规定和操作规程、违章作业的，承担违约责任</w:t>
      </w:r>
      <w:r>
        <w:rPr>
          <w:rFonts w:hint="eastAsia" w:ascii="宋体" w:hAnsi="宋体"/>
          <w:color w:val="auto"/>
          <w:szCs w:val="21"/>
          <w:highlight w:val="none"/>
        </w:rPr>
        <w:t>。</w:t>
      </w:r>
    </w:p>
    <w:p w14:paraId="7080B13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rPr>
        <w:t>承包人负责组建施工现场治安管理机构或联防组织；承包人负责编制施工场地治安管理计划和突发治安事件紧急预案</w:t>
      </w:r>
      <w:r>
        <w:rPr>
          <w:rFonts w:hint="eastAsia" w:ascii="宋体" w:hAnsi="宋体"/>
          <w:color w:val="auto"/>
          <w:szCs w:val="21"/>
          <w:highlight w:val="none"/>
        </w:rPr>
        <w:t>。</w:t>
      </w:r>
    </w:p>
    <w:p w14:paraId="75CFBFE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由承包人负责</w:t>
      </w:r>
      <w:r>
        <w:rPr>
          <w:rFonts w:hint="eastAsia" w:ascii="宋体" w:hAnsi="宋体"/>
          <w:color w:val="auto"/>
          <w:szCs w:val="21"/>
          <w:highlight w:val="none"/>
        </w:rPr>
        <w:t>。</w:t>
      </w:r>
    </w:p>
    <w:p w14:paraId="4D0367E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6.1.5 文明施工</w:t>
      </w:r>
    </w:p>
    <w:p w14:paraId="2B3C9CBE">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highlight w:val="none"/>
        </w:rPr>
        <w:t>。</w:t>
      </w:r>
    </w:p>
    <w:p w14:paraId="647D8D0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highlight w:val="none"/>
        </w:rPr>
        <w:t>。</w:t>
      </w:r>
    </w:p>
    <w:p w14:paraId="420814ED">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6.1.6 关于安全文明施工费支付比例和支付期限的约定：按照行业主管部门相关规定</w:t>
      </w:r>
      <w:r>
        <w:rPr>
          <w:rFonts w:hint="eastAsia" w:ascii="宋体" w:hAnsi="宋体"/>
          <w:color w:val="auto"/>
          <w:szCs w:val="21"/>
          <w:highlight w:val="none"/>
          <w:u w:val="single"/>
        </w:rPr>
        <w:t xml:space="preserve">                 </w:t>
      </w:r>
      <w:r>
        <w:rPr>
          <w:rFonts w:hint="eastAsia" w:ascii="宋体" w:hAnsi="宋体"/>
          <w:color w:val="auto"/>
          <w:szCs w:val="21"/>
          <w:highlight w:val="none"/>
        </w:rPr>
        <w:t>执行。</w:t>
      </w:r>
    </w:p>
    <w:p w14:paraId="7BBD4499">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hAnsi="宋体"/>
          <w:color w:val="auto"/>
          <w:szCs w:val="21"/>
          <w:highlight w:val="none"/>
        </w:rPr>
        <w:t>。</w:t>
      </w:r>
    </w:p>
    <w:p w14:paraId="356C07CE">
      <w:pPr>
        <w:pStyle w:val="6"/>
        <w:spacing w:before="0" w:beforeAutospacing="0" w:after="0" w:afterAutospacing="0" w:line="360" w:lineRule="auto"/>
        <w:ind w:firstLine="422" w:firstLineChars="200"/>
        <w:rPr>
          <w:color w:val="auto"/>
          <w:sz w:val="21"/>
          <w:szCs w:val="21"/>
          <w:highlight w:val="none"/>
        </w:rPr>
      </w:pPr>
      <w:bookmarkStart w:id="889" w:name="_Toc532377351"/>
      <w:bookmarkStart w:id="890" w:name="_Toc532375615"/>
      <w:r>
        <w:rPr>
          <w:rFonts w:hint="eastAsia"/>
          <w:color w:val="auto"/>
          <w:sz w:val="21"/>
          <w:szCs w:val="21"/>
          <w:highlight w:val="none"/>
        </w:rPr>
        <w:t>6.3 环境保护</w:t>
      </w:r>
      <w:bookmarkEnd w:id="889"/>
      <w:bookmarkEnd w:id="890"/>
    </w:p>
    <w:p w14:paraId="5B3EB39A">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本款补充6.3.1～6.3.8项：</w:t>
      </w:r>
    </w:p>
    <w:p w14:paraId="36FD2B38">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10E0AB06">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7A479537">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6A6EAB8D">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509E4ADC">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6.3.5 承包人应重视大气污染物污染防治措施。施工期间，严格执行市政府“蓝天行动”方案等有关规定，通过洒水防尘，严格控制施工场地扬尘和运输扬尘污染。</w:t>
      </w:r>
    </w:p>
    <w:p w14:paraId="232B04C1">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6.3.6 承包人应落实固体废物污染防治措施。施工期间，项目产生的弃方不可合理</w:t>
      </w:r>
      <w:r>
        <w:rPr>
          <w:rFonts w:ascii="宋体" w:hAnsi="宋体"/>
          <w:color w:val="auto"/>
          <w:szCs w:val="21"/>
          <w:highlight w:val="none"/>
        </w:rPr>
        <w:t>利用的</w:t>
      </w:r>
      <w:r>
        <w:rPr>
          <w:rFonts w:hint="eastAsia" w:ascii="宋体" w:hAnsi="宋体"/>
          <w:color w:val="auto"/>
          <w:szCs w:val="21"/>
          <w:highlight w:val="none"/>
        </w:rPr>
        <w:t>，应运往指定的弃渣场内堆存；建筑垃圾运至指定的建筑垃圾消纳场处置；生活垃圾由当地环卫部门统一处置。</w:t>
      </w:r>
    </w:p>
    <w:p w14:paraId="1BA75E1F">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14:paraId="399D6E9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6.3.8 承包人自行负责办理有关施工场地交通、环卫和施工噪音管理等手续，并应按要求结合自身实际和重庆市相关规定，考虑不低于以上标准的此类工作。</w:t>
      </w:r>
    </w:p>
    <w:p w14:paraId="768C5101">
      <w:pPr>
        <w:spacing w:line="360" w:lineRule="auto"/>
        <w:ind w:firstLine="420" w:firstLineChars="200"/>
        <w:jc w:val="left"/>
        <w:rPr>
          <w:rFonts w:ascii="宋体" w:hAnsi="宋体"/>
          <w:color w:val="auto"/>
          <w:szCs w:val="21"/>
          <w:highlight w:val="none"/>
        </w:rPr>
      </w:pPr>
      <w:bookmarkStart w:id="891" w:name="_Toc532375616"/>
      <w:bookmarkStart w:id="892" w:name="_Toc532377352"/>
      <w:bookmarkStart w:id="893" w:name="_Toc351203639"/>
      <w:r>
        <w:rPr>
          <w:rFonts w:hint="eastAsia" w:ascii="宋体" w:hAnsi="宋体"/>
          <w:color w:val="auto"/>
          <w:szCs w:val="21"/>
          <w:highlight w:val="none"/>
        </w:rPr>
        <w:t xml:space="preserve">6.3.9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8B39558">
      <w:pPr>
        <w:pStyle w:val="5"/>
        <w:keepNext/>
        <w:keepLines/>
        <w:spacing w:before="156" w:beforeLines="50" w:beforeAutospacing="0" w:after="156" w:afterLines="50" w:afterAutospacing="0" w:line="360" w:lineRule="auto"/>
        <w:jc w:val="both"/>
        <w:rPr>
          <w:bCs w:val="0"/>
          <w:color w:val="auto"/>
          <w:kern w:val="2"/>
          <w:sz w:val="21"/>
          <w:szCs w:val="21"/>
          <w:highlight w:val="none"/>
        </w:rPr>
      </w:pPr>
      <w:r>
        <w:rPr>
          <w:rFonts w:hint="eastAsia"/>
          <w:color w:val="auto"/>
          <w:kern w:val="2"/>
          <w:sz w:val="21"/>
          <w:szCs w:val="21"/>
          <w:highlight w:val="none"/>
        </w:rPr>
        <w:t>7. 工期和进度</w:t>
      </w:r>
      <w:bookmarkEnd w:id="891"/>
      <w:bookmarkEnd w:id="892"/>
      <w:bookmarkEnd w:id="893"/>
    </w:p>
    <w:p w14:paraId="7F1AAA4C">
      <w:pPr>
        <w:pStyle w:val="6"/>
        <w:spacing w:before="0" w:beforeAutospacing="0" w:after="0" w:afterAutospacing="0" w:line="360" w:lineRule="auto"/>
        <w:ind w:firstLine="422" w:firstLineChars="200"/>
        <w:rPr>
          <w:color w:val="auto"/>
          <w:sz w:val="21"/>
          <w:szCs w:val="21"/>
          <w:highlight w:val="none"/>
        </w:rPr>
      </w:pPr>
      <w:bookmarkStart w:id="894" w:name="_Toc532375617"/>
      <w:bookmarkStart w:id="895" w:name="_Toc532377353"/>
      <w:r>
        <w:rPr>
          <w:rFonts w:hint="eastAsia"/>
          <w:color w:val="auto"/>
          <w:sz w:val="21"/>
          <w:szCs w:val="21"/>
          <w:highlight w:val="none"/>
        </w:rPr>
        <w:t>7.1 施工组织设计</w:t>
      </w:r>
      <w:bookmarkEnd w:id="894"/>
      <w:bookmarkEnd w:id="895"/>
    </w:p>
    <w:p w14:paraId="09CD3331">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highlight w:val="none"/>
        </w:rPr>
        <w:t>。</w:t>
      </w:r>
    </w:p>
    <w:p w14:paraId="58DC3EA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14:paraId="0A94E5D4">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合同签订后  天内，但最迟不得晚于开工通知载明的开工日期前7天</w:t>
      </w:r>
      <w:r>
        <w:rPr>
          <w:rFonts w:hint="eastAsia" w:ascii="宋体" w:hAnsi="宋体"/>
          <w:color w:val="auto"/>
          <w:szCs w:val="21"/>
          <w:highlight w:val="none"/>
        </w:rPr>
        <w:t>。</w:t>
      </w:r>
    </w:p>
    <w:p w14:paraId="35CDDB7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收到施工组织设计后  天内</w:t>
      </w:r>
      <w:r>
        <w:rPr>
          <w:rFonts w:hint="eastAsia" w:ascii="宋体" w:hAnsi="宋体"/>
          <w:color w:val="auto"/>
          <w:szCs w:val="21"/>
          <w:highlight w:val="none"/>
        </w:rPr>
        <w:t>。</w:t>
      </w:r>
    </w:p>
    <w:p w14:paraId="3CB0763D">
      <w:pPr>
        <w:pStyle w:val="6"/>
        <w:spacing w:before="0" w:beforeAutospacing="0" w:after="0" w:afterAutospacing="0" w:line="360" w:lineRule="auto"/>
        <w:ind w:firstLine="422" w:firstLineChars="200"/>
        <w:rPr>
          <w:color w:val="auto"/>
          <w:sz w:val="21"/>
          <w:szCs w:val="21"/>
          <w:highlight w:val="none"/>
        </w:rPr>
      </w:pPr>
      <w:bookmarkStart w:id="896" w:name="_Toc532375618"/>
      <w:bookmarkStart w:id="897" w:name="_Toc532377354"/>
      <w:r>
        <w:rPr>
          <w:rFonts w:hint="eastAsia"/>
          <w:color w:val="auto"/>
          <w:sz w:val="21"/>
          <w:szCs w:val="21"/>
          <w:highlight w:val="none"/>
        </w:rPr>
        <w:t>7.2 施工进度计划</w:t>
      </w:r>
      <w:bookmarkEnd w:id="896"/>
      <w:bookmarkEnd w:id="897"/>
    </w:p>
    <w:p w14:paraId="3E13FA2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7.2.2 施工进度计划的修订</w:t>
      </w:r>
    </w:p>
    <w:p w14:paraId="7931E72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收到修订的施工进度计划后  天内</w:t>
      </w:r>
      <w:r>
        <w:rPr>
          <w:rFonts w:hint="eastAsia" w:ascii="宋体" w:hAnsi="宋体"/>
          <w:color w:val="auto"/>
          <w:szCs w:val="21"/>
          <w:highlight w:val="none"/>
        </w:rPr>
        <w:t>。</w:t>
      </w:r>
    </w:p>
    <w:p w14:paraId="4AF852CB">
      <w:pPr>
        <w:pStyle w:val="6"/>
        <w:spacing w:before="0" w:beforeAutospacing="0" w:after="0" w:afterAutospacing="0" w:line="360" w:lineRule="auto"/>
        <w:ind w:firstLine="422" w:firstLineChars="200"/>
        <w:rPr>
          <w:color w:val="auto"/>
          <w:sz w:val="21"/>
          <w:szCs w:val="21"/>
          <w:highlight w:val="none"/>
        </w:rPr>
      </w:pPr>
      <w:bookmarkStart w:id="898" w:name="_Toc532375619"/>
      <w:bookmarkStart w:id="899" w:name="_Toc532377355"/>
      <w:bookmarkStart w:id="900" w:name="_Toc300934966"/>
      <w:bookmarkStart w:id="901" w:name="_Toc297216173"/>
      <w:bookmarkStart w:id="902" w:name="_Toc303539123"/>
      <w:bookmarkStart w:id="903" w:name="_Toc297123514"/>
      <w:bookmarkStart w:id="904" w:name="_Toc304295541"/>
      <w:bookmarkStart w:id="905" w:name="_Toc312677479"/>
      <w:bookmarkStart w:id="906" w:name="_Toc312678005"/>
      <w:r>
        <w:rPr>
          <w:rFonts w:hint="eastAsia"/>
          <w:color w:val="auto"/>
          <w:sz w:val="21"/>
          <w:szCs w:val="21"/>
          <w:highlight w:val="none"/>
        </w:rPr>
        <w:t>7.3 开工</w:t>
      </w:r>
      <w:bookmarkEnd w:id="898"/>
      <w:bookmarkEnd w:id="899"/>
    </w:p>
    <w:p w14:paraId="76C0129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7.3.1 开工准备</w:t>
      </w:r>
    </w:p>
    <w:p w14:paraId="5467DB6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14:paraId="70335EA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14:paraId="67E1FA5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bookmarkEnd w:id="900"/>
    <w:bookmarkEnd w:id="901"/>
    <w:bookmarkEnd w:id="902"/>
    <w:bookmarkEnd w:id="903"/>
    <w:bookmarkEnd w:id="904"/>
    <w:bookmarkEnd w:id="905"/>
    <w:bookmarkEnd w:id="906"/>
    <w:p w14:paraId="78DE89E1">
      <w:pPr>
        <w:pStyle w:val="6"/>
        <w:spacing w:before="0" w:beforeAutospacing="0" w:after="0" w:afterAutospacing="0" w:line="360" w:lineRule="auto"/>
        <w:ind w:firstLine="422" w:firstLineChars="200"/>
        <w:rPr>
          <w:color w:val="auto"/>
          <w:sz w:val="21"/>
          <w:szCs w:val="21"/>
          <w:highlight w:val="none"/>
        </w:rPr>
      </w:pPr>
      <w:bookmarkStart w:id="907" w:name="_Toc532377356"/>
      <w:bookmarkStart w:id="908" w:name="_Toc532375620"/>
      <w:r>
        <w:rPr>
          <w:rFonts w:hint="eastAsia"/>
          <w:color w:val="auto"/>
          <w:sz w:val="21"/>
          <w:szCs w:val="21"/>
          <w:highlight w:val="none"/>
        </w:rPr>
        <w:t>7.4 测量放线</w:t>
      </w:r>
      <w:bookmarkEnd w:id="907"/>
      <w:bookmarkEnd w:id="908"/>
    </w:p>
    <w:p w14:paraId="2D9105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14:paraId="2533B31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承包人报监理人审批施工控制网资料的期限：</w:t>
      </w:r>
      <w:r>
        <w:rPr>
          <w:rFonts w:hint="eastAsia" w:ascii="宋体" w:hAnsi="宋体"/>
          <w:color w:val="auto"/>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highlight w:val="none"/>
        </w:rPr>
        <w:t>。</w:t>
      </w:r>
    </w:p>
    <w:p w14:paraId="74939435">
      <w:pPr>
        <w:pStyle w:val="6"/>
        <w:spacing w:before="0" w:beforeAutospacing="0" w:after="0" w:afterAutospacing="0" w:line="360" w:lineRule="auto"/>
        <w:ind w:firstLine="422" w:firstLineChars="200"/>
        <w:rPr>
          <w:color w:val="auto"/>
          <w:sz w:val="21"/>
          <w:szCs w:val="21"/>
          <w:highlight w:val="none"/>
        </w:rPr>
      </w:pPr>
      <w:bookmarkStart w:id="909" w:name="_Toc532377357"/>
      <w:bookmarkStart w:id="910" w:name="_Toc532375621"/>
      <w:r>
        <w:rPr>
          <w:rFonts w:hint="eastAsia"/>
          <w:color w:val="auto"/>
          <w:sz w:val="21"/>
          <w:szCs w:val="21"/>
          <w:highlight w:val="none"/>
        </w:rPr>
        <w:t>7</w:t>
      </w:r>
      <w:bookmarkStart w:id="911" w:name="_Toc303539125"/>
      <w:bookmarkStart w:id="912" w:name="_Toc297216175"/>
      <w:bookmarkStart w:id="913" w:name="_Toc300934968"/>
      <w:bookmarkStart w:id="914" w:name="_Toc312678010"/>
      <w:bookmarkStart w:id="915" w:name="_Toc297123516"/>
      <w:bookmarkStart w:id="916" w:name="_Toc312677484"/>
      <w:bookmarkStart w:id="917" w:name="_Toc304295546"/>
      <w:r>
        <w:rPr>
          <w:rFonts w:hint="eastAsia"/>
          <w:color w:val="auto"/>
          <w:sz w:val="21"/>
          <w:szCs w:val="21"/>
          <w:highlight w:val="none"/>
        </w:rPr>
        <w:t>.5 工期延误</w:t>
      </w:r>
      <w:bookmarkEnd w:id="909"/>
      <w:bookmarkEnd w:id="910"/>
    </w:p>
    <w:bookmarkEnd w:id="911"/>
    <w:bookmarkEnd w:id="912"/>
    <w:bookmarkEnd w:id="913"/>
    <w:bookmarkEnd w:id="914"/>
    <w:bookmarkEnd w:id="915"/>
    <w:bookmarkEnd w:id="916"/>
    <w:bookmarkEnd w:id="917"/>
    <w:p w14:paraId="62FB0809">
      <w:pPr>
        <w:spacing w:line="360" w:lineRule="auto"/>
        <w:ind w:firstLine="420" w:firstLineChars="200"/>
        <w:jc w:val="left"/>
        <w:rPr>
          <w:rFonts w:ascii="宋体" w:hAnsi="宋体"/>
          <w:color w:val="auto"/>
          <w:szCs w:val="21"/>
          <w:highlight w:val="none"/>
        </w:rPr>
      </w:pPr>
      <w:bookmarkStart w:id="918" w:name="_Hlk528927940"/>
      <w:r>
        <w:rPr>
          <w:rFonts w:hint="eastAsia" w:ascii="宋体" w:hAnsi="宋体"/>
          <w:color w:val="auto"/>
          <w:szCs w:val="21"/>
          <w:highlight w:val="none"/>
        </w:rPr>
        <w:t>7.5.1 因发包人原因导致工期延误：</w:t>
      </w:r>
    </w:p>
    <w:p w14:paraId="62828FC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在合同履行过程中，除通用条款约定外，因下列情况导致工期延误和（或）费用增加的，由发包人承担由此延误的工期和（或）增加的费用：</w:t>
      </w:r>
    </w:p>
    <w:p w14:paraId="0040E2A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（1）发包人未能按合同约定提供施工场地，且该未提供开工条件直接影响项目关键线路的；</w:t>
      </w:r>
    </w:p>
    <w:p w14:paraId="1A07D15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（2）发包人提供的测量基准点、基准线和水准点及其书面资料存在错误或疏漏，且该错误或疏漏直接影响项目关键线路的；</w:t>
      </w:r>
    </w:p>
    <w:p w14:paraId="32CFD0F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（3）监理人未按合同约定发出指示、批准等文件，且该未按合同约定发出指示、批准直接影响项目关键线路的；</w:t>
      </w:r>
    </w:p>
    <w:p w14:paraId="4C612A3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（4）变更未及时审批，直接影响项目关键线路的；</w:t>
      </w:r>
    </w:p>
    <w:p w14:paraId="57D71A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（5）实施变更直接影响项目关键线路的；</w:t>
      </w:r>
    </w:p>
    <w:p w14:paraId="64C4258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（6）因发包人原因导致工程暂停施工、停建、缓建的；</w:t>
      </w:r>
    </w:p>
    <w:p w14:paraId="3FB5FC2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（7）因征地拆迁、当地群众阻工等情形的；</w:t>
      </w:r>
    </w:p>
    <w:p w14:paraId="161E2A22">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（8）</w:t>
      </w:r>
      <w:r>
        <w:rPr>
          <w:rFonts w:hint="eastAsia" w:ascii="宋体" w:hAnsi="宋体"/>
          <w:color w:val="auto"/>
          <w:szCs w:val="21"/>
          <w:highlight w:val="none"/>
          <w:u w:val="single"/>
        </w:rPr>
        <w:t>合同约定的其他情形</w:t>
      </w:r>
      <w:r>
        <w:rPr>
          <w:rFonts w:hint="eastAsia" w:ascii="宋体" w:hAnsi="宋体"/>
          <w:color w:val="auto"/>
          <w:szCs w:val="21"/>
          <w:highlight w:val="none"/>
        </w:rPr>
        <w:t>。</w:t>
      </w:r>
    </w:p>
    <w:p w14:paraId="1A9FE97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highlight w:val="none"/>
        </w:rPr>
        <w:t>。</w:t>
      </w:r>
    </w:p>
    <w:p w14:paraId="11F89F9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7.5.2 因承包人原因导致工期延误</w:t>
      </w:r>
    </w:p>
    <w:p w14:paraId="726ECD6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因承包人原因造成工期延误，逾期竣工按16.2.2（6）目执行。</w:t>
      </w:r>
    </w:p>
    <w:bookmarkEnd w:id="918"/>
    <w:p w14:paraId="28D14EFA">
      <w:pPr>
        <w:pStyle w:val="6"/>
        <w:spacing w:before="0" w:beforeAutospacing="0" w:after="0" w:afterAutospacing="0" w:line="360" w:lineRule="auto"/>
        <w:ind w:firstLine="422" w:firstLineChars="200"/>
        <w:rPr>
          <w:color w:val="auto"/>
          <w:sz w:val="21"/>
          <w:szCs w:val="21"/>
          <w:highlight w:val="none"/>
        </w:rPr>
      </w:pPr>
      <w:bookmarkStart w:id="919" w:name="_Toc532377358"/>
      <w:bookmarkStart w:id="920" w:name="_Toc532375622"/>
      <w:bookmarkStart w:id="921" w:name="_Hlk528927997"/>
      <w:r>
        <w:rPr>
          <w:rFonts w:hint="eastAsia"/>
          <w:color w:val="auto"/>
          <w:sz w:val="21"/>
          <w:szCs w:val="21"/>
          <w:highlight w:val="none"/>
        </w:rPr>
        <w:t>7</w:t>
      </w:r>
      <w:bookmarkStart w:id="922" w:name="_Toc297216178"/>
      <w:bookmarkStart w:id="923" w:name="_Toc303539128"/>
      <w:bookmarkStart w:id="924" w:name="_Toc297123519"/>
      <w:bookmarkStart w:id="925" w:name="_Toc300934971"/>
      <w:bookmarkStart w:id="926" w:name="_Toc304295549"/>
      <w:bookmarkStart w:id="927" w:name="_Toc312678015"/>
      <w:r>
        <w:rPr>
          <w:rFonts w:hint="eastAsia"/>
          <w:color w:val="auto"/>
          <w:sz w:val="21"/>
          <w:szCs w:val="21"/>
          <w:highlight w:val="none"/>
        </w:rPr>
        <w:t>.6 不</w:t>
      </w:r>
      <w:bookmarkEnd w:id="922"/>
      <w:bookmarkEnd w:id="923"/>
      <w:bookmarkEnd w:id="924"/>
      <w:bookmarkEnd w:id="925"/>
      <w:bookmarkEnd w:id="926"/>
      <w:bookmarkEnd w:id="927"/>
      <w:r>
        <w:rPr>
          <w:rFonts w:hint="eastAsia"/>
          <w:color w:val="auto"/>
          <w:sz w:val="21"/>
          <w:szCs w:val="21"/>
          <w:highlight w:val="none"/>
        </w:rPr>
        <w:t>利物质条件</w:t>
      </w:r>
      <w:bookmarkEnd w:id="919"/>
      <w:bookmarkEnd w:id="920"/>
    </w:p>
    <w:bookmarkEnd w:id="921"/>
    <w:p w14:paraId="1CB20118">
      <w:pPr>
        <w:spacing w:line="360" w:lineRule="auto"/>
        <w:ind w:firstLine="420" w:firstLineChars="200"/>
        <w:jc w:val="left"/>
        <w:rPr>
          <w:rFonts w:ascii="宋体" w:hAnsi="宋体"/>
          <w:bCs/>
          <w:color w:val="auto"/>
          <w:szCs w:val="21"/>
          <w:highlight w:val="none"/>
        </w:rPr>
      </w:pPr>
      <w:bookmarkStart w:id="928" w:name="_Toc312678016"/>
      <w:bookmarkStart w:id="929" w:name="_Toc300934972"/>
      <w:bookmarkStart w:id="930" w:name="_Toc303539129"/>
      <w:bookmarkStart w:id="931" w:name="_Toc297216179"/>
      <w:bookmarkStart w:id="932" w:name="_Toc297123520"/>
      <w:bookmarkStart w:id="933" w:name="_Toc318581172"/>
      <w:bookmarkStart w:id="934" w:name="_Toc304295550"/>
      <w:r>
        <w:rPr>
          <w:rFonts w:hint="eastAsia" w:ascii="宋体" w:hAnsi="宋体"/>
          <w:color w:val="auto"/>
          <w:szCs w:val="21"/>
          <w:highlight w:val="none"/>
        </w:rPr>
        <w:t>不利物质条件的其他情形和有关约定：</w:t>
      </w:r>
      <w:bookmarkStart w:id="935" w:name="_Hlk528910274"/>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928"/>
    <w:bookmarkEnd w:id="929"/>
    <w:bookmarkEnd w:id="930"/>
    <w:bookmarkEnd w:id="931"/>
    <w:bookmarkEnd w:id="932"/>
    <w:bookmarkEnd w:id="933"/>
    <w:bookmarkEnd w:id="934"/>
    <w:bookmarkEnd w:id="935"/>
    <w:p w14:paraId="7242B485">
      <w:pPr>
        <w:pStyle w:val="6"/>
        <w:spacing w:before="0" w:beforeAutospacing="0" w:after="0" w:afterAutospacing="0" w:line="360" w:lineRule="auto"/>
        <w:ind w:firstLine="422" w:firstLineChars="200"/>
        <w:rPr>
          <w:color w:val="auto"/>
          <w:sz w:val="21"/>
          <w:szCs w:val="21"/>
          <w:highlight w:val="none"/>
        </w:rPr>
      </w:pPr>
      <w:bookmarkStart w:id="936" w:name="_Toc532375623"/>
      <w:bookmarkStart w:id="937" w:name="_Toc532377359"/>
      <w:r>
        <w:rPr>
          <w:rFonts w:hint="eastAsia"/>
          <w:color w:val="auto"/>
          <w:sz w:val="21"/>
          <w:szCs w:val="21"/>
          <w:highlight w:val="none"/>
        </w:rPr>
        <w:t>7</w:t>
      </w:r>
      <w:bookmarkStart w:id="938" w:name="_Toc303539130"/>
      <w:bookmarkStart w:id="939" w:name="_Toc304295551"/>
      <w:bookmarkStart w:id="940" w:name="_Toc297123521"/>
      <w:bookmarkStart w:id="941" w:name="_Toc300934973"/>
      <w:bookmarkStart w:id="942" w:name="_Toc297216180"/>
      <w:bookmarkStart w:id="943" w:name="_Toc312678017"/>
      <w:r>
        <w:rPr>
          <w:rFonts w:hint="eastAsia"/>
          <w:color w:val="auto"/>
          <w:sz w:val="21"/>
          <w:szCs w:val="21"/>
          <w:highlight w:val="none"/>
        </w:rPr>
        <w:t>.7异常恶劣的气候条件</w:t>
      </w:r>
      <w:bookmarkEnd w:id="936"/>
      <w:bookmarkEnd w:id="937"/>
    </w:p>
    <w:bookmarkEnd w:id="938"/>
    <w:bookmarkEnd w:id="939"/>
    <w:bookmarkEnd w:id="940"/>
    <w:bookmarkEnd w:id="941"/>
    <w:bookmarkEnd w:id="942"/>
    <w:bookmarkEnd w:id="943"/>
    <w:p w14:paraId="5D205365">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发包人和承包人同意以下情形视为异常恶劣的气候条件：</w:t>
      </w:r>
      <w:r>
        <w:rPr>
          <w:rFonts w:hint="eastAsia" w:ascii="宋体" w:hAnsi="宋体"/>
          <w:color w:val="auto"/>
          <w:szCs w:val="21"/>
          <w:highlight w:val="none"/>
          <w:u w:val="single"/>
        </w:rPr>
        <w:t xml:space="preserve">    （异常气候是指项目所在地50年以上一遇的罕见气候现象）</w:t>
      </w:r>
      <w:r>
        <w:rPr>
          <w:rFonts w:hint="eastAsia" w:ascii="宋体" w:hAnsi="宋体"/>
          <w:color w:val="auto"/>
          <w:szCs w:val="21"/>
          <w:highlight w:val="none"/>
        </w:rPr>
        <w:t>。</w:t>
      </w:r>
    </w:p>
    <w:p w14:paraId="01A380BA">
      <w:pPr>
        <w:pStyle w:val="6"/>
        <w:spacing w:before="0" w:beforeAutospacing="0" w:after="0" w:afterAutospacing="0" w:line="360" w:lineRule="auto"/>
        <w:ind w:firstLine="422" w:firstLineChars="200"/>
        <w:rPr>
          <w:color w:val="auto"/>
          <w:sz w:val="21"/>
          <w:szCs w:val="21"/>
          <w:highlight w:val="none"/>
        </w:rPr>
      </w:pPr>
      <w:bookmarkStart w:id="944" w:name="_Toc532377360"/>
      <w:bookmarkStart w:id="945" w:name="_Toc532375624"/>
      <w:r>
        <w:rPr>
          <w:rFonts w:hint="eastAsia"/>
          <w:color w:val="auto"/>
          <w:sz w:val="21"/>
          <w:szCs w:val="21"/>
          <w:highlight w:val="none"/>
        </w:rPr>
        <w:t>7.9 提前竣工</w:t>
      </w:r>
      <w:bookmarkEnd w:id="944"/>
      <w:bookmarkEnd w:id="945"/>
    </w:p>
    <w:p w14:paraId="3D96FF2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7.9.1项细化为：</w:t>
      </w:r>
    </w:p>
    <w:p w14:paraId="4F8AD7E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75DC8D0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14:paraId="3BB4D47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0DC1CB9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7.9.2 提前竣工的奖励：</w:t>
      </w:r>
      <w:r>
        <w:rPr>
          <w:rFonts w:hint="eastAsia" w:ascii="宋体" w:hAnsi="宋体"/>
          <w:color w:val="auto"/>
          <w:szCs w:val="21"/>
          <w:highlight w:val="none"/>
          <w:u w:val="single"/>
        </w:rPr>
        <w:t xml:space="preserve">    元/天，不超过签约合同价的  %</w:t>
      </w:r>
      <w:r>
        <w:rPr>
          <w:rFonts w:hint="eastAsia" w:ascii="宋体" w:hAnsi="宋体"/>
          <w:color w:val="auto"/>
          <w:szCs w:val="21"/>
          <w:highlight w:val="none"/>
        </w:rPr>
        <w:t>。</w:t>
      </w:r>
    </w:p>
    <w:p w14:paraId="09DF1AB3">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946" w:name="_Toc532377361"/>
      <w:bookmarkStart w:id="947" w:name="_Toc351203640"/>
      <w:bookmarkStart w:id="948" w:name="_Toc532375625"/>
      <w:r>
        <w:rPr>
          <w:rFonts w:hint="eastAsia"/>
          <w:color w:val="auto"/>
          <w:kern w:val="2"/>
          <w:sz w:val="21"/>
          <w:szCs w:val="21"/>
          <w:highlight w:val="none"/>
        </w:rPr>
        <w:t>8. 材料与设备</w:t>
      </w:r>
      <w:bookmarkEnd w:id="946"/>
      <w:bookmarkEnd w:id="947"/>
      <w:bookmarkEnd w:id="948"/>
    </w:p>
    <w:p w14:paraId="65DE35FE">
      <w:pPr>
        <w:pStyle w:val="6"/>
        <w:spacing w:before="0" w:beforeAutospacing="0" w:after="0" w:afterAutospacing="0" w:line="360" w:lineRule="auto"/>
        <w:ind w:firstLine="422" w:firstLineChars="200"/>
        <w:rPr>
          <w:color w:val="auto"/>
          <w:sz w:val="21"/>
          <w:szCs w:val="21"/>
          <w:highlight w:val="none"/>
        </w:rPr>
      </w:pPr>
      <w:bookmarkStart w:id="949" w:name="_Toc532377362"/>
      <w:bookmarkStart w:id="950" w:name="_Toc532375626"/>
      <w:r>
        <w:rPr>
          <w:rFonts w:hint="eastAsia"/>
          <w:color w:val="auto"/>
          <w:sz w:val="21"/>
          <w:szCs w:val="21"/>
          <w:highlight w:val="none"/>
        </w:rPr>
        <w:t>8.1发包人供应材料与工程设备</w:t>
      </w:r>
      <w:bookmarkEnd w:id="949"/>
      <w:bookmarkEnd w:id="950"/>
    </w:p>
    <w:p w14:paraId="1D83E43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材料的名称、规格、数量和价格：</w:t>
      </w:r>
      <w:r>
        <w:rPr>
          <w:rFonts w:hint="eastAsia" w:ascii="宋体" w:hAnsi="宋体"/>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highlight w:val="none"/>
        </w:rPr>
        <w:t>。</w:t>
      </w:r>
    </w:p>
    <w:p w14:paraId="3A350E5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highlight w:val="none"/>
        </w:rPr>
        <w:t>。</w:t>
      </w:r>
    </w:p>
    <w:p w14:paraId="3BB76F27">
      <w:pPr>
        <w:pStyle w:val="6"/>
        <w:spacing w:before="0" w:beforeAutospacing="0" w:after="0" w:afterAutospacing="0" w:line="360" w:lineRule="auto"/>
        <w:ind w:firstLine="422" w:firstLineChars="200"/>
        <w:rPr>
          <w:color w:val="auto"/>
          <w:sz w:val="21"/>
          <w:szCs w:val="21"/>
          <w:highlight w:val="none"/>
        </w:rPr>
      </w:pPr>
      <w:bookmarkStart w:id="951" w:name="_Toc532377363"/>
      <w:bookmarkStart w:id="952" w:name="_Toc532375627"/>
      <w:bookmarkStart w:id="953" w:name="_Toc351203554"/>
      <w:r>
        <w:rPr>
          <w:rFonts w:hint="eastAsia"/>
          <w:color w:val="auto"/>
          <w:sz w:val="21"/>
          <w:szCs w:val="21"/>
          <w:highlight w:val="none"/>
        </w:rPr>
        <w:t>8</w:t>
      </w:r>
      <w:bookmarkStart w:id="954" w:name="_Toc296503060"/>
      <w:bookmarkStart w:id="955" w:name="_Toc296346561"/>
      <w:bookmarkStart w:id="956" w:name="_Toc337558778"/>
      <w:r>
        <w:rPr>
          <w:rFonts w:hint="eastAsia"/>
          <w:color w:val="auto"/>
          <w:sz w:val="21"/>
          <w:szCs w:val="21"/>
          <w:highlight w:val="none"/>
        </w:rPr>
        <w:t>.2 承包人采购材料与工程设备</w:t>
      </w:r>
      <w:bookmarkEnd w:id="951"/>
      <w:bookmarkEnd w:id="952"/>
      <w:bookmarkEnd w:id="953"/>
    </w:p>
    <w:bookmarkEnd w:id="954"/>
    <w:bookmarkEnd w:id="955"/>
    <w:bookmarkEnd w:id="956"/>
    <w:p w14:paraId="78BABE6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8.2.1承包人负责采购、运输和保管的材料、工程设备：</w:t>
      </w:r>
      <w:r>
        <w:rPr>
          <w:rFonts w:hint="eastAsia" w:ascii="宋体" w:hAnsi="宋体"/>
          <w:color w:val="auto"/>
          <w:szCs w:val="21"/>
          <w:highlight w:val="none"/>
          <w:u w:val="single"/>
        </w:rPr>
        <w:t>由承包人自行采购。承包人采购材料设备必须经监理人和发包人批准，结算时由监理人和发包人按招标文件规定审核的数量和合同约定</w:t>
      </w:r>
      <w:r>
        <w:rPr>
          <w:rFonts w:ascii="宋体" w:hAnsi="宋体"/>
          <w:color w:val="auto"/>
          <w:szCs w:val="21"/>
          <w:highlight w:val="none"/>
          <w:u w:val="single"/>
        </w:rPr>
        <w:t>价格</w:t>
      </w:r>
      <w:r>
        <w:rPr>
          <w:rFonts w:hint="eastAsia" w:ascii="宋体" w:hAnsi="宋体"/>
          <w:color w:val="auto"/>
          <w:szCs w:val="21"/>
          <w:highlight w:val="none"/>
          <w:u w:val="single"/>
        </w:rPr>
        <w:t>计算</w:t>
      </w:r>
      <w:r>
        <w:rPr>
          <w:rFonts w:hint="eastAsia" w:ascii="宋体" w:hAnsi="宋体"/>
          <w:color w:val="auto"/>
          <w:szCs w:val="21"/>
          <w:highlight w:val="none"/>
        </w:rPr>
        <w:t>。</w:t>
      </w:r>
    </w:p>
    <w:p w14:paraId="7DB1A00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8.2.2承包人报送监理人审批的时间：</w:t>
      </w:r>
      <w:r>
        <w:rPr>
          <w:rFonts w:hint="eastAsia" w:ascii="宋体" w:hAnsi="宋体"/>
          <w:color w:val="auto"/>
          <w:szCs w:val="21"/>
          <w:highlight w:val="none"/>
          <w:u w:val="single"/>
        </w:rPr>
        <w:t>按发包人及监理单位的相关规定执行</w:t>
      </w:r>
      <w:r>
        <w:rPr>
          <w:rFonts w:hint="eastAsia" w:ascii="宋体" w:hAnsi="宋体"/>
          <w:color w:val="auto"/>
          <w:szCs w:val="21"/>
          <w:highlight w:val="none"/>
        </w:rPr>
        <w:t>。</w:t>
      </w:r>
    </w:p>
    <w:p w14:paraId="1EA5D87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8.2.3承包人选择的生产厂家或供应商满足下列条件：</w:t>
      </w:r>
    </w:p>
    <w:p w14:paraId="640644C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61B318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64EA35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994AAE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413760F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14:paraId="6B65BC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9B82396">
      <w:pPr>
        <w:pStyle w:val="6"/>
        <w:spacing w:before="0" w:beforeAutospacing="0" w:after="0" w:afterAutospacing="0" w:line="360" w:lineRule="auto"/>
        <w:ind w:firstLine="422" w:firstLineChars="200"/>
        <w:rPr>
          <w:color w:val="auto"/>
          <w:sz w:val="21"/>
          <w:szCs w:val="21"/>
          <w:highlight w:val="none"/>
        </w:rPr>
      </w:pPr>
      <w:bookmarkStart w:id="957" w:name="_Toc532375628"/>
      <w:bookmarkStart w:id="958" w:name="_Toc532377364"/>
      <w:r>
        <w:rPr>
          <w:rFonts w:hint="eastAsia"/>
          <w:color w:val="auto"/>
          <w:sz w:val="21"/>
          <w:szCs w:val="21"/>
          <w:highlight w:val="none"/>
        </w:rPr>
        <w:t>8</w:t>
      </w:r>
      <w:bookmarkStart w:id="959" w:name="_Toc312677493"/>
      <w:bookmarkStart w:id="960" w:name="_Toc312678019"/>
      <w:bookmarkStart w:id="961" w:name="_Toc292559372"/>
      <w:bookmarkStart w:id="962" w:name="_Toc300934979"/>
      <w:bookmarkStart w:id="963" w:name="_Toc296346668"/>
      <w:bookmarkStart w:id="964" w:name="_Toc296944506"/>
      <w:bookmarkStart w:id="965" w:name="_Toc297123527"/>
      <w:bookmarkStart w:id="966" w:name="_Toc297216186"/>
      <w:bookmarkStart w:id="967" w:name="_Toc296890995"/>
      <w:bookmarkStart w:id="968" w:name="_Toc303539136"/>
      <w:bookmarkStart w:id="969" w:name="_Toc297048353"/>
      <w:bookmarkStart w:id="970" w:name="_Toc292559877"/>
      <w:bookmarkStart w:id="971" w:name="_Toc296891207"/>
      <w:bookmarkStart w:id="972" w:name="_Toc296503167"/>
      <w:bookmarkStart w:id="973" w:name="_Toc304295556"/>
      <w:bookmarkStart w:id="974" w:name="_Toc280868654"/>
      <w:bookmarkStart w:id="975" w:name="_Toc297120467"/>
      <w:bookmarkStart w:id="976" w:name="_Toc296347166"/>
      <w:bookmarkStart w:id="977" w:name="_Toc267251424"/>
      <w:bookmarkStart w:id="978" w:name="_Toc280868656"/>
      <w:bookmarkStart w:id="979" w:name="_Toc280868655"/>
      <w:r>
        <w:rPr>
          <w:rFonts w:hint="eastAsia"/>
          <w:color w:val="auto"/>
          <w:sz w:val="21"/>
          <w:szCs w:val="21"/>
          <w:highlight w:val="none"/>
        </w:rPr>
        <w:t>.4 材料与工程设备的保管与使用</w:t>
      </w:r>
      <w:bookmarkEnd w:id="957"/>
      <w:bookmarkEnd w:id="958"/>
    </w:p>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14:paraId="75BA02D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bookmarkStart w:id="980" w:name="_Toc292559878"/>
      <w:bookmarkStart w:id="981" w:name="_Toc292559373"/>
      <w:bookmarkStart w:id="982" w:name="_Toc296346669"/>
      <w:bookmarkStart w:id="983" w:name="_Toc296503168"/>
      <w:bookmarkStart w:id="984" w:name="_Toc297216187"/>
      <w:bookmarkStart w:id="985" w:name="_Toc297120468"/>
      <w:bookmarkStart w:id="986" w:name="_Toc303539137"/>
      <w:bookmarkStart w:id="987" w:name="_Toc312677494"/>
      <w:bookmarkStart w:id="988" w:name="_Toc296944507"/>
      <w:bookmarkStart w:id="989" w:name="_Toc312678020"/>
      <w:bookmarkStart w:id="990" w:name="_Toc300934980"/>
      <w:bookmarkStart w:id="991" w:name="_Toc304295557"/>
      <w:bookmarkStart w:id="992" w:name="_Toc318581173"/>
      <w:bookmarkStart w:id="993" w:name="_Toc296890996"/>
      <w:bookmarkStart w:id="994" w:name="_Toc297048354"/>
      <w:bookmarkStart w:id="995" w:name="_Toc297123528"/>
      <w:bookmarkStart w:id="996" w:name="_Toc296891208"/>
      <w:bookmarkStart w:id="997" w:name="_Toc296347167"/>
      <w:r>
        <w:rPr>
          <w:rFonts w:hint="eastAsia" w:ascii="宋体" w:hAnsi="宋体"/>
          <w:color w:val="auto"/>
          <w:szCs w:val="21"/>
          <w:highlight w:val="none"/>
        </w:rPr>
        <w:t>.4.1 发包人供应的材料设备的保管费用的承担：</w:t>
      </w:r>
      <w:r>
        <w:rPr>
          <w:rFonts w:hint="eastAsia" w:ascii="宋体" w:hAnsi="宋体"/>
          <w:color w:val="auto"/>
          <w:szCs w:val="21"/>
          <w:highlight w:val="none"/>
          <w:u w:val="single"/>
        </w:rPr>
        <w:t xml:space="preserve">           </w:t>
      </w:r>
      <w:r>
        <w:rPr>
          <w:rFonts w:hint="eastAsia" w:ascii="宋体" w:hAnsi="宋体"/>
          <w:color w:val="auto"/>
          <w:szCs w:val="21"/>
          <w:highlight w:val="none"/>
        </w:rPr>
        <w:t>。</w:t>
      </w:r>
      <w:bookmarkEnd w:id="980"/>
      <w:bookmarkEnd w:id="981"/>
    </w:p>
    <w:p w14:paraId="36DC46AE">
      <w:pPr>
        <w:pStyle w:val="6"/>
        <w:spacing w:before="0" w:beforeAutospacing="0" w:after="0" w:afterAutospacing="0" w:line="360" w:lineRule="auto"/>
        <w:ind w:firstLine="422" w:firstLineChars="200"/>
        <w:rPr>
          <w:color w:val="auto"/>
          <w:sz w:val="21"/>
          <w:szCs w:val="21"/>
          <w:highlight w:val="none"/>
        </w:rPr>
      </w:pPr>
      <w:bookmarkStart w:id="998" w:name="_Toc532375629"/>
      <w:bookmarkStart w:id="999" w:name="_Toc532377365"/>
      <w:r>
        <w:rPr>
          <w:rFonts w:hint="eastAsia"/>
          <w:color w:val="auto"/>
          <w:sz w:val="21"/>
          <w:szCs w:val="21"/>
          <w:highlight w:val="none"/>
        </w:rPr>
        <w:t>8.6 样品</w:t>
      </w:r>
      <w:bookmarkEnd w:id="998"/>
      <w:bookmarkEnd w:id="999"/>
    </w:p>
    <w:p w14:paraId="4610E60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8.6.1 样品的报送与封存</w:t>
      </w:r>
    </w:p>
    <w:p w14:paraId="737F34D7">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258476D">
      <w:pPr>
        <w:pStyle w:val="6"/>
        <w:spacing w:before="0" w:beforeAutospacing="0" w:after="0" w:afterAutospacing="0" w:line="360" w:lineRule="auto"/>
        <w:ind w:firstLine="422" w:firstLineChars="200"/>
        <w:rPr>
          <w:color w:val="auto"/>
          <w:sz w:val="21"/>
          <w:szCs w:val="21"/>
          <w:highlight w:val="none"/>
        </w:rPr>
      </w:pPr>
      <w:bookmarkStart w:id="1000" w:name="_Toc532375630"/>
      <w:bookmarkStart w:id="1001" w:name="_Toc532377366"/>
      <w:r>
        <w:rPr>
          <w:rFonts w:hint="eastAsia"/>
          <w:color w:val="auto"/>
          <w:sz w:val="21"/>
          <w:szCs w:val="21"/>
          <w:highlight w:val="none"/>
        </w:rPr>
        <w:t>8.8 施工设备和临时设施</w:t>
      </w:r>
      <w:bookmarkEnd w:id="1000"/>
      <w:bookmarkEnd w:id="1001"/>
    </w:p>
    <w:p w14:paraId="1F1C29A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14:paraId="25C9CA6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ascii="宋体" w:hAnsi="宋体"/>
          <w:color w:val="auto"/>
          <w:szCs w:val="21"/>
          <w:highlight w:val="none"/>
          <w:u w:val="single"/>
        </w:rPr>
        <w:t>由承包人承担</w:t>
      </w:r>
      <w:r>
        <w:rPr>
          <w:rFonts w:hint="eastAsia" w:ascii="宋体" w:hAnsi="宋体"/>
          <w:color w:val="auto"/>
          <w:szCs w:val="21"/>
          <w:highlight w:val="none"/>
        </w:rPr>
        <w:t>。</w:t>
      </w:r>
    </w:p>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14:paraId="1067B435">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002" w:name="_Toc532375631"/>
      <w:bookmarkStart w:id="1003" w:name="_Toc532377367"/>
      <w:bookmarkStart w:id="1004" w:name="_Toc351203641"/>
      <w:r>
        <w:rPr>
          <w:rFonts w:hint="eastAsia"/>
          <w:color w:val="auto"/>
          <w:kern w:val="2"/>
          <w:sz w:val="21"/>
          <w:szCs w:val="21"/>
          <w:highlight w:val="none"/>
        </w:rPr>
        <w:t>9</w:t>
      </w:r>
      <w:bookmarkEnd w:id="977"/>
      <w:bookmarkEnd w:id="978"/>
      <w:bookmarkEnd w:id="979"/>
      <w:bookmarkStart w:id="1005" w:name="_Toc312678021"/>
      <w:bookmarkStart w:id="1006" w:name="_Toc297216192"/>
      <w:bookmarkStart w:id="1007" w:name="_Toc300934982"/>
      <w:bookmarkStart w:id="1008" w:name="_Toc297123533"/>
      <w:bookmarkStart w:id="1009" w:name="_Toc304295559"/>
      <w:bookmarkStart w:id="1010" w:name="_Toc303539139"/>
      <w:bookmarkStart w:id="1011" w:name="_Toc312677495"/>
      <w:r>
        <w:rPr>
          <w:rFonts w:hint="eastAsia"/>
          <w:color w:val="auto"/>
          <w:kern w:val="2"/>
          <w:sz w:val="21"/>
          <w:szCs w:val="21"/>
          <w:highlight w:val="none"/>
        </w:rPr>
        <w:t>. 试验与检验</w:t>
      </w:r>
      <w:bookmarkEnd w:id="1002"/>
      <w:bookmarkEnd w:id="1003"/>
      <w:bookmarkEnd w:id="1004"/>
    </w:p>
    <w:bookmarkEnd w:id="1005"/>
    <w:bookmarkEnd w:id="1006"/>
    <w:bookmarkEnd w:id="1007"/>
    <w:bookmarkEnd w:id="1008"/>
    <w:bookmarkEnd w:id="1009"/>
    <w:bookmarkEnd w:id="1010"/>
    <w:bookmarkEnd w:id="1011"/>
    <w:p w14:paraId="70FE7608">
      <w:pPr>
        <w:pStyle w:val="6"/>
        <w:spacing w:before="0" w:beforeAutospacing="0" w:after="0" w:afterAutospacing="0" w:line="360" w:lineRule="auto"/>
        <w:ind w:firstLine="422" w:firstLineChars="200"/>
        <w:rPr>
          <w:color w:val="auto"/>
          <w:sz w:val="21"/>
          <w:szCs w:val="21"/>
          <w:highlight w:val="none"/>
        </w:rPr>
      </w:pPr>
      <w:bookmarkStart w:id="1012" w:name="_Toc532377368"/>
      <w:bookmarkStart w:id="1013" w:name="_Toc532375632"/>
      <w:r>
        <w:rPr>
          <w:rFonts w:hint="eastAsia"/>
          <w:color w:val="auto"/>
          <w:sz w:val="21"/>
          <w:szCs w:val="21"/>
          <w:highlight w:val="none"/>
        </w:rPr>
        <w:t>9</w:t>
      </w:r>
      <w:bookmarkStart w:id="1014" w:name="_Toc297123534"/>
      <w:bookmarkStart w:id="1015" w:name="_Toc312677496"/>
      <w:bookmarkStart w:id="1016" w:name="_Toc297216193"/>
      <w:bookmarkStart w:id="1017" w:name="_Toc304295560"/>
      <w:bookmarkStart w:id="1018" w:name="_Toc312678022"/>
      <w:bookmarkStart w:id="1019" w:name="_Toc300934983"/>
      <w:bookmarkStart w:id="1020" w:name="_Toc303539140"/>
      <w:r>
        <w:rPr>
          <w:rFonts w:hint="eastAsia"/>
          <w:color w:val="auto"/>
          <w:sz w:val="21"/>
          <w:szCs w:val="21"/>
          <w:highlight w:val="none"/>
        </w:rPr>
        <w:t>.1 试验设备与试验人员</w:t>
      </w:r>
      <w:bookmarkEnd w:id="1012"/>
      <w:bookmarkEnd w:id="1013"/>
    </w:p>
    <w:bookmarkEnd w:id="1014"/>
    <w:bookmarkEnd w:id="1015"/>
    <w:bookmarkEnd w:id="1016"/>
    <w:bookmarkEnd w:id="1017"/>
    <w:bookmarkEnd w:id="1018"/>
    <w:bookmarkEnd w:id="1019"/>
    <w:bookmarkEnd w:id="1020"/>
    <w:p w14:paraId="64E57EA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bookmarkStart w:id="1021" w:name="_Toc312678023"/>
      <w:bookmarkStart w:id="1022" w:name="_Toc297216194"/>
      <w:bookmarkStart w:id="1023" w:name="_Toc304295561"/>
      <w:bookmarkStart w:id="1024" w:name="_Toc297123535"/>
      <w:bookmarkStart w:id="1025" w:name="_Toc312677497"/>
      <w:bookmarkStart w:id="1026" w:name="_Toc300934984"/>
      <w:bookmarkStart w:id="1027" w:name="_Toc303539141"/>
      <w:bookmarkStart w:id="1028" w:name="_Toc318581174"/>
      <w:r>
        <w:rPr>
          <w:rFonts w:hint="eastAsia" w:ascii="宋体" w:hAnsi="宋体"/>
          <w:color w:val="auto"/>
          <w:szCs w:val="21"/>
          <w:highlight w:val="none"/>
        </w:rPr>
        <w:t>.1.2 试验设备</w:t>
      </w:r>
    </w:p>
    <w:p w14:paraId="69489C6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bookmarkEnd w:id="1021"/>
      <w:bookmarkEnd w:id="1022"/>
      <w:bookmarkEnd w:id="1023"/>
      <w:bookmarkEnd w:id="1024"/>
      <w:bookmarkEnd w:id="1025"/>
      <w:bookmarkEnd w:id="1026"/>
      <w:bookmarkEnd w:id="1027"/>
      <w:bookmarkStart w:id="1029" w:name="_Toc312678024"/>
      <w:bookmarkStart w:id="1030" w:name="_Toc297216195"/>
      <w:bookmarkStart w:id="1031" w:name="_Toc312677498"/>
      <w:bookmarkStart w:id="1032" w:name="_Toc304295562"/>
      <w:bookmarkStart w:id="1033" w:name="_Toc297123536"/>
      <w:bookmarkStart w:id="1034" w:name="_Toc300934985"/>
      <w:bookmarkStart w:id="1035" w:name="_Toc303539142"/>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14:paraId="4B848C1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14:paraId="0F9B0F7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77C8F5D">
      <w:pPr>
        <w:pStyle w:val="6"/>
        <w:spacing w:before="0" w:beforeAutospacing="0" w:after="0" w:afterAutospacing="0" w:line="360" w:lineRule="auto"/>
        <w:ind w:firstLine="422" w:firstLineChars="200"/>
        <w:rPr>
          <w:color w:val="auto"/>
          <w:sz w:val="21"/>
          <w:szCs w:val="21"/>
          <w:highlight w:val="none"/>
        </w:rPr>
      </w:pPr>
      <w:bookmarkStart w:id="1036" w:name="_Toc532377369"/>
      <w:bookmarkStart w:id="1037" w:name="_Toc532375633"/>
      <w:r>
        <w:rPr>
          <w:rFonts w:hint="eastAsia"/>
          <w:color w:val="auto"/>
          <w:sz w:val="21"/>
          <w:szCs w:val="21"/>
          <w:highlight w:val="none"/>
        </w:rPr>
        <w:t>9.4 现场工艺试验</w:t>
      </w:r>
      <w:bookmarkEnd w:id="1036"/>
      <w:bookmarkEnd w:id="1037"/>
    </w:p>
    <w:p w14:paraId="381D732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本款补充9.4.1～9.4.5项：</w:t>
      </w:r>
    </w:p>
    <w:bookmarkEnd w:id="1028"/>
    <w:bookmarkEnd w:id="1029"/>
    <w:bookmarkEnd w:id="1030"/>
    <w:bookmarkEnd w:id="1031"/>
    <w:bookmarkEnd w:id="1032"/>
    <w:bookmarkEnd w:id="1033"/>
    <w:bookmarkEnd w:id="1034"/>
    <w:bookmarkEnd w:id="1035"/>
    <w:p w14:paraId="38F86BE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9.4.1一般检验试验：</w:t>
      </w:r>
    </w:p>
    <w:p w14:paraId="74123D8C">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119031D5">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05F39AB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9.4.2特殊检验试验：</w:t>
      </w:r>
    </w:p>
    <w:p w14:paraId="052DD99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77B46B56">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发包人委托的第三方检测试验机构检测试验的试件所需的材料、取样、送检及相关配合工作由承包人负责完成并承担由此产生的所有相关费用。</w:t>
      </w:r>
    </w:p>
    <w:p w14:paraId="71795F29">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（2）施工措施的检测、试验：因施工措施需要而做的相关检测、试验由承包人负责实施，其费用由承包人承担。</w:t>
      </w:r>
    </w:p>
    <w:p w14:paraId="56A18960">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9.4.3专项检测：</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1CD0D2F">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9.4.4若因承包人取样、制样、送检及相关配合不及时而导致工程的工期和费用增加，影响的工期不予延长，增加费用由承包人承担。</w:t>
      </w:r>
    </w:p>
    <w:p w14:paraId="6D6FF0A3">
      <w:pPr>
        <w:tabs>
          <w:tab w:val="left" w:pos="711"/>
          <w:tab w:val="left" w:pos="2580"/>
        </w:tabs>
        <w:spacing w:line="360" w:lineRule="auto"/>
        <w:ind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9.4.5检测试验不合格的项目，其缺陷处理和复测费用由承包人承担，工期不予延长。</w:t>
      </w:r>
    </w:p>
    <w:bookmarkEnd w:id="874"/>
    <w:bookmarkEnd w:id="875"/>
    <w:bookmarkEnd w:id="876"/>
    <w:bookmarkEnd w:id="877"/>
    <w:bookmarkEnd w:id="878"/>
    <w:bookmarkEnd w:id="879"/>
    <w:bookmarkEnd w:id="880"/>
    <w:bookmarkEnd w:id="881"/>
    <w:bookmarkEnd w:id="882"/>
    <w:bookmarkEnd w:id="883"/>
    <w:bookmarkEnd w:id="884"/>
    <w:bookmarkEnd w:id="885"/>
    <w:bookmarkEnd w:id="886"/>
    <w:p w14:paraId="64A5BC8D">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038" w:name="_Toc532375634"/>
      <w:bookmarkStart w:id="1039" w:name="_Toc532377370"/>
      <w:bookmarkStart w:id="1040" w:name="_Toc267251484"/>
      <w:bookmarkStart w:id="1041" w:name="_Toc267251490"/>
      <w:bookmarkStart w:id="1042" w:name="_Toc267251488"/>
      <w:bookmarkStart w:id="1043" w:name="_Hlk524298112"/>
      <w:bookmarkStart w:id="1044" w:name="_Toc267251489"/>
      <w:bookmarkStart w:id="1045" w:name="_Toc267251482"/>
      <w:bookmarkStart w:id="1046" w:name="_Toc267251486"/>
      <w:bookmarkStart w:id="1047" w:name="_Toc267251485"/>
      <w:bookmarkStart w:id="1048" w:name="_Toc267251504"/>
      <w:bookmarkStart w:id="1049" w:name="_Toc267251499"/>
      <w:bookmarkStart w:id="1050" w:name="_Toc267251492"/>
      <w:bookmarkStart w:id="1051" w:name="_Toc267251511"/>
      <w:bookmarkStart w:id="1052" w:name="_Toc267251496"/>
      <w:bookmarkStart w:id="1053" w:name="_Toc267251493"/>
      <w:bookmarkStart w:id="1054" w:name="_Toc267251515"/>
      <w:bookmarkStart w:id="1055" w:name="_Toc267251498"/>
      <w:bookmarkStart w:id="1056" w:name="_Toc267251503"/>
      <w:bookmarkStart w:id="1057" w:name="_Toc267251491"/>
      <w:bookmarkStart w:id="1058" w:name="_Toc267251495"/>
      <w:bookmarkStart w:id="1059" w:name="_Toc267251497"/>
      <w:bookmarkStart w:id="1060" w:name="_Toc267251508"/>
      <w:bookmarkStart w:id="1061" w:name="_Toc267251506"/>
      <w:bookmarkStart w:id="1062" w:name="_Toc267251501"/>
      <w:bookmarkStart w:id="1063" w:name="_Toc267251513"/>
      <w:bookmarkStart w:id="1064" w:name="_Toc267251510"/>
      <w:bookmarkStart w:id="1065" w:name="_Toc267251507"/>
      <w:bookmarkStart w:id="1066" w:name="_Toc267251509"/>
      <w:bookmarkStart w:id="1067" w:name="_Toc267251494"/>
      <w:bookmarkStart w:id="1068" w:name="_Toc267251514"/>
      <w:bookmarkStart w:id="1069" w:name="_Toc267251502"/>
      <w:r>
        <w:rPr>
          <w:rFonts w:hint="eastAsia"/>
          <w:color w:val="auto"/>
          <w:kern w:val="2"/>
          <w:sz w:val="21"/>
          <w:szCs w:val="21"/>
          <w:highlight w:val="none"/>
        </w:rPr>
        <w:t>1</w:t>
      </w:r>
      <w:bookmarkStart w:id="1070" w:name="_Toc297123540"/>
      <w:bookmarkStart w:id="1071" w:name="_Toc304295566"/>
      <w:bookmarkStart w:id="1072" w:name="_Toc296944532"/>
      <w:bookmarkStart w:id="1073" w:name="_Toc296891233"/>
      <w:bookmarkStart w:id="1074" w:name="_Toc296347192"/>
      <w:bookmarkStart w:id="1075" w:name="_Toc296503193"/>
      <w:bookmarkStart w:id="1076" w:name="_Toc300934989"/>
      <w:bookmarkStart w:id="1077" w:name="_Toc292559398"/>
      <w:bookmarkStart w:id="1078" w:name="_Toc296346694"/>
      <w:bookmarkStart w:id="1079" w:name="_Toc297048379"/>
      <w:bookmarkStart w:id="1080" w:name="_Toc296891021"/>
      <w:bookmarkStart w:id="1081" w:name="_Toc297216199"/>
      <w:bookmarkStart w:id="1082" w:name="_Toc297120493"/>
      <w:bookmarkStart w:id="1083" w:name="_Toc292559903"/>
      <w:bookmarkStart w:id="1084" w:name="_Toc303539146"/>
      <w:bookmarkStart w:id="1085" w:name="_Toc312677499"/>
      <w:bookmarkStart w:id="1086" w:name="_Toc312678025"/>
      <w:bookmarkStart w:id="1087" w:name="_Toc267251440"/>
      <w:bookmarkStart w:id="1088" w:name="_Toc267251439"/>
      <w:bookmarkStart w:id="1089" w:name="_Toc267251433"/>
      <w:bookmarkStart w:id="1090" w:name="_Toc267251435"/>
      <w:bookmarkStart w:id="1091" w:name="_Toc267251437"/>
      <w:bookmarkStart w:id="1092" w:name="_Toc267251441"/>
      <w:r>
        <w:rPr>
          <w:rFonts w:hint="eastAsia"/>
          <w:color w:val="auto"/>
          <w:kern w:val="2"/>
          <w:sz w:val="21"/>
          <w:szCs w:val="21"/>
          <w:highlight w:val="none"/>
        </w:rPr>
        <w:t>0. 变更</w:t>
      </w:r>
      <w:bookmarkEnd w:id="1038"/>
      <w:bookmarkEnd w:id="103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bookmarkEnd w:id="1085"/>
    <w:bookmarkEnd w:id="1086"/>
    <w:p w14:paraId="7C3078B1">
      <w:pPr>
        <w:pStyle w:val="6"/>
        <w:spacing w:before="0" w:beforeAutospacing="0" w:after="0" w:afterAutospacing="0" w:line="360" w:lineRule="auto"/>
        <w:ind w:firstLine="422" w:firstLineChars="200"/>
        <w:rPr>
          <w:color w:val="auto"/>
          <w:sz w:val="21"/>
          <w:szCs w:val="21"/>
          <w:highlight w:val="none"/>
        </w:rPr>
      </w:pPr>
      <w:bookmarkStart w:id="1093" w:name="_Toc532377371"/>
      <w:bookmarkStart w:id="1094" w:name="_Toc532375635"/>
      <w:r>
        <w:rPr>
          <w:rFonts w:hint="eastAsia"/>
          <w:color w:val="auto"/>
          <w:sz w:val="21"/>
          <w:szCs w:val="21"/>
          <w:highlight w:val="none"/>
        </w:rPr>
        <w:t>1</w:t>
      </w:r>
      <w:bookmarkStart w:id="1095" w:name="_Toc304295567"/>
      <w:bookmarkStart w:id="1096" w:name="_Toc300934990"/>
      <w:bookmarkStart w:id="1097" w:name="_Toc296944533"/>
      <w:bookmarkStart w:id="1098" w:name="_Toc312677500"/>
      <w:bookmarkStart w:id="1099" w:name="_Toc292559399"/>
      <w:bookmarkStart w:id="1100" w:name="_Toc303539147"/>
      <w:bookmarkStart w:id="1101" w:name="_Toc296347193"/>
      <w:bookmarkStart w:id="1102" w:name="_Toc292559904"/>
      <w:bookmarkStart w:id="1103" w:name="_Toc297048380"/>
      <w:bookmarkStart w:id="1104" w:name="_Toc312678026"/>
      <w:bookmarkStart w:id="1105" w:name="_Toc296346695"/>
      <w:bookmarkStart w:id="1106" w:name="_Toc296503194"/>
      <w:bookmarkStart w:id="1107" w:name="_Toc297216200"/>
      <w:bookmarkStart w:id="1108" w:name="_Toc297123541"/>
      <w:bookmarkStart w:id="1109" w:name="_Toc296891234"/>
      <w:bookmarkStart w:id="1110" w:name="_Toc297120494"/>
      <w:bookmarkStart w:id="1111" w:name="_Toc296891022"/>
      <w:r>
        <w:rPr>
          <w:rFonts w:hint="eastAsia"/>
          <w:color w:val="auto"/>
          <w:sz w:val="21"/>
          <w:szCs w:val="21"/>
          <w:highlight w:val="none"/>
        </w:rPr>
        <w:t>0.1变更的范围</w:t>
      </w:r>
      <w:bookmarkEnd w:id="1093"/>
      <w:bookmarkEnd w:id="1094"/>
    </w:p>
    <w:p w14:paraId="669598F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关于变更范围的约定：</w:t>
      </w:r>
    </w:p>
    <w:p w14:paraId="2D8EDBE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（1）增加或减少合同中任何工作，或追加额外的工作；</w:t>
      </w:r>
    </w:p>
    <w:p w14:paraId="156D507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（2）取消合同中任何工作；</w:t>
      </w:r>
    </w:p>
    <w:p w14:paraId="153ECDE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（3）改变合同中任何工作的质量标准或其他特性；</w:t>
      </w:r>
    </w:p>
    <w:p w14:paraId="788713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（4）改变工程的基线、标高、位置和尺寸；</w:t>
      </w:r>
    </w:p>
    <w:p w14:paraId="50131F0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（5）适用于工程的标准和（或）规范变化导致需要对工程进行改变，且该改变导致工期和（或）费用变化的；</w:t>
      </w:r>
    </w:p>
    <w:p w14:paraId="523EAE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（6）勘察设计变更；</w:t>
      </w:r>
    </w:p>
    <w:p w14:paraId="08033B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（7）实施内容变更，包括因设计变更和非设计变更引起的实施地点、投资规模、结构型式、采购数量、服务内容等进行的调整，以及因此导致的合同价格、工期变更；</w:t>
      </w:r>
    </w:p>
    <w:p w14:paraId="5F84558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（8）项目管理人员变更；</w:t>
      </w:r>
    </w:p>
    <w:p w14:paraId="39176F1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（9）因人工、原材料等价格变化导致的合同总价变更；</w:t>
      </w:r>
    </w:p>
    <w:p w14:paraId="2D67AD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（10）非实施内容变化导致的工期变更；</w:t>
      </w:r>
    </w:p>
    <w:p w14:paraId="2CEBEBF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B74A5C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3C5DDBC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承包人对其提供的材料、工程设备、施工、无负荷试车、热负荷试车及图纸参数存在的缺陷，自费修正、调整和完善，不属于变更。</w:t>
      </w:r>
    </w:p>
    <w:p w14:paraId="0F9D4E12">
      <w:pPr>
        <w:pStyle w:val="6"/>
        <w:spacing w:before="0" w:beforeAutospacing="0" w:after="0" w:afterAutospacing="0" w:line="360" w:lineRule="auto"/>
        <w:ind w:firstLine="422" w:firstLineChars="200"/>
        <w:rPr>
          <w:color w:val="auto"/>
          <w:sz w:val="21"/>
          <w:szCs w:val="21"/>
          <w:highlight w:val="none"/>
        </w:rPr>
      </w:pPr>
      <w:bookmarkStart w:id="1112" w:name="_Toc532377372"/>
      <w:bookmarkStart w:id="1113" w:name="_Toc351203569"/>
      <w:bookmarkStart w:id="1114" w:name="_Toc532375636"/>
      <w:r>
        <w:rPr>
          <w:rFonts w:hint="eastAsia"/>
          <w:color w:val="auto"/>
          <w:sz w:val="21"/>
          <w:szCs w:val="21"/>
          <w:highlight w:val="none"/>
        </w:rPr>
        <w:t>1</w:t>
      </w:r>
      <w:bookmarkStart w:id="1115" w:name="_Toc296503085"/>
      <w:bookmarkStart w:id="1116" w:name="_Toc296346586"/>
      <w:bookmarkStart w:id="1117" w:name="_Toc337558789"/>
      <w:r>
        <w:rPr>
          <w:rFonts w:hint="eastAsia"/>
          <w:color w:val="auto"/>
          <w:sz w:val="21"/>
          <w:szCs w:val="21"/>
          <w:highlight w:val="none"/>
        </w:rPr>
        <w:t>0.2变更权</w:t>
      </w:r>
      <w:bookmarkEnd w:id="1112"/>
      <w:bookmarkEnd w:id="1113"/>
      <w:bookmarkEnd w:id="1114"/>
    </w:p>
    <w:bookmarkEnd w:id="1115"/>
    <w:bookmarkEnd w:id="1116"/>
    <w:bookmarkEnd w:id="1117"/>
    <w:p w14:paraId="61EF25C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10.2.1发包人和监理人提出变更</w:t>
      </w:r>
    </w:p>
    <w:p w14:paraId="36AF099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29427A5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211E104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若出现重大设计变更，变更后的内容超出承包人资质或能力范围的，发包人将另行依法招标选择承包单位，无需征得承包人同意。</w:t>
      </w:r>
    </w:p>
    <w:p w14:paraId="0D5569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10.2.2 承包人提出变更建议</w:t>
      </w:r>
    </w:p>
    <w:p w14:paraId="1B5A67C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highlight w:val="none"/>
        </w:rPr>
        <w:t>。</w:t>
      </w:r>
    </w:p>
    <w:p w14:paraId="7D245E53">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如果发包人对承包人已实施的施工项目在发出重大设计变更之前要求承包人提出一份建议，那么，承包人应尽快提出：</w:t>
      </w:r>
    </w:p>
    <w:p w14:paraId="5F44135C">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（1）对所提方案和（或）待做工作及其实施计划的说明</w:t>
      </w:r>
      <w:r>
        <w:rPr>
          <w:rFonts w:hint="eastAsia" w:ascii="宋体" w:hAnsi="宋体"/>
          <w:color w:val="auto"/>
          <w:szCs w:val="21"/>
          <w:highlight w:val="none"/>
        </w:rPr>
        <w:t>；</w:t>
      </w:r>
    </w:p>
    <w:p w14:paraId="2E7CD3E4">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（2）承包人按照对工程进度计划进行必要修改的建议</w:t>
      </w:r>
      <w:r>
        <w:rPr>
          <w:rFonts w:hint="eastAsia" w:ascii="宋体" w:hAnsi="宋体"/>
          <w:color w:val="auto"/>
          <w:szCs w:val="21"/>
          <w:highlight w:val="none"/>
        </w:rPr>
        <w:t>；</w:t>
      </w:r>
    </w:p>
    <w:p w14:paraId="11CB569C">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（3）承包人发生较大返工损失增加费用的建议</w:t>
      </w:r>
      <w:r>
        <w:rPr>
          <w:rFonts w:hint="eastAsia" w:ascii="宋体" w:hAnsi="宋体"/>
          <w:color w:val="auto"/>
          <w:szCs w:val="21"/>
          <w:highlight w:val="none"/>
        </w:rPr>
        <w:t>。</w:t>
      </w:r>
    </w:p>
    <w:p w14:paraId="5E35F939">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发包人在收到上述建议书后，应尽快给予批准、否决或提出意见</w:t>
      </w:r>
      <w:r>
        <w:rPr>
          <w:rFonts w:hint="eastAsia" w:ascii="宋体" w:hAnsi="宋体"/>
          <w:color w:val="auto"/>
          <w:szCs w:val="21"/>
          <w:highlight w:val="none"/>
        </w:rPr>
        <w:t>。</w:t>
      </w:r>
    </w:p>
    <w:p w14:paraId="6E940286">
      <w:pPr>
        <w:pStyle w:val="6"/>
        <w:spacing w:before="0" w:beforeAutospacing="0" w:after="0" w:afterAutospacing="0" w:line="360" w:lineRule="auto"/>
        <w:ind w:firstLine="422" w:firstLineChars="200"/>
        <w:rPr>
          <w:color w:val="auto"/>
          <w:sz w:val="21"/>
          <w:szCs w:val="21"/>
          <w:highlight w:val="none"/>
        </w:rPr>
      </w:pPr>
      <w:bookmarkStart w:id="1118" w:name="_Toc532377373"/>
      <w:bookmarkStart w:id="1119" w:name="_Toc532375637"/>
      <w:bookmarkStart w:id="1120" w:name="_Hlk528928195"/>
      <w:bookmarkStart w:id="1121" w:name="_Toc351203570"/>
      <w:r>
        <w:rPr>
          <w:rFonts w:hint="eastAsia"/>
          <w:color w:val="auto"/>
          <w:sz w:val="21"/>
          <w:szCs w:val="21"/>
          <w:highlight w:val="none"/>
        </w:rPr>
        <w:t>1</w:t>
      </w:r>
      <w:bookmarkStart w:id="1122" w:name="_Toc296503086"/>
      <w:bookmarkStart w:id="1123" w:name="_Toc337558790"/>
      <w:bookmarkStart w:id="1124" w:name="_Toc296346587"/>
      <w:r>
        <w:rPr>
          <w:rFonts w:hint="eastAsia"/>
          <w:color w:val="auto"/>
          <w:sz w:val="21"/>
          <w:szCs w:val="21"/>
          <w:highlight w:val="none"/>
        </w:rPr>
        <w:t>0.3变更程序</w:t>
      </w:r>
      <w:bookmarkEnd w:id="1118"/>
      <w:bookmarkEnd w:id="1119"/>
    </w:p>
    <w:bookmarkEnd w:id="1122"/>
    <w:bookmarkEnd w:id="1123"/>
    <w:bookmarkEnd w:id="1124"/>
    <w:p w14:paraId="67DB7A0A">
      <w:pPr>
        <w:autoSpaceDE w:val="0"/>
        <w:autoSpaceDN w:val="0"/>
        <w:spacing w:line="360" w:lineRule="auto"/>
        <w:ind w:firstLine="420" w:firstLineChars="200"/>
        <w:jc w:val="left"/>
        <w:rPr>
          <w:rFonts w:ascii="宋体" w:hAnsi="宋体"/>
          <w:color w:val="auto"/>
          <w:szCs w:val="21"/>
          <w:highlight w:val="none"/>
        </w:rPr>
      </w:pPr>
      <w:bookmarkStart w:id="1125" w:name="_Hlk524353972"/>
      <w:r>
        <w:rPr>
          <w:rFonts w:hint="eastAsia" w:ascii="宋体" w:hAnsi="宋体"/>
          <w:color w:val="auto"/>
          <w:szCs w:val="21"/>
          <w:highlight w:val="none"/>
        </w:rPr>
        <w:t>10.3.3 变更执行</w:t>
      </w:r>
    </w:p>
    <w:p w14:paraId="5D6E1711">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5D795DD3">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重大设计变更：需经设计人、监理人和发包人三方签名认可并报相关行业部门审查同意后实施。</w:t>
      </w:r>
    </w:p>
    <w:p w14:paraId="263E921B">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10.3.3 项增加以下内容：</w:t>
      </w:r>
    </w:p>
    <w:p w14:paraId="0D8212AC">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1E7976D9">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项目的勘察设计、实施内容等作较大变更的，应当按照规定的程序报原审批部门审批；变更导致总投资超概的，应当报原投资概算核定部门核定。</w:t>
      </w:r>
    </w:p>
    <w:p w14:paraId="151DDD70">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02AB99E8">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因人工、原材料市场价格发生大幅度变化导致的合同总价变更，由发包人与承包人按照合同进行变更，并将变更信息推送给行业主管部门。</w:t>
      </w:r>
    </w:p>
    <w:p w14:paraId="540FDDA7">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6C84CF78">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项目合同变更后，增加的实施内容达到依法必须招标的规模标准的，增加的部分应当依法通过招标选择承包单位。</w:t>
      </w:r>
    </w:p>
    <w:bookmarkEnd w:id="1120"/>
    <w:bookmarkEnd w:id="1121"/>
    <w:bookmarkEnd w:id="1125"/>
    <w:p w14:paraId="472E24E4">
      <w:pPr>
        <w:pStyle w:val="6"/>
        <w:spacing w:before="0" w:beforeAutospacing="0" w:after="0" w:afterAutospacing="0" w:line="360" w:lineRule="auto"/>
        <w:ind w:firstLine="422" w:firstLineChars="200"/>
        <w:rPr>
          <w:color w:val="auto"/>
          <w:sz w:val="21"/>
          <w:szCs w:val="21"/>
          <w:highlight w:val="none"/>
        </w:rPr>
      </w:pPr>
      <w:bookmarkStart w:id="1126" w:name="_Toc532375638"/>
      <w:bookmarkStart w:id="1127" w:name="_Toc532377374"/>
      <w:r>
        <w:rPr>
          <w:rFonts w:hint="eastAsia"/>
          <w:color w:val="auto"/>
          <w:sz w:val="21"/>
          <w:szCs w:val="21"/>
          <w:highlight w:val="none"/>
        </w:rPr>
        <w:t>10.4 变更估价</w:t>
      </w:r>
      <w:bookmarkEnd w:id="1126"/>
      <w:bookmarkEnd w:id="1127"/>
    </w:p>
    <w:p w14:paraId="1EADEC13">
      <w:pPr>
        <w:spacing w:line="360" w:lineRule="auto"/>
        <w:ind w:firstLine="420" w:firstLineChars="200"/>
        <w:jc w:val="left"/>
        <w:rPr>
          <w:rFonts w:ascii="宋体" w:hAnsi="宋体"/>
          <w:color w:val="auto"/>
          <w:szCs w:val="21"/>
          <w:highlight w:val="none"/>
        </w:rPr>
      </w:pPr>
      <w:bookmarkStart w:id="1128" w:name="_Hlk524296629"/>
      <w:bookmarkStart w:id="1129" w:name="_Toc532375639"/>
      <w:bookmarkStart w:id="1130" w:name="_Toc532377375"/>
      <w:r>
        <w:rPr>
          <w:rFonts w:hint="eastAsia" w:ascii="宋体" w:hAnsi="宋体"/>
          <w:color w:val="auto"/>
          <w:szCs w:val="21"/>
          <w:highlight w:val="none"/>
        </w:rPr>
        <w:t>10.4.1 变更估价原则</w:t>
      </w:r>
    </w:p>
    <w:p w14:paraId="1AD3FD93">
      <w:pPr>
        <w:pStyle w:val="17"/>
        <w:spacing w:after="0"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当发生工程变更时，工程量按</w:t>
      </w:r>
      <w:r>
        <w:rPr>
          <w:rFonts w:hint="eastAsia" w:ascii="宋体" w:hAnsi="宋体"/>
          <w:color w:val="auto"/>
          <w:szCs w:val="21"/>
          <w:highlight w:val="none"/>
          <w:u w:val="single"/>
        </w:rPr>
        <w:t xml:space="preserve">    《重庆市建设工程工程量清单计价规则》CQJJGZ-2013、《重庆市建设工程工程量计算规则》CQJLGZ-2013   </w:t>
      </w:r>
      <w:r>
        <w:rPr>
          <w:rFonts w:hint="eastAsia" w:ascii="宋体" w:hAnsi="宋体"/>
          <w:color w:val="auto"/>
          <w:szCs w:val="21"/>
          <w:highlight w:val="none"/>
        </w:rPr>
        <w:t>规定的计算规则及已标价工程量清单规定的工程量计算规则计量，按以下办法计价：</w:t>
      </w:r>
      <w:bookmarkStart w:id="1131" w:name="_Hlk524770102"/>
    </w:p>
    <w:bookmarkEnd w:id="1131"/>
    <w:p w14:paraId="05BB869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10.4.1.1已标价工程量清单中有相同项目的，按照相同项目单价计算；</w:t>
      </w:r>
    </w:p>
    <w:p w14:paraId="69B4C09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10.4.1.2已标价工程量清单中有类似项目的，参考类似项目单价计算；</w:t>
      </w:r>
    </w:p>
    <w:p w14:paraId="7309472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10.4.1.3已标价工程量清单中无相同项目亦无类似项目的，按照以下原则执行：</w:t>
      </w:r>
    </w:p>
    <w:p w14:paraId="7658075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发包人审定后执行</w:t>
      </w:r>
      <w:r>
        <w:rPr>
          <w:rFonts w:hint="eastAsia" w:ascii="宋体" w:hAnsi="宋体"/>
          <w:color w:val="auto"/>
          <w:szCs w:val="21"/>
          <w:highlight w:val="none"/>
        </w:rPr>
        <w:t>。</w:t>
      </w:r>
    </w:p>
    <w:p w14:paraId="5F1E9C8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承包人报价浮动率按下列公式计算：承包人报价浮动率=（1-中标价/最高限价）×100%。</w:t>
      </w:r>
    </w:p>
    <w:p w14:paraId="097172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（1）人工单价：按开标当期《重庆工程造价》发布的项目所在地的人工单价执行。</w:t>
      </w:r>
    </w:p>
    <w:p w14:paraId="2F179086">
      <w:pPr>
        <w:spacing w:line="360" w:lineRule="auto"/>
        <w:ind w:firstLine="420" w:firstLineChars="200"/>
        <w:jc w:val="left"/>
        <w:rPr>
          <w:rFonts w:ascii="宋体" w:hAnsi="宋体"/>
          <w:color w:val="auto"/>
          <w:szCs w:val="21"/>
          <w:highlight w:val="none"/>
        </w:rPr>
      </w:pPr>
      <w:bookmarkStart w:id="1132" w:name="_Hlk529023896"/>
      <w:r>
        <w:rPr>
          <w:rFonts w:hint="eastAsia" w:ascii="宋体" w:hAnsi="宋体"/>
          <w:color w:val="auto"/>
          <w:szCs w:val="21"/>
          <w:highlight w:val="none"/>
        </w:rPr>
        <w:t>（2）材料单价：</w:t>
      </w:r>
    </w:p>
    <w:p w14:paraId="618B18C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①按</w:t>
      </w:r>
      <w:bookmarkStart w:id="1133" w:name="_Hlk529023354"/>
      <w:r>
        <w:rPr>
          <w:rFonts w:hint="eastAsia" w:ascii="宋体" w:hAnsi="宋体"/>
          <w:color w:val="auto"/>
          <w:szCs w:val="21"/>
          <w:highlight w:val="none"/>
        </w:rPr>
        <w:t>开标当期《重庆工程造价》发布的项目所在地的信息价</w:t>
      </w:r>
      <w:bookmarkEnd w:id="1133"/>
      <w:r>
        <w:rPr>
          <w:rFonts w:hint="eastAsia" w:ascii="宋体" w:hAnsi="宋体"/>
          <w:color w:val="auto"/>
          <w:szCs w:val="21"/>
          <w:highlight w:val="none"/>
        </w:rPr>
        <w:t>执行；</w:t>
      </w:r>
    </w:p>
    <w:p w14:paraId="7A59FE3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②开标当期《重庆工程造价》中没有的，承包人投标报价中有的，按承包人投标报价中相同材料单价的最低值执行；</w:t>
      </w:r>
    </w:p>
    <w:p w14:paraId="1A6524D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③开标当期《重庆工程造价》和承包人投标报价没有的，由承包人申报、监理人会同发包人根据市场行情认质核价确定。</w:t>
      </w:r>
    </w:p>
    <w:bookmarkEnd w:id="1132"/>
    <w:p w14:paraId="40D3AC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（3）企业管理费和利润：按承包人投标报价中相同工程分类的费用标准执行（投标报价中费用标准高于</w:t>
      </w:r>
      <w:r>
        <w:rPr>
          <w:rFonts w:hint="eastAsia" w:ascii="宋体" w:hAnsi="宋体"/>
          <w:color w:val="auto"/>
          <w:szCs w:val="21"/>
          <w:highlight w:val="none"/>
          <w:u w:val="single"/>
        </w:rPr>
        <w:t>《重庆市建设工程费用定额》（CQFYDE-2018）</w:t>
      </w:r>
      <w:r>
        <w:rPr>
          <w:rFonts w:hint="eastAsia" w:ascii="宋体" w:hAnsi="宋体"/>
          <w:color w:val="auto"/>
          <w:szCs w:val="21"/>
          <w:highlight w:val="none"/>
        </w:rPr>
        <w:t>费用标准的，按</w:t>
      </w:r>
      <w:r>
        <w:rPr>
          <w:rFonts w:hint="eastAsia" w:ascii="宋体" w:hAnsi="宋体"/>
          <w:color w:val="auto"/>
          <w:szCs w:val="21"/>
          <w:highlight w:val="none"/>
          <w:u w:val="single"/>
        </w:rPr>
        <w:t>《重庆市建设工程费用定额》（CQFYDE-2018）费用标准执行）</w:t>
      </w:r>
      <w:r>
        <w:rPr>
          <w:rFonts w:hint="eastAsia" w:ascii="宋体" w:hAnsi="宋体"/>
          <w:color w:val="auto"/>
          <w:szCs w:val="21"/>
          <w:highlight w:val="none"/>
        </w:rPr>
        <w:t>。</w:t>
      </w:r>
    </w:p>
    <w:p w14:paraId="406B562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（4）规费：按</w:t>
      </w:r>
      <w:r>
        <w:rPr>
          <w:rFonts w:hint="eastAsia" w:ascii="宋体" w:hAnsi="宋体"/>
          <w:color w:val="auto"/>
          <w:szCs w:val="21"/>
          <w:highlight w:val="none"/>
          <w:u w:val="single"/>
        </w:rPr>
        <w:t>《重庆市建设工程费用定额》（CQFYDE-2018）</w:t>
      </w:r>
      <w:r>
        <w:rPr>
          <w:rFonts w:hint="eastAsia" w:ascii="宋体" w:hAnsi="宋体"/>
          <w:color w:val="auto"/>
          <w:szCs w:val="21"/>
          <w:highlight w:val="none"/>
        </w:rPr>
        <w:t>费用标准进行计算。</w:t>
      </w:r>
    </w:p>
    <w:p w14:paraId="4E1EC4F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（5）税金：包含增值税、城市维护建设税、教育费附加、地方教育附加以及环境保护税。其中增值税按</w:t>
      </w:r>
      <w:r>
        <w:rPr>
          <w:rFonts w:hint="eastAsia" w:ascii="宋体" w:hAnsi="宋体"/>
          <w:color w:val="auto"/>
          <w:szCs w:val="21"/>
          <w:highlight w:val="none"/>
          <w:u w:val="single"/>
        </w:rPr>
        <w:t>《重庆市建设工程费用定额》（CQFYDE-2018）</w:t>
      </w:r>
      <w:r>
        <w:rPr>
          <w:rFonts w:hint="eastAsia" w:ascii="宋体" w:hAnsi="宋体"/>
          <w:color w:val="auto"/>
          <w:szCs w:val="21"/>
          <w:highlight w:val="none"/>
        </w:rPr>
        <w:t>规定及配套文件执行。</w:t>
      </w:r>
    </w:p>
    <w:p w14:paraId="0429953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10.4.1.4已标价工程量清单中无相同项目亦无类似项目，也无定额可套用的，由承包人会同监理人、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发包人共同询价确认的价格执行。</w:t>
      </w:r>
    </w:p>
    <w:p w14:paraId="1301BE1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本款补充10.4.3项：</w:t>
      </w:r>
    </w:p>
    <w:p w14:paraId="10CFB0E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1A9334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color w:val="auto"/>
          <w:szCs w:val="21"/>
          <w:highlight w:val="none"/>
        </w:rPr>
        <w:t>；</w:t>
      </w:r>
    </w:p>
    <w:p w14:paraId="50DBEA7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按照单价计算的措施项目费，应按照实际发生变化的措施项目，按照第10.4.1项〔变更估价原则〕约定执行</w:t>
      </w:r>
      <w:r>
        <w:rPr>
          <w:rFonts w:hint="eastAsia" w:ascii="宋体" w:hAnsi="宋体"/>
          <w:color w:val="auto"/>
          <w:szCs w:val="21"/>
          <w:highlight w:val="none"/>
        </w:rPr>
        <w:t>；</w:t>
      </w:r>
    </w:p>
    <w:p w14:paraId="2A8EC8A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按总价（或系数）计算的措施项目费，应按照实际发生变化的措施项目费按承包人报价浮动率下浮后的金额计算</w:t>
      </w:r>
      <w:r>
        <w:rPr>
          <w:rFonts w:hint="eastAsia" w:ascii="宋体" w:hAnsi="宋体"/>
          <w:color w:val="auto"/>
          <w:szCs w:val="21"/>
          <w:highlight w:val="none"/>
        </w:rPr>
        <w:t>；</w:t>
      </w:r>
    </w:p>
    <w:p w14:paraId="3BE7892F">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（4）</w:t>
      </w:r>
      <w:r>
        <w:rPr>
          <w:rFonts w:hint="eastAsia" w:ascii="宋体" w:hAnsi="宋体"/>
          <w:color w:val="auto"/>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highlight w:val="none"/>
        </w:rPr>
        <w:t>。</w:t>
      </w:r>
    </w:p>
    <w:bookmarkEnd w:id="1128"/>
    <w:p w14:paraId="20BDFC03">
      <w:pPr>
        <w:pStyle w:val="6"/>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1</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Start w:id="1134" w:name="_Toc292559907"/>
      <w:bookmarkStart w:id="1135" w:name="_Toc296891237"/>
      <w:bookmarkStart w:id="1136" w:name="_Toc300934993"/>
      <w:bookmarkStart w:id="1137" w:name="_Toc292559402"/>
      <w:bookmarkStart w:id="1138" w:name="_Toc296944536"/>
      <w:bookmarkStart w:id="1139" w:name="_Toc296347196"/>
      <w:bookmarkStart w:id="1140" w:name="_Toc296891025"/>
      <w:bookmarkStart w:id="1141" w:name="_Toc296503197"/>
      <w:bookmarkStart w:id="1142" w:name="_Toc297048383"/>
      <w:bookmarkStart w:id="1143" w:name="_Toc297216203"/>
      <w:bookmarkStart w:id="1144" w:name="_Toc296346698"/>
      <w:bookmarkStart w:id="1145" w:name="_Toc297120497"/>
      <w:bookmarkStart w:id="1146" w:name="_Toc303539150"/>
      <w:bookmarkStart w:id="1147" w:name="_Toc297123544"/>
      <w:bookmarkStart w:id="1148" w:name="_Toc312677503"/>
      <w:bookmarkStart w:id="1149" w:name="_Toc312678029"/>
      <w:bookmarkStart w:id="1150" w:name="_Toc304295570"/>
      <w:r>
        <w:rPr>
          <w:rFonts w:hint="eastAsia"/>
          <w:color w:val="auto"/>
          <w:sz w:val="21"/>
          <w:szCs w:val="21"/>
          <w:highlight w:val="none"/>
        </w:rPr>
        <w:t>0.5承</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Start w:id="1151" w:name="_Toc296346704"/>
      <w:bookmarkStart w:id="1152" w:name="_Toc296891243"/>
      <w:bookmarkStart w:id="1153" w:name="_Toc297120503"/>
      <w:bookmarkStart w:id="1154" w:name="_Toc297216204"/>
      <w:bookmarkStart w:id="1155" w:name="_Toc292559913"/>
      <w:bookmarkStart w:id="1156" w:name="_Toc296347202"/>
      <w:bookmarkStart w:id="1157" w:name="_Toc303539151"/>
      <w:bookmarkStart w:id="1158" w:name="_Toc297123545"/>
      <w:bookmarkStart w:id="1159" w:name="_Toc297048389"/>
      <w:bookmarkStart w:id="1160" w:name="_Toc296503203"/>
      <w:bookmarkStart w:id="1161" w:name="_Toc296944542"/>
      <w:bookmarkStart w:id="1162" w:name="_Toc292559408"/>
      <w:bookmarkStart w:id="1163" w:name="_Toc300934994"/>
      <w:bookmarkStart w:id="1164" w:name="_Toc296891031"/>
      <w:r>
        <w:rPr>
          <w:rFonts w:hint="eastAsia"/>
          <w:color w:val="auto"/>
          <w:sz w:val="21"/>
          <w:szCs w:val="21"/>
          <w:highlight w:val="none"/>
        </w:rPr>
        <w:t>包人的合理化建议</w:t>
      </w:r>
      <w:bookmarkEnd w:id="1129"/>
      <w:bookmarkEnd w:id="1130"/>
    </w:p>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14:paraId="2D38965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承包人提出合理化建议的，应向监理人提交合理化建议说明，说明建议的内容和理由，以及实施该建议对合同价格和（或）工期和（或）工程经济效益的影响。</w:t>
      </w:r>
    </w:p>
    <w:p w14:paraId="07CBDF8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olor w:val="auto"/>
          <w:szCs w:val="21"/>
          <w:highlight w:val="none"/>
          <w:u w:val="single"/>
        </w:rPr>
        <w:t>签收后 7 日内</w:t>
      </w:r>
      <w:r>
        <w:rPr>
          <w:rFonts w:hint="eastAsia" w:ascii="宋体" w:hAnsi="宋体"/>
          <w:color w:val="auto"/>
          <w:szCs w:val="21"/>
          <w:highlight w:val="none"/>
        </w:rPr>
        <w:t>。</w:t>
      </w:r>
    </w:p>
    <w:p w14:paraId="655A577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eastAsia="宋体" w:cs="Times New Roman"/>
          <w:color w:val="auto"/>
          <w:szCs w:val="21"/>
          <w:highlight w:val="none"/>
          <w:u w:val="single"/>
        </w:rPr>
        <w:t>签收后 7 日内</w:t>
      </w:r>
      <w:r>
        <w:rPr>
          <w:rFonts w:hint="eastAsia" w:ascii="宋体" w:hAnsi="宋体"/>
          <w:color w:val="auto"/>
          <w:szCs w:val="21"/>
          <w:highlight w:val="none"/>
        </w:rPr>
        <w:t>。</w:t>
      </w:r>
    </w:p>
    <w:p w14:paraId="3A1013F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w:t>
      </w:r>
      <w:bookmarkStart w:id="1165" w:name="_Toc303539152"/>
      <w:bookmarkStart w:id="1166" w:name="_Toc312678030"/>
      <w:bookmarkStart w:id="1167" w:name="_Toc296944543"/>
      <w:bookmarkStart w:id="1168" w:name="_Toc296891244"/>
      <w:bookmarkStart w:id="1169" w:name="_Toc318581175"/>
      <w:bookmarkStart w:id="1170" w:name="_Toc296346705"/>
      <w:bookmarkStart w:id="1171" w:name="_Toc304295571"/>
      <w:bookmarkStart w:id="1172" w:name="_Toc292559409"/>
      <w:bookmarkStart w:id="1173" w:name="_Toc312677504"/>
      <w:bookmarkStart w:id="1174" w:name="_Toc300934995"/>
      <w:bookmarkStart w:id="1175" w:name="_Toc297216205"/>
      <w:bookmarkStart w:id="1176" w:name="_Toc296347203"/>
      <w:bookmarkStart w:id="1177" w:name="_Toc292559914"/>
      <w:bookmarkStart w:id="1178" w:name="_Toc296503204"/>
      <w:bookmarkStart w:id="1179" w:name="_Toc297123546"/>
      <w:bookmarkStart w:id="1180" w:name="_Toc296891032"/>
      <w:bookmarkStart w:id="1181" w:name="_Toc297120504"/>
      <w:bookmarkStart w:id="1182" w:name="_Toc297048390"/>
      <w:r>
        <w:rPr>
          <w:rFonts w:hint="eastAsia" w:ascii="宋体" w:hAnsi="宋体"/>
          <w:color w:val="auto"/>
          <w:szCs w:val="21"/>
          <w:highlight w:val="none"/>
        </w:rPr>
        <w:t>包人提出的合理化建议降低了合同价格或缩短了工期或者提高了工程经济效益的奖励的方法和金额为：</w:t>
      </w:r>
      <w:r>
        <w:rPr>
          <w:rFonts w:hint="eastAsia" w:ascii="宋体" w:hAnsi="宋体"/>
          <w:color w:val="auto"/>
          <w:szCs w:val="21"/>
          <w:highlight w:val="none"/>
          <w:u w:val="single"/>
          <w:lang w:val="en-US" w:eastAsia="zh-CN"/>
        </w:rPr>
        <w:t xml:space="preserve"> 不采用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p>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14:paraId="20CFE160">
      <w:pPr>
        <w:pStyle w:val="6"/>
        <w:spacing w:before="0" w:beforeAutospacing="0" w:after="0" w:afterAutospacing="0" w:line="360" w:lineRule="auto"/>
        <w:ind w:firstLine="422" w:firstLineChars="200"/>
        <w:rPr>
          <w:color w:val="auto"/>
          <w:sz w:val="21"/>
          <w:szCs w:val="21"/>
          <w:highlight w:val="none"/>
        </w:rPr>
      </w:pPr>
      <w:bookmarkStart w:id="1183" w:name="_Toc532377376"/>
      <w:bookmarkStart w:id="1184" w:name="_Toc532375640"/>
      <w:r>
        <w:rPr>
          <w:rFonts w:hint="eastAsia"/>
          <w:color w:val="auto"/>
          <w:sz w:val="21"/>
          <w:szCs w:val="21"/>
          <w:highlight w:val="none"/>
        </w:rPr>
        <w:t>1</w:t>
      </w:r>
      <w:bookmarkStart w:id="1185" w:name="_Toc297216207"/>
      <w:bookmarkStart w:id="1186" w:name="_Toc300934997"/>
      <w:bookmarkStart w:id="1187" w:name="_Toc297123548"/>
      <w:bookmarkStart w:id="1188" w:name="_Toc312677507"/>
      <w:bookmarkStart w:id="1189" w:name="_Toc297120499"/>
      <w:bookmarkStart w:id="1190" w:name="_Toc296891239"/>
      <w:bookmarkStart w:id="1191" w:name="_Toc297048385"/>
      <w:bookmarkStart w:id="1192" w:name="_Toc312678033"/>
      <w:bookmarkStart w:id="1193" w:name="_Toc292559909"/>
      <w:bookmarkStart w:id="1194" w:name="_Toc296347198"/>
      <w:bookmarkStart w:id="1195" w:name="_Toc296503199"/>
      <w:bookmarkStart w:id="1196" w:name="_Toc296944538"/>
      <w:bookmarkStart w:id="1197" w:name="_Toc304295574"/>
      <w:bookmarkStart w:id="1198" w:name="_Toc292559404"/>
      <w:bookmarkStart w:id="1199" w:name="_Toc296346700"/>
      <w:bookmarkStart w:id="1200" w:name="_Toc303539154"/>
      <w:bookmarkStart w:id="1201" w:name="_Toc296891027"/>
      <w:r>
        <w:rPr>
          <w:rFonts w:hint="eastAsia"/>
          <w:color w:val="auto"/>
          <w:sz w:val="21"/>
          <w:szCs w:val="21"/>
          <w:highlight w:val="none"/>
        </w:rPr>
        <w:t>0.7 暂估价</w:t>
      </w:r>
      <w:bookmarkEnd w:id="1183"/>
      <w:bookmarkEnd w:id="1184"/>
    </w:p>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14:paraId="5C41114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专业工程暂估价：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p>
    <w:p w14:paraId="07F2AB1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18D9A65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单项合同暂估价在国家相关法律法规规定必须招标规模以上的，需依法必须招标的，由承包人、发包人共同招标确定。</w:t>
      </w:r>
    </w:p>
    <w:p w14:paraId="2CCF8C5F">
      <w:pPr>
        <w:pStyle w:val="6"/>
        <w:spacing w:before="0" w:beforeAutospacing="0" w:after="0" w:afterAutospacing="0" w:line="360" w:lineRule="auto"/>
        <w:ind w:firstLine="422" w:firstLineChars="200"/>
        <w:rPr>
          <w:color w:val="auto"/>
          <w:sz w:val="21"/>
          <w:szCs w:val="21"/>
          <w:highlight w:val="none"/>
        </w:rPr>
      </w:pPr>
      <w:bookmarkStart w:id="1202" w:name="_Toc532375641"/>
      <w:bookmarkStart w:id="1203" w:name="_Toc532377377"/>
      <w:r>
        <w:rPr>
          <w:rFonts w:hint="eastAsia"/>
          <w:color w:val="auto"/>
          <w:sz w:val="21"/>
          <w:szCs w:val="21"/>
          <w:highlight w:val="none"/>
        </w:rPr>
        <w:t>10.8 暂列金额</w:t>
      </w:r>
      <w:bookmarkEnd w:id="1202"/>
      <w:bookmarkEnd w:id="1203"/>
    </w:p>
    <w:p w14:paraId="7CA747AD">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26927A4">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204" w:name="_Toc351203643"/>
      <w:bookmarkStart w:id="1205" w:name="_Toc532377378"/>
      <w:bookmarkStart w:id="1206" w:name="_Toc532375642"/>
      <w:r>
        <w:rPr>
          <w:rFonts w:hint="eastAsia"/>
          <w:color w:val="auto"/>
          <w:kern w:val="2"/>
          <w:sz w:val="21"/>
          <w:szCs w:val="21"/>
          <w:highlight w:val="none"/>
        </w:rPr>
        <w:t>11. 价格调整</w:t>
      </w:r>
      <w:bookmarkEnd w:id="1204"/>
      <w:bookmarkEnd w:id="1205"/>
      <w:bookmarkEnd w:id="1206"/>
    </w:p>
    <w:bookmarkEnd w:id="1087"/>
    <w:bookmarkEnd w:id="1088"/>
    <w:bookmarkEnd w:id="1089"/>
    <w:bookmarkEnd w:id="1090"/>
    <w:bookmarkEnd w:id="1091"/>
    <w:bookmarkEnd w:id="1092"/>
    <w:p w14:paraId="2D3D18F7">
      <w:pPr>
        <w:spacing w:line="360" w:lineRule="auto"/>
        <w:ind w:firstLine="420" w:firstLineChars="200"/>
        <w:jc w:val="left"/>
        <w:rPr>
          <w:rFonts w:hint="eastAsia" w:ascii="宋体" w:hAnsi="宋体" w:eastAsia="宋体" w:cs="Times New Roman"/>
          <w:color w:val="auto"/>
          <w:szCs w:val="21"/>
          <w:highlight w:val="none"/>
          <w:u w:val="single"/>
          <w:lang w:eastAsia="zh-CN"/>
        </w:rPr>
      </w:pPr>
      <w:bookmarkStart w:id="1207" w:name="_Toc296347204"/>
      <w:bookmarkStart w:id="1208" w:name="_Toc296891245"/>
      <w:bookmarkStart w:id="1209" w:name="_Toc292559915"/>
      <w:bookmarkStart w:id="1210" w:name="_Toc297048391"/>
      <w:bookmarkStart w:id="1211" w:name="_Toc296944544"/>
      <w:bookmarkStart w:id="1212" w:name="_Toc296503205"/>
      <w:bookmarkStart w:id="1213" w:name="_Toc296891033"/>
      <w:bookmarkStart w:id="1214" w:name="_Toc297120505"/>
      <w:bookmarkStart w:id="1215" w:name="_Toc292559410"/>
      <w:bookmarkStart w:id="1216" w:name="_Toc296346706"/>
      <w:bookmarkStart w:id="1217" w:name="_Toc351203644"/>
      <w:bookmarkStart w:id="1218" w:name="_Toc532375646"/>
      <w:bookmarkStart w:id="1219" w:name="_Toc532377382"/>
      <w:bookmarkStart w:id="1220" w:name="_Toc303539159"/>
      <w:bookmarkStart w:id="1221" w:name="_Toc300935002"/>
      <w:bookmarkStart w:id="1222" w:name="_Toc304295579"/>
      <w:bookmarkStart w:id="1223" w:name="_Toc297123552"/>
      <w:bookmarkStart w:id="1224" w:name="_Toc312678040"/>
      <w:bookmarkStart w:id="1225" w:name="_Toc297216211"/>
      <w:r>
        <w:rPr>
          <w:rFonts w:hint="eastAsia" w:ascii="宋体" w:hAnsi="宋体" w:eastAsia="宋体" w:cs="Times New Roman"/>
          <w:color w:val="auto"/>
          <w:szCs w:val="21"/>
          <w:highlight w:val="none"/>
          <w:u w:val="single"/>
        </w:rPr>
        <w:t>主要材料价格调整由发包人结合市场行情核价，《重庆工程造价信息》有的材料价格，原则上不高于施工同期《重庆工程造价信息》公布的信息价进行调整材料价差，不再另计采购保管运输等费用</w:t>
      </w:r>
      <w:r>
        <w:rPr>
          <w:rFonts w:hint="eastAsia" w:ascii="宋体" w:hAnsi="宋体" w:eastAsia="宋体" w:cs="Times New Roman"/>
          <w:color w:val="auto"/>
          <w:szCs w:val="21"/>
          <w:highlight w:val="none"/>
          <w:u w:val="single"/>
          <w:lang w:eastAsia="zh-CN"/>
        </w:rPr>
        <w:t>。</w:t>
      </w:r>
    </w:p>
    <w:p w14:paraId="529F9E0F">
      <w:pPr>
        <w:pStyle w:val="5"/>
        <w:keepNext/>
        <w:keepLines/>
        <w:spacing w:before="156" w:beforeLines="50" w:beforeAutospacing="0" w:after="156" w:afterLines="50" w:afterAutospacing="0" w:line="360" w:lineRule="auto"/>
        <w:jc w:val="both"/>
        <w:rPr>
          <w:bCs w:val="0"/>
          <w:color w:val="auto"/>
          <w:kern w:val="2"/>
          <w:sz w:val="21"/>
          <w:szCs w:val="21"/>
          <w:highlight w:val="none"/>
        </w:rPr>
      </w:pPr>
      <w:r>
        <w:rPr>
          <w:rFonts w:hint="eastAsia"/>
          <w:color w:val="auto"/>
          <w:kern w:val="2"/>
          <w:sz w:val="21"/>
          <w:szCs w:val="21"/>
          <w:highlight w:val="none"/>
        </w:rPr>
        <w:t xml:space="preserve">12. </w:t>
      </w:r>
      <w:bookmarkEnd w:id="1207"/>
      <w:bookmarkEnd w:id="1208"/>
      <w:bookmarkEnd w:id="1209"/>
      <w:bookmarkEnd w:id="1210"/>
      <w:bookmarkEnd w:id="1211"/>
      <w:bookmarkEnd w:id="1212"/>
      <w:bookmarkEnd w:id="1213"/>
      <w:bookmarkEnd w:id="1214"/>
      <w:bookmarkEnd w:id="1215"/>
      <w:bookmarkEnd w:id="1216"/>
      <w:r>
        <w:rPr>
          <w:rFonts w:hint="eastAsia"/>
          <w:color w:val="auto"/>
          <w:kern w:val="2"/>
          <w:sz w:val="21"/>
          <w:szCs w:val="21"/>
          <w:highlight w:val="none"/>
        </w:rPr>
        <w:t>合同价格、计量与支付</w:t>
      </w:r>
      <w:bookmarkEnd w:id="1217"/>
      <w:bookmarkEnd w:id="1218"/>
      <w:bookmarkEnd w:id="1219"/>
    </w:p>
    <w:bookmarkEnd w:id="1220"/>
    <w:bookmarkEnd w:id="1221"/>
    <w:bookmarkEnd w:id="1222"/>
    <w:bookmarkEnd w:id="1223"/>
    <w:bookmarkEnd w:id="1224"/>
    <w:bookmarkEnd w:id="1225"/>
    <w:p w14:paraId="6C42A01C">
      <w:pPr>
        <w:pStyle w:val="5"/>
        <w:keepNext/>
        <w:keepLines/>
        <w:spacing w:before="120" w:beforeLines="50" w:beforeAutospacing="0" w:after="120" w:afterLines="50" w:afterAutospacing="0" w:line="360" w:lineRule="auto"/>
        <w:jc w:val="both"/>
        <w:rPr>
          <w:bCs w:val="0"/>
          <w:color w:val="auto"/>
          <w:kern w:val="2"/>
          <w:sz w:val="21"/>
          <w:szCs w:val="21"/>
          <w:highlight w:val="none"/>
        </w:rPr>
      </w:pPr>
      <w:bookmarkStart w:id="1226" w:name="_Toc532375648"/>
      <w:bookmarkStart w:id="1227" w:name="_Toc532377384"/>
      <w:bookmarkStart w:id="1228" w:name="_Toc297123554"/>
      <w:bookmarkStart w:id="1229" w:name="_Toc297216213"/>
      <w:bookmarkStart w:id="1230" w:name="_Toc303539161"/>
      <w:bookmarkStart w:id="1231" w:name="_Toc312678042"/>
      <w:bookmarkStart w:id="1232" w:name="_Toc300935004"/>
      <w:bookmarkStart w:id="1233" w:name="_Toc304295581"/>
      <w:bookmarkStart w:id="1234" w:name="_Toc296346708"/>
      <w:bookmarkStart w:id="1235" w:name="_Toc296503207"/>
      <w:bookmarkStart w:id="1236" w:name="_Toc292559412"/>
      <w:bookmarkStart w:id="1237" w:name="_Toc292559917"/>
      <w:bookmarkStart w:id="1238" w:name="_Toc296347206"/>
      <w:bookmarkStart w:id="1239" w:name="_Toc296891247"/>
      <w:bookmarkStart w:id="1240" w:name="_Toc296944546"/>
      <w:bookmarkStart w:id="1241" w:name="_Toc297048393"/>
      <w:bookmarkStart w:id="1242" w:name="_Toc296891035"/>
      <w:bookmarkStart w:id="1243" w:name="_Toc297120507"/>
      <w:r>
        <w:rPr>
          <w:rFonts w:hint="eastAsia"/>
          <w:color w:val="auto"/>
          <w:kern w:val="2"/>
          <w:sz w:val="21"/>
          <w:szCs w:val="21"/>
          <w:highlight w:val="none"/>
        </w:rPr>
        <w:t>12. 合同价格、计量与支付</w:t>
      </w:r>
    </w:p>
    <w:p w14:paraId="51D16C8C">
      <w:pPr>
        <w:pStyle w:val="6"/>
        <w:spacing w:before="0" w:beforeAutospacing="0" w:after="0" w:afterAutospacing="0" w:line="360" w:lineRule="auto"/>
        <w:ind w:firstLine="422" w:firstLineChars="200"/>
        <w:rPr>
          <w:color w:val="auto"/>
          <w:sz w:val="21"/>
          <w:szCs w:val="21"/>
          <w:highlight w:val="none"/>
        </w:rPr>
      </w:pPr>
      <w:bookmarkStart w:id="1244" w:name="_Toc267251461"/>
      <w:bookmarkStart w:id="1245" w:name="_Toc292559916"/>
      <w:bookmarkStart w:id="1246" w:name="_Toc292559411"/>
      <w:bookmarkStart w:id="1247" w:name="_Toc296346707"/>
      <w:bookmarkStart w:id="1248" w:name="_Toc296347205"/>
      <w:bookmarkStart w:id="1249" w:name="_Toc296891246"/>
      <w:bookmarkStart w:id="1250" w:name="_Toc297120506"/>
      <w:bookmarkStart w:id="1251" w:name="_Toc296891034"/>
      <w:bookmarkStart w:id="1252" w:name="_Toc296503206"/>
      <w:bookmarkStart w:id="1253" w:name="_Toc297048392"/>
      <w:bookmarkStart w:id="1254" w:name="_Toc296944545"/>
      <w:bookmarkStart w:id="1255" w:name="_Toc532377383"/>
      <w:bookmarkStart w:id="1256" w:name="_Toc532375647"/>
      <w:bookmarkStart w:id="1257" w:name="_Toc304295580"/>
      <w:bookmarkStart w:id="1258" w:name="_Toc303539160"/>
      <w:bookmarkStart w:id="1259" w:name="_Toc297123553"/>
      <w:bookmarkStart w:id="1260" w:name="_Toc312678041"/>
      <w:bookmarkStart w:id="1261" w:name="_Toc297216212"/>
      <w:bookmarkStart w:id="1262" w:name="_Toc300935003"/>
      <w:r>
        <w:rPr>
          <w:rFonts w:hint="eastAsia"/>
          <w:color w:val="auto"/>
          <w:sz w:val="21"/>
          <w:szCs w:val="21"/>
          <w:highlight w:val="none"/>
        </w:rPr>
        <w:t>12.1 合</w:t>
      </w:r>
      <w:bookmarkEnd w:id="1244"/>
      <w:bookmarkEnd w:id="1245"/>
      <w:bookmarkEnd w:id="1246"/>
      <w:r>
        <w:rPr>
          <w:rFonts w:hint="eastAsia"/>
          <w:color w:val="auto"/>
          <w:sz w:val="21"/>
          <w:szCs w:val="21"/>
          <w:highlight w:val="none"/>
        </w:rPr>
        <w:t>同价</w:t>
      </w:r>
      <w:bookmarkEnd w:id="1247"/>
      <w:bookmarkEnd w:id="1248"/>
      <w:bookmarkEnd w:id="1249"/>
      <w:bookmarkEnd w:id="1250"/>
      <w:bookmarkEnd w:id="1251"/>
      <w:bookmarkEnd w:id="1252"/>
      <w:bookmarkEnd w:id="1253"/>
      <w:bookmarkEnd w:id="1254"/>
      <w:r>
        <w:rPr>
          <w:rFonts w:hint="eastAsia"/>
          <w:color w:val="auto"/>
          <w:sz w:val="21"/>
          <w:szCs w:val="21"/>
          <w:highlight w:val="none"/>
        </w:rPr>
        <w:t>格形式</w:t>
      </w:r>
      <w:bookmarkEnd w:id="1255"/>
      <w:bookmarkEnd w:id="1256"/>
    </w:p>
    <w:bookmarkEnd w:id="1257"/>
    <w:bookmarkEnd w:id="1258"/>
    <w:bookmarkEnd w:id="1259"/>
    <w:bookmarkEnd w:id="1260"/>
    <w:bookmarkEnd w:id="1261"/>
    <w:bookmarkEnd w:id="1262"/>
    <w:p w14:paraId="50ACA48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1、单价合同。</w:t>
      </w:r>
    </w:p>
    <w:p w14:paraId="39C578F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综合单价包含的风险范围：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263" w:name="_Hlk528508096"/>
      <w:r>
        <w:rPr>
          <w:rFonts w:hint="eastAsia" w:ascii="宋体" w:hAnsi="宋体"/>
          <w:color w:val="auto"/>
          <w:szCs w:val="21"/>
          <w:highlight w:val="none"/>
          <w:u w:val="single"/>
        </w:rPr>
        <w:t>第11.1款〔市场价格波动引起的调整〕约定范围内的市场价格波动风险、政策性文件规定的各项应有费用、</w:t>
      </w:r>
      <w:bookmarkEnd w:id="1263"/>
      <w:r>
        <w:rPr>
          <w:rFonts w:hint="eastAsia" w:ascii="宋体" w:hAnsi="宋体"/>
          <w:color w:val="auto"/>
          <w:szCs w:val="21"/>
          <w:highlight w:val="none"/>
          <w:u w:val="single"/>
        </w:rPr>
        <w:t>招标文件和合同明示或暗示的应由承包人承担的所有责任、义务和风险等所需的费用</w:t>
      </w:r>
      <w:r>
        <w:rPr>
          <w:rFonts w:hint="eastAsia" w:ascii="宋体" w:hAnsi="宋体"/>
          <w:color w:val="auto"/>
          <w:szCs w:val="21"/>
          <w:highlight w:val="none"/>
        </w:rPr>
        <w:t>。</w:t>
      </w:r>
    </w:p>
    <w:p w14:paraId="39A2030F">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14:paraId="3835C3C1">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14:paraId="0CD71A9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w:t>
      </w:r>
    </w:p>
    <w:p w14:paraId="742867F7">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总价包含的风险范围：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color w:val="auto"/>
          <w:szCs w:val="21"/>
          <w:highlight w:val="none"/>
        </w:rPr>
        <w:t>。</w:t>
      </w:r>
    </w:p>
    <w:p w14:paraId="1F4D3E60">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14:paraId="72D83E4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14:paraId="43889DE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3、其他价格方式：</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11808EF2">
      <w:pPr>
        <w:pStyle w:val="6"/>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12.2 预付款</w:t>
      </w:r>
      <w:bookmarkEnd w:id="1226"/>
      <w:bookmarkEnd w:id="1227"/>
    </w:p>
    <w:bookmarkEnd w:id="1228"/>
    <w:bookmarkEnd w:id="1229"/>
    <w:bookmarkEnd w:id="1230"/>
    <w:bookmarkEnd w:id="1231"/>
    <w:bookmarkEnd w:id="1232"/>
    <w:bookmarkEnd w:id="1233"/>
    <w:p w14:paraId="5C5740F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12.2.1 预付款的支付</w:t>
      </w:r>
    </w:p>
    <w:p w14:paraId="0CE881E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预付款支付比例或金额：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不支付</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15395A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43E6C029">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预付款扣回的方式：</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323231C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12.2.2 预付款担保</w:t>
      </w:r>
    </w:p>
    <w:p w14:paraId="5EC3B8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承包人提交预付款担保的期限：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2DE02D5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预付款担保的形式为：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013011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7A6BCD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B7C403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E035A4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234"/>
    <w:bookmarkEnd w:id="1235"/>
    <w:bookmarkEnd w:id="1236"/>
    <w:bookmarkEnd w:id="1237"/>
    <w:bookmarkEnd w:id="1238"/>
    <w:bookmarkEnd w:id="1239"/>
    <w:bookmarkEnd w:id="1240"/>
    <w:bookmarkEnd w:id="1241"/>
    <w:bookmarkEnd w:id="1242"/>
    <w:bookmarkEnd w:id="1243"/>
    <w:p w14:paraId="00AB55BB">
      <w:pPr>
        <w:pStyle w:val="6"/>
        <w:spacing w:before="0" w:beforeAutospacing="0" w:after="0" w:afterAutospacing="0" w:line="360" w:lineRule="auto"/>
        <w:ind w:firstLine="422" w:firstLineChars="200"/>
        <w:rPr>
          <w:color w:val="auto"/>
          <w:sz w:val="21"/>
          <w:szCs w:val="21"/>
          <w:highlight w:val="none"/>
        </w:rPr>
      </w:pPr>
      <w:bookmarkStart w:id="1264" w:name="_Toc532377385"/>
      <w:bookmarkStart w:id="1265" w:name="_Toc532375649"/>
      <w:r>
        <w:rPr>
          <w:rFonts w:hint="eastAsia"/>
          <w:color w:val="auto"/>
          <w:sz w:val="21"/>
          <w:szCs w:val="21"/>
          <w:highlight w:val="none"/>
        </w:rPr>
        <w:t>12.3 计量</w:t>
      </w:r>
      <w:bookmarkEnd w:id="1264"/>
      <w:bookmarkEnd w:id="1265"/>
    </w:p>
    <w:p w14:paraId="6A5FBC4F">
      <w:pPr>
        <w:spacing w:line="360" w:lineRule="auto"/>
        <w:ind w:firstLine="420" w:firstLineChars="200"/>
        <w:jc w:val="left"/>
        <w:rPr>
          <w:rFonts w:ascii="宋体" w:hAnsi="宋体"/>
          <w:color w:val="auto"/>
          <w:szCs w:val="21"/>
          <w:highlight w:val="none"/>
        </w:rPr>
      </w:pPr>
      <w:bookmarkStart w:id="1266" w:name="_Hlk528928260"/>
      <w:bookmarkStart w:id="1267" w:name="_Toc532377386"/>
      <w:bookmarkStart w:id="1268" w:name="_Toc532375650"/>
      <w:bookmarkStart w:id="1269" w:name="_Hlk528928289"/>
      <w:r>
        <w:rPr>
          <w:rFonts w:hint="eastAsia" w:ascii="宋体" w:hAnsi="宋体"/>
          <w:color w:val="auto"/>
          <w:szCs w:val="21"/>
          <w:highlight w:val="none"/>
        </w:rPr>
        <w:t>12.3.1 计量原则</w:t>
      </w:r>
    </w:p>
    <w:p w14:paraId="3B3D8E5E">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工程量按</w:t>
      </w:r>
      <w:r>
        <w:rPr>
          <w:rFonts w:hint="eastAsia" w:ascii="宋体" w:hAnsi="宋体"/>
          <w:color w:val="auto"/>
          <w:szCs w:val="21"/>
          <w:highlight w:val="none"/>
          <w:u w:val="single"/>
        </w:rPr>
        <w:t>《房屋建筑与装饰工程工程量计算标准》（GB/T50854-2024）、《仿古建筑工程工程量计算规范》（GB50855-2013）、《通用安装工程工程量计算标准》（GB/T50856-2024）、《市政工程工程量计算标准》（GB/T50857-2024）、《园林绿化工程工程量计算标准》（GB/T50858-2024）、《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w:t>
      </w:r>
      <w:r>
        <w:rPr>
          <w:rFonts w:hint="eastAsia" w:ascii="宋体" w:hAnsi="宋体"/>
          <w:color w:val="auto"/>
          <w:szCs w:val="21"/>
          <w:highlight w:val="none"/>
        </w:rPr>
        <w:t>计量。</w:t>
      </w:r>
    </w:p>
    <w:bookmarkEnd w:id="1266"/>
    <w:p w14:paraId="56583CC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14:paraId="78F473D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关于计量周期的约定：</w:t>
      </w:r>
      <w:r>
        <w:rPr>
          <w:rFonts w:hint="eastAsia" w:ascii="宋体" w:hAnsi="宋体"/>
          <w:color w:val="auto"/>
          <w:szCs w:val="21"/>
          <w:highlight w:val="none"/>
          <w:u w:val="single"/>
          <w:lang w:val="en-US" w:eastAsia="zh-CN"/>
        </w:rPr>
        <w:t>本次环境整治完成后一次性收方计量</w:t>
      </w:r>
      <w:r>
        <w:rPr>
          <w:rFonts w:hint="eastAsia" w:ascii="宋体" w:hAnsi="宋体"/>
          <w:color w:val="auto"/>
          <w:szCs w:val="21"/>
          <w:highlight w:val="none"/>
          <w:u w:val="single"/>
        </w:rPr>
        <w:t>。</w:t>
      </w:r>
    </w:p>
    <w:p w14:paraId="6CEB767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14:paraId="72D3A15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关于单价合同计量的约定：</w:t>
      </w:r>
    </w:p>
    <w:p w14:paraId="0F37CDAD">
      <w:pPr>
        <w:spacing w:line="360" w:lineRule="auto"/>
        <w:ind w:firstLine="420" w:firstLineChars="200"/>
        <w:jc w:val="left"/>
        <w:rPr>
          <w:rFonts w:ascii="宋体" w:hAnsi="宋体"/>
          <w:color w:val="auto"/>
          <w:szCs w:val="21"/>
          <w:highlight w:val="none"/>
          <w:u w:val="single"/>
        </w:rPr>
      </w:pPr>
      <w:bookmarkStart w:id="1270" w:name="_Hlk528926162"/>
      <w:r>
        <w:rPr>
          <w:rFonts w:hint="eastAsia" w:ascii="宋体" w:hAnsi="宋体"/>
          <w:color w:val="auto"/>
          <w:szCs w:val="21"/>
          <w:highlight w:val="none"/>
          <w:u w:val="single"/>
        </w:rPr>
        <w:t>（1）承包人应于当月 20 日前向监理人报送上月已完成的工程量，并附进度付款申请单、已完成工程量报表和其他有关资料</w:t>
      </w:r>
      <w:r>
        <w:rPr>
          <w:rFonts w:hint="eastAsia" w:ascii="宋体" w:hAnsi="宋体"/>
          <w:color w:val="auto"/>
          <w:szCs w:val="21"/>
          <w:highlight w:val="none"/>
        </w:rPr>
        <w:t>。</w:t>
      </w:r>
    </w:p>
    <w:bookmarkEnd w:id="1270"/>
    <w:p w14:paraId="1B9903F1">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highlight w:val="none"/>
        </w:rPr>
        <w:t>。</w:t>
      </w:r>
    </w:p>
    <w:p w14:paraId="21490A58">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发包人任一方对工程量有异议的，均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highlight w:val="none"/>
        </w:rPr>
        <w:t>。</w:t>
      </w:r>
    </w:p>
    <w:p w14:paraId="61D2DCF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highlight w:val="none"/>
        </w:rPr>
        <w:t>。</w:t>
      </w:r>
    </w:p>
    <w:p w14:paraId="24A9CE1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14:paraId="1BECF55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按</w:t>
      </w:r>
      <w:r>
        <w:rPr>
          <w:rFonts w:hint="eastAsia" w:ascii="宋体" w:hAnsi="宋体"/>
          <w:color w:val="auto"/>
          <w:szCs w:val="21"/>
          <w:highlight w:val="none"/>
          <w:u w:val="single"/>
          <w:lang w:val="en-US" w:eastAsia="zh-CN"/>
        </w:rPr>
        <w:t>最终收方计量经审核后的金额</w:t>
      </w:r>
      <w:r>
        <w:rPr>
          <w:rFonts w:hint="eastAsia" w:ascii="宋体" w:hAnsi="宋体"/>
          <w:color w:val="auto"/>
          <w:szCs w:val="21"/>
          <w:highlight w:val="none"/>
          <w:u w:val="single"/>
        </w:rPr>
        <w:t>支付</w:t>
      </w:r>
      <w:r>
        <w:rPr>
          <w:rFonts w:hint="eastAsia" w:ascii="宋体" w:hAnsi="宋体"/>
          <w:color w:val="auto"/>
          <w:szCs w:val="21"/>
          <w:highlight w:val="none"/>
        </w:rPr>
        <w:t>。</w:t>
      </w:r>
    </w:p>
    <w:p w14:paraId="7D8BF4E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12.3.5总价合同采用支付分解表计量支付的，是否适用第12.3.4项〔总价合同的计量〕约定进行计量：</w:t>
      </w:r>
      <w:r>
        <w:rPr>
          <w:rFonts w:hint="eastAsia" w:ascii="宋体" w:hAnsi="宋体"/>
          <w:color w:val="auto"/>
          <w:szCs w:val="21"/>
          <w:highlight w:val="none"/>
          <w:u w:val="single"/>
        </w:rPr>
        <w:t>适用</w:t>
      </w:r>
      <w:r>
        <w:rPr>
          <w:rFonts w:hint="eastAsia" w:ascii="宋体" w:hAnsi="宋体"/>
          <w:color w:val="auto"/>
          <w:szCs w:val="21"/>
          <w:highlight w:val="none"/>
        </w:rPr>
        <w:t>。</w:t>
      </w:r>
    </w:p>
    <w:p w14:paraId="6353391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14:paraId="2CBDC96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080EDD26">
      <w:pPr>
        <w:pStyle w:val="6"/>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12.4 工程进度款支付</w:t>
      </w:r>
      <w:bookmarkEnd w:id="1267"/>
      <w:bookmarkEnd w:id="1268"/>
    </w:p>
    <w:bookmarkEnd w:id="1269"/>
    <w:p w14:paraId="6843E83B">
      <w:p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本项目经验收合格后支付合同金额的80%，结算审核完成后支付至结算审定金额的97%，剩余3%待质保期满后（无息）退还。</w:t>
      </w:r>
    </w:p>
    <w:p w14:paraId="6BF2BE58">
      <w:pPr>
        <w:pStyle w:val="6"/>
        <w:spacing w:before="0" w:beforeAutospacing="0" w:after="0" w:afterAutospacing="0" w:line="360" w:lineRule="auto"/>
        <w:ind w:firstLine="422" w:firstLineChars="200"/>
        <w:rPr>
          <w:color w:val="auto"/>
          <w:sz w:val="21"/>
          <w:szCs w:val="21"/>
          <w:highlight w:val="none"/>
        </w:rPr>
      </w:pPr>
      <w:bookmarkStart w:id="1271" w:name="_Toc351203585"/>
      <w:bookmarkStart w:id="1272" w:name="_Toc532377387"/>
      <w:r>
        <w:rPr>
          <w:rFonts w:hint="eastAsia"/>
          <w:color w:val="auto"/>
          <w:sz w:val="21"/>
          <w:szCs w:val="21"/>
          <w:highlight w:val="none"/>
        </w:rPr>
        <w:t>12.5支付账户</w:t>
      </w:r>
      <w:bookmarkEnd w:id="1271"/>
      <w:bookmarkEnd w:id="1272"/>
    </w:p>
    <w:p w14:paraId="3286848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发包人应将合同价款支付至如下承包人指定的开户银行及银行账户：</w:t>
      </w:r>
    </w:p>
    <w:p w14:paraId="4E2BB493">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收款单位名称：</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2D8246EB">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收款账号：</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119C5EF7">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收款开户银行：</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4DD9EB00">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发包人应</w:t>
      </w:r>
      <w:r>
        <w:rPr>
          <w:rFonts w:hint="eastAsia" w:ascii="宋体" w:hAnsi="宋体"/>
          <w:color w:val="auto"/>
          <w:kern w:val="0"/>
          <w:szCs w:val="21"/>
          <w:highlight w:val="none"/>
          <w:lang w:val="en-US" w:eastAsia="zh-CN"/>
        </w:rPr>
        <w:t>按行业主管部门的相关规定</w:t>
      </w:r>
      <w:r>
        <w:rPr>
          <w:rFonts w:hint="eastAsia" w:ascii="宋体" w:hAnsi="宋体"/>
          <w:color w:val="auto"/>
          <w:kern w:val="0"/>
          <w:szCs w:val="21"/>
          <w:highlight w:val="none"/>
        </w:rPr>
        <w:t>将人工费（工资款）支付至承包人指定的农民工工资专用账户。</w:t>
      </w:r>
    </w:p>
    <w:p w14:paraId="3E8A99A5">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273" w:name="_Toc532375651"/>
      <w:bookmarkStart w:id="1274" w:name="_Toc351203645"/>
      <w:bookmarkStart w:id="1275" w:name="_Toc532377388"/>
      <w:bookmarkStart w:id="1276" w:name="_Toc297120519"/>
      <w:bookmarkStart w:id="1277" w:name="_Toc297216223"/>
      <w:bookmarkStart w:id="1278" w:name="_Toc296503219"/>
      <w:bookmarkStart w:id="1279" w:name="_Toc292559424"/>
      <w:bookmarkStart w:id="1280" w:name="_Toc296347218"/>
      <w:bookmarkStart w:id="1281" w:name="_Toc296944558"/>
      <w:bookmarkStart w:id="1282" w:name="_Toc304295593"/>
      <w:bookmarkStart w:id="1283" w:name="_Toc297123564"/>
      <w:bookmarkStart w:id="1284" w:name="_Toc296346720"/>
      <w:bookmarkStart w:id="1285" w:name="_Toc292559929"/>
      <w:bookmarkStart w:id="1286" w:name="_Toc300935015"/>
      <w:bookmarkStart w:id="1287" w:name="_Toc296891259"/>
      <w:bookmarkStart w:id="1288" w:name="_Toc303539172"/>
      <w:bookmarkStart w:id="1289" w:name="_Toc312678053"/>
      <w:bookmarkStart w:id="1290" w:name="_Toc297048405"/>
      <w:bookmarkStart w:id="1291" w:name="_Toc296891047"/>
      <w:r>
        <w:rPr>
          <w:rFonts w:hint="eastAsia"/>
          <w:color w:val="auto"/>
          <w:kern w:val="2"/>
          <w:sz w:val="21"/>
          <w:szCs w:val="21"/>
          <w:highlight w:val="none"/>
        </w:rPr>
        <w:t>13. 验收和工程试车</w:t>
      </w:r>
      <w:bookmarkEnd w:id="1273"/>
      <w:bookmarkEnd w:id="1274"/>
      <w:bookmarkEnd w:id="1275"/>
    </w:p>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14:paraId="257374C6">
      <w:pPr>
        <w:pStyle w:val="6"/>
        <w:spacing w:before="0" w:beforeAutospacing="0" w:after="0" w:afterAutospacing="0" w:line="360" w:lineRule="auto"/>
        <w:ind w:firstLine="422" w:firstLineChars="200"/>
        <w:rPr>
          <w:color w:val="auto"/>
          <w:sz w:val="21"/>
          <w:szCs w:val="21"/>
          <w:highlight w:val="none"/>
        </w:rPr>
      </w:pPr>
      <w:bookmarkStart w:id="1292" w:name="_Toc532377389"/>
      <w:bookmarkStart w:id="1293" w:name="_Toc532375652"/>
      <w:bookmarkStart w:id="1294" w:name="_Toc280868704"/>
      <w:bookmarkStart w:id="1295" w:name="_Toc280868705"/>
      <w:bookmarkStart w:id="1296" w:name="_Toc280868706"/>
      <w:bookmarkStart w:id="1297" w:name="_Toc280868707"/>
      <w:bookmarkStart w:id="1298" w:name="_Toc280868708"/>
      <w:bookmarkStart w:id="1299" w:name="_Toc267251475"/>
      <w:bookmarkStart w:id="1300" w:name="_Toc267251474"/>
      <w:bookmarkStart w:id="1301" w:name="_Toc267251470"/>
      <w:bookmarkStart w:id="1302" w:name="_Toc267251476"/>
      <w:bookmarkStart w:id="1303" w:name="_Toc280868709"/>
      <w:bookmarkStart w:id="1304" w:name="_Toc267251471"/>
      <w:bookmarkStart w:id="1305" w:name="_Toc267251473"/>
      <w:bookmarkStart w:id="1306" w:name="_Toc267251472"/>
      <w:r>
        <w:rPr>
          <w:rFonts w:hint="eastAsia"/>
          <w:color w:val="auto"/>
          <w:sz w:val="21"/>
          <w:szCs w:val="21"/>
          <w:highlight w:val="none"/>
        </w:rPr>
        <w:t>13.1 分部分项工程验收</w:t>
      </w:r>
      <w:bookmarkEnd w:id="1292"/>
      <w:bookmarkEnd w:id="1293"/>
    </w:p>
    <w:p w14:paraId="3776F36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ascii="宋体" w:hAnsi="宋体"/>
          <w:color w:val="auto"/>
          <w:szCs w:val="21"/>
          <w:highlight w:val="none"/>
          <w:u w:val="single"/>
        </w:rPr>
        <w:t>24</w:t>
      </w:r>
      <w:r>
        <w:rPr>
          <w:rFonts w:hint="eastAsia" w:ascii="宋体" w:hAnsi="宋体"/>
          <w:color w:val="auto"/>
          <w:szCs w:val="21"/>
          <w:highlight w:val="none"/>
        </w:rPr>
        <w:t>小时提交书面延期要求。</w:t>
      </w:r>
    </w:p>
    <w:p w14:paraId="6FF41A4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48</w:t>
      </w:r>
      <w:r>
        <w:rPr>
          <w:rFonts w:hint="eastAsia" w:ascii="宋体" w:hAnsi="宋体"/>
          <w:color w:val="auto"/>
          <w:szCs w:val="21"/>
          <w:highlight w:val="none"/>
        </w:rPr>
        <w:t>小时。</w:t>
      </w:r>
    </w:p>
    <w:p w14:paraId="69408687">
      <w:pPr>
        <w:pStyle w:val="6"/>
        <w:spacing w:before="0" w:beforeAutospacing="0" w:after="0" w:afterAutospacing="0" w:line="360" w:lineRule="auto"/>
        <w:ind w:firstLine="422" w:firstLineChars="200"/>
        <w:rPr>
          <w:color w:val="auto"/>
          <w:sz w:val="21"/>
          <w:szCs w:val="21"/>
          <w:highlight w:val="none"/>
        </w:rPr>
      </w:pPr>
      <w:bookmarkStart w:id="1307" w:name="_Toc532377390"/>
      <w:bookmarkStart w:id="1308" w:name="_Toc532375653"/>
      <w:bookmarkStart w:id="1309" w:name="_Toc297123565"/>
      <w:bookmarkStart w:id="1310" w:name="_Toc292559428"/>
      <w:bookmarkStart w:id="1311" w:name="_Toc296944562"/>
      <w:bookmarkStart w:id="1312" w:name="_Toc300935016"/>
      <w:bookmarkStart w:id="1313" w:name="_Toc292559933"/>
      <w:bookmarkStart w:id="1314" w:name="_Toc304295596"/>
      <w:bookmarkStart w:id="1315" w:name="_Toc296891263"/>
      <w:bookmarkStart w:id="1316" w:name="_Toc312678056"/>
      <w:bookmarkStart w:id="1317" w:name="_Toc297120523"/>
      <w:bookmarkStart w:id="1318" w:name="_Toc296346724"/>
      <w:bookmarkStart w:id="1319" w:name="_Toc296891051"/>
      <w:bookmarkStart w:id="1320" w:name="_Toc303539173"/>
      <w:bookmarkStart w:id="1321" w:name="_Toc297048409"/>
      <w:bookmarkStart w:id="1322" w:name="_Toc296503223"/>
      <w:bookmarkStart w:id="1323" w:name="_Toc297216224"/>
      <w:bookmarkStart w:id="1324" w:name="_Toc296347222"/>
      <w:r>
        <w:rPr>
          <w:rFonts w:hint="eastAsia"/>
          <w:color w:val="auto"/>
          <w:sz w:val="21"/>
          <w:szCs w:val="21"/>
          <w:highlight w:val="none"/>
        </w:rPr>
        <w:t>13.2 竣工验收</w:t>
      </w:r>
      <w:bookmarkEnd w:id="1307"/>
      <w:bookmarkEnd w:id="1308"/>
    </w:p>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p w14:paraId="53733E3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13.2.2竣工验收程序</w:t>
      </w:r>
    </w:p>
    <w:bookmarkEnd w:id="1294"/>
    <w:p w14:paraId="3D527CB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关于竣工验收程序的约定：工程完工且符合下列条件时，承包人可向发包人提供竣工报告，并要求验收：</w:t>
      </w:r>
    </w:p>
    <w:p w14:paraId="3150F23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（1）除发包人同意的甩项工作和缺陷修补工作外，合同范围内的全部工程以及有关工作，包括合同要求的试验、试运行以及检验均已完成，并符合合同要求；</w:t>
      </w:r>
    </w:p>
    <w:p w14:paraId="31B6114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（2）已按合同约定编制了甩项工作和缺陷修补工作清单以及相应的施工计划；</w:t>
      </w:r>
    </w:p>
    <w:p w14:paraId="3306209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（3）已按合同约定的内容和份数备齐竣工资料。</w:t>
      </w:r>
    </w:p>
    <w:p w14:paraId="4A55103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230E7C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工程竣工及竣工资料：</w:t>
      </w:r>
    </w:p>
    <w:p w14:paraId="5DB8F2A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（1）发包人应在收到承包人竣工报告后</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天内组织</w:t>
      </w:r>
      <w:r>
        <w:rPr>
          <w:rFonts w:hint="eastAsia" w:ascii="宋体" w:hAnsi="宋体"/>
          <w:color w:val="auto"/>
          <w:szCs w:val="21"/>
          <w:highlight w:val="none"/>
          <w:u w:val="single"/>
          <w:lang w:eastAsia="zh-CN"/>
        </w:rPr>
        <w:t>验收</w:t>
      </w:r>
      <w:r>
        <w:rPr>
          <w:rFonts w:hint="eastAsia" w:ascii="宋体" w:hAnsi="宋体"/>
          <w:color w:val="auto"/>
          <w:szCs w:val="21"/>
          <w:highlight w:val="none"/>
          <w:u w:val="single"/>
        </w:rPr>
        <w:t>，竣工日期以最后一次整改后通过竣工验收的时间为准</w:t>
      </w:r>
      <w:r>
        <w:rPr>
          <w:rFonts w:hint="eastAsia" w:ascii="宋体" w:hAnsi="宋体"/>
          <w:color w:val="auto"/>
          <w:szCs w:val="21"/>
          <w:highlight w:val="none"/>
        </w:rPr>
        <w:t>。</w:t>
      </w:r>
    </w:p>
    <w:p w14:paraId="6028B6C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0897BBFA">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（3）承包人提供竣工资料的约定：</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bookmarkEnd w:id="1295"/>
    <w:p w14:paraId="059C332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13.2.5 移交、接收全部与部分工程</w:t>
      </w:r>
    </w:p>
    <w:bookmarkEnd w:id="1296"/>
    <w:p w14:paraId="2E533973">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颁发工程接收证书后7天内完成工程的移交</w:t>
      </w:r>
      <w:r>
        <w:rPr>
          <w:rFonts w:hint="eastAsia" w:ascii="宋体" w:hAnsi="宋体"/>
          <w:color w:val="auto"/>
          <w:szCs w:val="21"/>
          <w:highlight w:val="none"/>
        </w:rPr>
        <w:t>。</w:t>
      </w:r>
    </w:p>
    <w:p w14:paraId="44BF1415">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发包人未按合同约定接收全部或部分工程的，违约金的计算方法为：发包人自应当接收工程之日起承担工程照管、成品保护、保管等与工程有关的各项费用。</w:t>
      </w:r>
    </w:p>
    <w:bookmarkEnd w:id="1297"/>
    <w:p w14:paraId="65B76426">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因承包人自身原因未按时移交工程的，违约金的计算方法为：</w:t>
      </w:r>
      <w:r>
        <w:rPr>
          <w:rFonts w:hint="eastAsia" w:ascii="宋体" w:hAnsi="宋体"/>
          <w:color w:val="auto"/>
          <w:szCs w:val="21"/>
          <w:highlight w:val="none"/>
          <w:u w:val="single"/>
        </w:rPr>
        <w:t>承包人应承担工程照管、成品保护、保管等与工程有关的各项费用，并按经审定结算金额的0.5‰/天支付违约金</w:t>
      </w:r>
      <w:r>
        <w:rPr>
          <w:rFonts w:hint="eastAsia" w:ascii="宋体" w:hAnsi="宋体"/>
          <w:color w:val="auto"/>
          <w:szCs w:val="21"/>
          <w:highlight w:val="none"/>
        </w:rPr>
        <w:t>。</w:t>
      </w:r>
    </w:p>
    <w:p w14:paraId="672A1577">
      <w:pPr>
        <w:pStyle w:val="6"/>
        <w:spacing w:before="0" w:beforeAutospacing="0" w:after="0" w:afterAutospacing="0" w:line="360" w:lineRule="auto"/>
        <w:ind w:firstLine="422" w:firstLineChars="200"/>
        <w:rPr>
          <w:color w:val="auto"/>
          <w:sz w:val="21"/>
          <w:szCs w:val="21"/>
          <w:highlight w:val="none"/>
        </w:rPr>
      </w:pPr>
      <w:bookmarkStart w:id="1325" w:name="_Toc532375654"/>
      <w:bookmarkStart w:id="1326" w:name="_Toc532377391"/>
      <w:r>
        <w:rPr>
          <w:rFonts w:hint="eastAsia"/>
          <w:color w:val="auto"/>
          <w:sz w:val="21"/>
          <w:szCs w:val="21"/>
          <w:highlight w:val="none"/>
        </w:rPr>
        <w:t>13.3 工程试车</w:t>
      </w:r>
      <w:bookmarkEnd w:id="1325"/>
      <w:bookmarkEnd w:id="1326"/>
    </w:p>
    <w:p w14:paraId="2351343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14:paraId="2E2CC17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rPr>
        <w:t>。</w:t>
      </w:r>
    </w:p>
    <w:p w14:paraId="362CEEC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rPr>
        <w:t>承担；</w:t>
      </w:r>
    </w:p>
    <w:p w14:paraId="5CF5E84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lang w:val="en-US" w:eastAsia="zh-CN"/>
        </w:rPr>
        <w:t xml:space="preserve"> / </w:t>
      </w:r>
      <w:r>
        <w:rPr>
          <w:rFonts w:hint="eastAsia" w:ascii="宋体" w:hAnsi="宋体"/>
          <w:color w:val="auto"/>
          <w:szCs w:val="21"/>
          <w:highlight w:val="none"/>
        </w:rPr>
        <w:t>承担。</w:t>
      </w:r>
    </w:p>
    <w:p w14:paraId="4A7ED86E">
      <w:pPr>
        <w:pStyle w:val="6"/>
        <w:spacing w:before="0" w:beforeAutospacing="0" w:after="0" w:afterAutospacing="0" w:line="360" w:lineRule="auto"/>
        <w:ind w:firstLine="422" w:firstLineChars="200"/>
        <w:rPr>
          <w:color w:val="auto"/>
          <w:sz w:val="21"/>
          <w:szCs w:val="21"/>
          <w:highlight w:val="none"/>
        </w:rPr>
      </w:pPr>
      <w:bookmarkStart w:id="1327" w:name="_Toc532375655"/>
      <w:bookmarkStart w:id="1328" w:name="_Toc532377392"/>
      <w:r>
        <w:rPr>
          <w:rFonts w:hint="eastAsia"/>
          <w:color w:val="auto"/>
          <w:sz w:val="21"/>
          <w:szCs w:val="21"/>
          <w:highlight w:val="none"/>
        </w:rPr>
        <w:t>13.6 竣工退场</w:t>
      </w:r>
      <w:bookmarkEnd w:id="1327"/>
      <w:bookmarkEnd w:id="1328"/>
    </w:p>
    <w:p w14:paraId="4AA1EDF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14:paraId="60618B6E">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承包人完成竣工退场的期限：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bookmarkEnd w:id="1298"/>
    <w:p w14:paraId="31BEC315">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329" w:name="_Toc532377393"/>
      <w:bookmarkStart w:id="1330" w:name="_Toc532375656"/>
      <w:bookmarkStart w:id="1331" w:name="_Toc351203646"/>
      <w:r>
        <w:rPr>
          <w:rFonts w:hint="eastAsia"/>
          <w:color w:val="auto"/>
          <w:kern w:val="2"/>
          <w:sz w:val="21"/>
          <w:szCs w:val="21"/>
          <w:highlight w:val="none"/>
        </w:rPr>
        <w:t>14. 竣工结算</w:t>
      </w:r>
      <w:bookmarkEnd w:id="1329"/>
      <w:bookmarkEnd w:id="1330"/>
      <w:bookmarkEnd w:id="1331"/>
    </w:p>
    <w:p w14:paraId="06CBAD26">
      <w:pPr>
        <w:pStyle w:val="6"/>
        <w:spacing w:before="0" w:beforeAutospacing="0" w:after="0" w:afterAutospacing="0" w:line="360" w:lineRule="auto"/>
        <w:ind w:firstLine="422" w:firstLineChars="200"/>
        <w:rPr>
          <w:color w:val="auto"/>
          <w:sz w:val="21"/>
          <w:szCs w:val="21"/>
          <w:highlight w:val="none"/>
        </w:rPr>
      </w:pPr>
      <w:bookmarkStart w:id="1332" w:name="_Toc532377394"/>
      <w:bookmarkStart w:id="1333" w:name="_Toc532375657"/>
      <w:r>
        <w:rPr>
          <w:rFonts w:hint="eastAsia"/>
          <w:color w:val="auto"/>
          <w:sz w:val="21"/>
          <w:szCs w:val="21"/>
          <w:highlight w:val="none"/>
        </w:rPr>
        <w:t>14.1 竣工结算申请</w:t>
      </w:r>
      <w:bookmarkEnd w:id="1332"/>
      <w:bookmarkEnd w:id="1333"/>
    </w:p>
    <w:p w14:paraId="579695CD">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承包人提交竣工结算申请单的期限：</w:t>
      </w:r>
      <w:r>
        <w:rPr>
          <w:rFonts w:hint="eastAsia" w:ascii="宋体" w:hAnsi="宋体"/>
          <w:color w:val="auto"/>
          <w:szCs w:val="21"/>
          <w:highlight w:val="none"/>
          <w:u w:val="single"/>
        </w:rPr>
        <w:t>承包人应在工程竣工验收合格且报送</w:t>
      </w:r>
      <w:r>
        <w:rPr>
          <w:rFonts w:ascii="宋体" w:hAnsi="宋体"/>
          <w:color w:val="auto"/>
          <w:szCs w:val="21"/>
          <w:highlight w:val="none"/>
          <w:u w:val="single"/>
        </w:rPr>
        <w:t>完整工程竣工资料</w:t>
      </w:r>
      <w:r>
        <w:rPr>
          <w:rFonts w:hint="eastAsia" w:ascii="宋体" w:hAnsi="宋体"/>
          <w:color w:val="auto"/>
          <w:szCs w:val="21"/>
          <w:highlight w:val="none"/>
          <w:u w:val="single"/>
        </w:rPr>
        <w:t>之日起28天内向监理人、发包人提交竣工结算申请单，并向发包人报送完整的工程竣工资料及经监理人初审确认的完整的竣工结算资料</w:t>
      </w:r>
      <w:bookmarkStart w:id="1334" w:name="_Hlk524297994"/>
      <w:r>
        <w:rPr>
          <w:rFonts w:hint="eastAsia" w:ascii="宋体" w:hAnsi="宋体"/>
          <w:color w:val="auto"/>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6419573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竣工结算申请单包括但不限于以下内容：</w:t>
      </w:r>
    </w:p>
    <w:p w14:paraId="697E5B0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（1）竣工结算合同价格；</w:t>
      </w:r>
    </w:p>
    <w:p w14:paraId="17E6592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（2）变更增减金额；</w:t>
      </w:r>
    </w:p>
    <w:p w14:paraId="1C5B864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（3）现场签证增减金额；</w:t>
      </w:r>
    </w:p>
    <w:p w14:paraId="53F2E76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（4）索赔增减金额；</w:t>
      </w:r>
    </w:p>
    <w:p w14:paraId="73FCE3F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（5）奖励、罚金及违约金；</w:t>
      </w:r>
    </w:p>
    <w:p w14:paraId="6ECDF13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（6）发包人已支付承包人的款项；</w:t>
      </w:r>
    </w:p>
    <w:p w14:paraId="03769AC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（7）应扣留的质量保证金；</w:t>
      </w:r>
    </w:p>
    <w:p w14:paraId="34C1A0E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（8）发包人应支付承包人的合同价款。</w:t>
      </w:r>
      <w:bookmarkEnd w:id="1334"/>
    </w:p>
    <w:p w14:paraId="3ED8196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63DB457">
      <w:pPr>
        <w:spacing w:line="360" w:lineRule="auto"/>
        <w:ind w:right="105" w:rightChars="50" w:firstLine="420" w:firstLineChars="200"/>
        <w:jc w:val="left"/>
        <w:rPr>
          <w:rFonts w:ascii="宋体" w:hAnsi="宋体"/>
          <w:color w:val="auto"/>
          <w:szCs w:val="21"/>
          <w:highlight w:val="none"/>
        </w:rPr>
      </w:pPr>
      <w:bookmarkStart w:id="1335" w:name="_Toc532375659"/>
      <w:bookmarkStart w:id="1336" w:name="_Toc532377396"/>
      <w:r>
        <w:rPr>
          <w:rFonts w:hint="eastAsia" w:ascii="宋体" w:hAnsi="宋体"/>
          <w:color w:val="auto"/>
          <w:szCs w:val="21"/>
          <w:highlight w:val="none"/>
        </w:rPr>
        <w:t>14.2.1 竣工结算办法</w:t>
      </w:r>
    </w:p>
    <w:p w14:paraId="0D8877A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14.2.1.1计量原则</w:t>
      </w:r>
    </w:p>
    <w:p w14:paraId="4D429FFA">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按照第12.3.1项〔计量原则〕约定执行。</w:t>
      </w:r>
    </w:p>
    <w:p w14:paraId="48A7050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14.2.1.2计价原则</w:t>
      </w:r>
    </w:p>
    <w:p w14:paraId="33CFE81C">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olor w:val="auto"/>
          <w:szCs w:val="21"/>
          <w:highlight w:val="none"/>
        </w:rPr>
        <w:t>。</w:t>
      </w:r>
    </w:p>
    <w:p w14:paraId="0D7E570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具体结算办法如下：</w:t>
      </w:r>
    </w:p>
    <w:p w14:paraId="25692B3C">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（1）分部分项工程：</w:t>
      </w:r>
    </w:p>
    <w:p w14:paraId="53CC48A9">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auto"/>
          <w:szCs w:val="21"/>
          <w:highlight w:val="none"/>
        </w:rPr>
        <w:t>；</w:t>
      </w:r>
    </w:p>
    <w:p w14:paraId="220DFDC8">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auto"/>
          <w:szCs w:val="21"/>
          <w:highlight w:val="none"/>
        </w:rPr>
        <w:t>；</w:t>
      </w:r>
    </w:p>
    <w:p w14:paraId="413F6FFC">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color w:val="auto"/>
          <w:szCs w:val="21"/>
          <w:highlight w:val="none"/>
        </w:rPr>
        <w:t>；</w:t>
      </w:r>
    </w:p>
    <w:p w14:paraId="3718677A">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④合同、已标价工程量清单和招标文件另有约定的，按照其约定执行</w:t>
      </w:r>
      <w:r>
        <w:rPr>
          <w:rFonts w:hint="eastAsia" w:ascii="宋体" w:hAnsi="宋体"/>
          <w:color w:val="auto"/>
          <w:szCs w:val="21"/>
          <w:highlight w:val="none"/>
        </w:rPr>
        <w:t>。</w:t>
      </w:r>
    </w:p>
    <w:p w14:paraId="5407C5E9">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（2）措施项目：</w:t>
      </w:r>
    </w:p>
    <w:p w14:paraId="0375D501">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auto"/>
          <w:szCs w:val="21"/>
          <w:highlight w:val="none"/>
        </w:rPr>
        <w:t>。</w:t>
      </w:r>
    </w:p>
    <w:p w14:paraId="2ABD4DEF">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②工程变更引起施工方案改变使措施项目发生变化的，经监理人、发包人确定后可对按第10.4.3项约定执行</w:t>
      </w:r>
      <w:r>
        <w:rPr>
          <w:rFonts w:hint="eastAsia" w:ascii="宋体" w:hAnsi="宋体"/>
          <w:color w:val="auto"/>
          <w:szCs w:val="21"/>
          <w:highlight w:val="none"/>
        </w:rPr>
        <w:t>。</w:t>
      </w:r>
    </w:p>
    <w:p w14:paraId="04BF89A6">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u w:val="single"/>
        </w:rPr>
        <w:t>③安全文明施工费按照《重庆市建设工程费用定额》（CQFYDE-2018）、《重庆市住房和城乡建设委员会关于修订发布&lt;重庆市建设工程安全文明施工费计取及使用管理规定&gt;的通知》（渝建管〔2024〕38号）的规定进行结算</w:t>
      </w:r>
      <w:r>
        <w:rPr>
          <w:rFonts w:hint="eastAsia" w:ascii="宋体" w:hAnsi="宋体"/>
          <w:color w:val="auto"/>
          <w:szCs w:val="21"/>
          <w:highlight w:val="none"/>
        </w:rPr>
        <w:t>。</w:t>
      </w:r>
    </w:p>
    <w:p w14:paraId="47DA55AD">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（3）其他项目：</w:t>
      </w:r>
    </w:p>
    <w:p w14:paraId="71E52A1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①材料（工程设备）暂估价：</w:t>
      </w:r>
      <w:r>
        <w:rPr>
          <w:rFonts w:hint="eastAsia" w:ascii="宋体" w:hAnsi="宋体"/>
          <w:color w:val="auto"/>
          <w:szCs w:val="21"/>
          <w:highlight w:val="none"/>
          <w:u w:val="single"/>
        </w:rPr>
        <w:t>按照第12.3.1项〔计量原则〕约定及对应定额消耗量确定的数量乘以监理人、发包人根据市场行情认质核价确定的价格进行结算</w:t>
      </w:r>
      <w:r>
        <w:rPr>
          <w:rFonts w:hint="eastAsia" w:ascii="宋体" w:hAnsi="宋体"/>
          <w:color w:val="auto"/>
          <w:szCs w:val="21"/>
          <w:highlight w:val="none"/>
        </w:rPr>
        <w:t>。</w:t>
      </w:r>
    </w:p>
    <w:p w14:paraId="59C7520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②专业工程暂估价：</w:t>
      </w:r>
    </w:p>
    <w:p w14:paraId="3BB999F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1）对于不属于依法必须招标的暂估价项目：按发包人审定的价格进行结算</w:t>
      </w:r>
      <w:r>
        <w:rPr>
          <w:rFonts w:hint="eastAsia" w:ascii="宋体" w:hAnsi="宋体"/>
          <w:color w:val="auto"/>
          <w:szCs w:val="21"/>
          <w:highlight w:val="none"/>
        </w:rPr>
        <w:t>。</w:t>
      </w:r>
    </w:p>
    <w:p w14:paraId="4AEDB04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color w:val="auto"/>
          <w:szCs w:val="21"/>
          <w:highlight w:val="none"/>
        </w:rPr>
        <w:t>。</w:t>
      </w:r>
    </w:p>
    <w:p w14:paraId="5E4782F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③总承包服务费：</w:t>
      </w:r>
      <w:r>
        <w:rPr>
          <w:rFonts w:hint="eastAsia" w:ascii="宋体" w:hAnsi="宋体"/>
          <w:color w:val="auto"/>
          <w:szCs w:val="21"/>
          <w:highlight w:val="none"/>
          <w:u w:val="single"/>
        </w:rPr>
        <w:t>总承包服务费包干使用，结算时不作调整</w:t>
      </w:r>
      <w:r>
        <w:rPr>
          <w:rFonts w:hint="eastAsia" w:ascii="宋体" w:hAnsi="宋体"/>
          <w:color w:val="auto"/>
          <w:szCs w:val="21"/>
          <w:highlight w:val="none"/>
        </w:rPr>
        <w:t>。</w:t>
      </w:r>
    </w:p>
    <w:p w14:paraId="77B8C8A4">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（4）价格调整：</w:t>
      </w:r>
      <w:r>
        <w:rPr>
          <w:rFonts w:hint="eastAsia" w:ascii="宋体" w:hAnsi="宋体"/>
          <w:color w:val="auto"/>
          <w:szCs w:val="21"/>
          <w:highlight w:val="none"/>
          <w:u w:val="single"/>
        </w:rPr>
        <w:t>按照第11条〔价格调整〕约定约定执行</w:t>
      </w:r>
      <w:r>
        <w:rPr>
          <w:rFonts w:hint="eastAsia" w:ascii="宋体" w:hAnsi="宋体"/>
          <w:color w:val="auto"/>
          <w:szCs w:val="21"/>
          <w:highlight w:val="none"/>
        </w:rPr>
        <w:t>。</w:t>
      </w:r>
    </w:p>
    <w:p w14:paraId="5BE901EF">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（5）工程变更、索赔与现场签证：</w:t>
      </w:r>
    </w:p>
    <w:p w14:paraId="2B096700">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5219F878">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2）索赔：按照第10.4.1项〔变更估价原则〕和第14.2.1项〔竣工结算办法〕约定执行。</w:t>
      </w:r>
    </w:p>
    <w:p w14:paraId="341EAA74">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3）现场签证：按照第10.4.1项〔变更估价原则〕和第14.2.1项〔竣工结算办法〕约定执行。</w:t>
      </w:r>
    </w:p>
    <w:p w14:paraId="52688085">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（6）奖励、罚金、违约金及其他费用：</w:t>
      </w:r>
      <w:r>
        <w:rPr>
          <w:rFonts w:hint="eastAsia" w:ascii="宋体" w:hAnsi="宋体"/>
          <w:color w:val="auto"/>
          <w:szCs w:val="21"/>
          <w:highlight w:val="none"/>
          <w:u w:val="single"/>
        </w:rPr>
        <w:t>按实进行结算</w:t>
      </w:r>
      <w:r>
        <w:rPr>
          <w:rFonts w:hint="eastAsia" w:ascii="宋体" w:hAnsi="宋体"/>
          <w:color w:val="auto"/>
          <w:szCs w:val="21"/>
          <w:highlight w:val="none"/>
        </w:rPr>
        <w:t>。</w:t>
      </w:r>
    </w:p>
    <w:p w14:paraId="588076AE">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r>
        <w:rPr>
          <w:rFonts w:hint="eastAsia" w:ascii="宋体" w:hAnsi="宋体"/>
          <w:color w:val="auto"/>
          <w:szCs w:val="21"/>
          <w:highlight w:val="none"/>
        </w:rPr>
        <w:t>（7）规费：已标价工程量清单中规费费用按</w:t>
      </w:r>
      <w:r>
        <w:rPr>
          <w:rFonts w:hint="eastAsia" w:ascii="宋体" w:hAnsi="宋体"/>
          <w:color w:val="auto"/>
          <w:szCs w:val="21"/>
          <w:highlight w:val="none"/>
          <w:u w:val="single"/>
        </w:rPr>
        <w:t>《重庆市建设工程费用定额》（CQFYDE-2018）</w:t>
      </w:r>
      <w:r>
        <w:rPr>
          <w:rFonts w:hint="eastAsia" w:ascii="宋体" w:hAnsi="宋体"/>
          <w:color w:val="auto"/>
          <w:szCs w:val="21"/>
          <w:highlight w:val="none"/>
        </w:rPr>
        <w:t>执行。</w:t>
      </w:r>
    </w:p>
    <w:p w14:paraId="2DA83F2F">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（8）税金：包含增值税、城市维护建设税、教育费附加、地方教育附加以及环境保护税。其中增值税按</w:t>
      </w:r>
      <w:r>
        <w:rPr>
          <w:rFonts w:hint="eastAsia" w:ascii="宋体" w:hAnsi="宋体"/>
          <w:color w:val="auto"/>
          <w:szCs w:val="21"/>
          <w:highlight w:val="none"/>
          <w:u w:val="single"/>
        </w:rPr>
        <w:t>《重庆市建设工程费用定额》（CQFYDE-2018）、《重庆市城乡建设委员会关于适用增值税新税率调整建设工程计价依据的通知》（渝建〔2019〕143号）</w:t>
      </w:r>
      <w:r>
        <w:rPr>
          <w:rFonts w:hint="eastAsia" w:ascii="宋体" w:hAnsi="宋体"/>
          <w:color w:val="auto"/>
          <w:szCs w:val="21"/>
          <w:highlight w:val="none"/>
        </w:rPr>
        <w:t>规定执行，环境保护税按实结算。</w:t>
      </w:r>
    </w:p>
    <w:p w14:paraId="5199C6DC">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注：随招标文件发出的工程量清单中，工程量为暂定量，工程结算时按实际完成量据实结算；工程施工时，若有超出工程量清单以外且包含在拆除红线范围内的工作内容，该部分工作内容按工程变更处理。</w:t>
      </w:r>
    </w:p>
    <w:p w14:paraId="614CBF3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14.2.1.3竣工结算价</w:t>
      </w:r>
    </w:p>
    <w:p w14:paraId="29D19D0A">
      <w:pPr>
        <w:tabs>
          <w:tab w:val="left" w:pos="711"/>
          <w:tab w:val="left" w:pos="2580"/>
        </w:tabs>
        <w:spacing w:line="360" w:lineRule="auto"/>
        <w:ind w:right="105" w:rightChars="50" w:firstLine="420" w:firstLineChars="200"/>
        <w:jc w:val="left"/>
        <w:textAlignment w:val="baseline"/>
        <w:rPr>
          <w:rFonts w:ascii="宋体" w:hAnsi="宋体"/>
          <w:color w:val="auto"/>
          <w:szCs w:val="21"/>
          <w:highlight w:val="none"/>
          <w:u w:val="single"/>
        </w:rPr>
      </w:pPr>
      <w:bookmarkStart w:id="1337" w:name="_Hlk528660512"/>
      <w:r>
        <w:rPr>
          <w:rFonts w:hint="eastAsia" w:ascii="宋体" w:hAnsi="宋体"/>
          <w:color w:val="auto"/>
          <w:szCs w:val="21"/>
          <w:highlight w:val="none"/>
          <w:u w:val="single"/>
        </w:rPr>
        <w:t>以发包人会同监理人、承包人根据有效资料共同确定竣工结算金额作为合同竣工结算价</w:t>
      </w:r>
      <w:r>
        <w:rPr>
          <w:rFonts w:hint="eastAsia" w:ascii="宋体" w:hAnsi="宋体"/>
          <w:color w:val="auto"/>
          <w:szCs w:val="21"/>
          <w:highlight w:val="none"/>
        </w:rPr>
        <w:t>。</w:t>
      </w:r>
    </w:p>
    <w:bookmarkEnd w:id="1337"/>
    <w:p w14:paraId="3FC8CDB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14.2.2 竣工结算审核期限</w:t>
      </w:r>
    </w:p>
    <w:p w14:paraId="4DF5017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监理人审核竣工付款申请单的期限：</w:t>
      </w:r>
      <w:r>
        <w:rPr>
          <w:rFonts w:hint="eastAsia" w:ascii="宋体" w:hAnsi="宋体"/>
          <w:color w:val="auto"/>
          <w:szCs w:val="21"/>
          <w:highlight w:val="none"/>
          <w:u w:val="single"/>
        </w:rPr>
        <w:t>不超过  日</w:t>
      </w:r>
      <w:r>
        <w:rPr>
          <w:rFonts w:hint="eastAsia" w:ascii="宋体" w:hAnsi="宋体"/>
          <w:color w:val="auto"/>
          <w:szCs w:val="21"/>
          <w:highlight w:val="none"/>
        </w:rPr>
        <w:t>。</w:t>
      </w:r>
    </w:p>
    <w:p w14:paraId="35460EA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发包人审核竣工付款申请单的期限：</w:t>
      </w:r>
      <w:r>
        <w:rPr>
          <w:rFonts w:hint="eastAsia" w:ascii="宋体" w:hAnsi="宋体"/>
          <w:color w:val="auto"/>
          <w:szCs w:val="21"/>
          <w:highlight w:val="none"/>
          <w:u w:val="single"/>
        </w:rPr>
        <w:t>不超过  日</w:t>
      </w:r>
      <w:r>
        <w:rPr>
          <w:rFonts w:hint="eastAsia" w:ascii="宋体" w:hAnsi="宋体"/>
          <w:color w:val="auto"/>
          <w:szCs w:val="21"/>
          <w:highlight w:val="none"/>
        </w:rPr>
        <w:t>。</w:t>
      </w:r>
    </w:p>
    <w:p w14:paraId="69B5C69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发包人完成竣工付款的期限：</w:t>
      </w:r>
      <w:r>
        <w:rPr>
          <w:rFonts w:hint="eastAsia" w:ascii="宋体" w:hAnsi="宋体"/>
          <w:color w:val="auto"/>
          <w:szCs w:val="21"/>
          <w:highlight w:val="none"/>
          <w:u w:val="single"/>
        </w:rPr>
        <w:t>完成竣工付款申请单审核后  天内</w:t>
      </w:r>
      <w:r>
        <w:rPr>
          <w:rFonts w:hint="eastAsia" w:ascii="宋体" w:hAnsi="宋体"/>
          <w:color w:val="auto"/>
          <w:szCs w:val="21"/>
          <w:highlight w:val="none"/>
        </w:rPr>
        <w:t>。</w:t>
      </w:r>
    </w:p>
    <w:p w14:paraId="5CEF059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关于竣工付款证书异议部分复核的方式和程序： 按照第20条〔争议解决〕约定处理。</w:t>
      </w:r>
    </w:p>
    <w:p w14:paraId="41239F63">
      <w:pPr>
        <w:pStyle w:val="6"/>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14.4 最终结清</w:t>
      </w:r>
      <w:bookmarkEnd w:id="1335"/>
      <w:bookmarkEnd w:id="1336"/>
    </w:p>
    <w:p w14:paraId="626BE30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14:paraId="7872315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3份</w:t>
      </w:r>
      <w:r>
        <w:rPr>
          <w:rFonts w:hint="eastAsia" w:ascii="宋体" w:hAnsi="宋体"/>
          <w:color w:val="auto"/>
          <w:szCs w:val="21"/>
          <w:highlight w:val="none"/>
        </w:rPr>
        <w:t>。</w:t>
      </w:r>
    </w:p>
    <w:p w14:paraId="011AC4E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缺陷责任期终止证书颁发后14天内</w:t>
      </w:r>
      <w:r>
        <w:rPr>
          <w:rFonts w:hint="eastAsia" w:ascii="宋体" w:hAnsi="宋体"/>
          <w:color w:val="auto"/>
          <w:szCs w:val="21"/>
          <w:highlight w:val="none"/>
        </w:rPr>
        <w:t>。</w:t>
      </w:r>
    </w:p>
    <w:p w14:paraId="2CC567A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p>
    <w:p w14:paraId="7161AD0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发包人收到完整资料后14天内完成审批并颁发最终结清证书</w:t>
      </w:r>
      <w:r>
        <w:rPr>
          <w:rFonts w:hint="eastAsia" w:ascii="宋体" w:hAnsi="宋体"/>
          <w:color w:val="auto"/>
          <w:szCs w:val="21"/>
          <w:highlight w:val="none"/>
        </w:rPr>
        <w:t>。</w:t>
      </w:r>
    </w:p>
    <w:p w14:paraId="7BABA4C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r>
        <w:rPr>
          <w:rFonts w:hint="eastAsia" w:ascii="宋体" w:hAnsi="宋体"/>
          <w:color w:val="auto"/>
          <w:szCs w:val="21"/>
          <w:highlight w:val="none"/>
          <w:u w:val="single"/>
        </w:rPr>
        <w:t>颁发最终结清证书的14天内</w:t>
      </w:r>
      <w:r>
        <w:rPr>
          <w:rFonts w:hint="eastAsia" w:ascii="宋体" w:hAnsi="宋体"/>
          <w:color w:val="auto"/>
          <w:szCs w:val="21"/>
          <w:highlight w:val="none"/>
        </w:rPr>
        <w:t>。</w:t>
      </w:r>
    </w:p>
    <w:p w14:paraId="24218F7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本条补充14.5款：</w:t>
      </w:r>
    </w:p>
    <w:bookmarkEnd w:id="1299"/>
    <w:bookmarkEnd w:id="1300"/>
    <w:bookmarkEnd w:id="1301"/>
    <w:bookmarkEnd w:id="1302"/>
    <w:bookmarkEnd w:id="1303"/>
    <w:bookmarkEnd w:id="1304"/>
    <w:bookmarkEnd w:id="1305"/>
    <w:bookmarkEnd w:id="1306"/>
    <w:p w14:paraId="3D3C2773">
      <w:pPr>
        <w:pStyle w:val="6"/>
        <w:spacing w:before="0" w:beforeAutospacing="0" w:after="0" w:afterAutospacing="0" w:line="360" w:lineRule="auto"/>
        <w:ind w:firstLine="422" w:firstLineChars="200"/>
        <w:rPr>
          <w:color w:val="auto"/>
          <w:sz w:val="21"/>
          <w:szCs w:val="21"/>
          <w:highlight w:val="none"/>
        </w:rPr>
      </w:pPr>
      <w:bookmarkStart w:id="1338" w:name="_Toc532375660"/>
      <w:bookmarkStart w:id="1339" w:name="_Toc532377397"/>
      <w:r>
        <w:rPr>
          <w:rFonts w:hint="eastAsia"/>
          <w:color w:val="auto"/>
          <w:sz w:val="21"/>
          <w:szCs w:val="21"/>
          <w:highlight w:val="none"/>
        </w:rPr>
        <w:t>14.5 逾期办理或不配合办理竣工结算的处理</w:t>
      </w:r>
      <w:bookmarkEnd w:id="1338"/>
      <w:bookmarkEnd w:id="1339"/>
    </w:p>
    <w:p w14:paraId="5C94BF7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有下列情形之一的，视为承包人放弃与发包人共同办理竣工结算的权利，发包人有权会同跟审单位、监理人根据有效资料共同确定竣工结算金额。</w:t>
      </w:r>
    </w:p>
    <w:p w14:paraId="6895B7B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（1）承包人逾期未报送竣工结算资料，亦未获得发包人批准延期报送，经发包人两</w:t>
      </w:r>
      <w:bookmarkStart w:id="1340" w:name="_Hlk529133622"/>
      <w:r>
        <w:rPr>
          <w:rFonts w:hint="eastAsia" w:ascii="宋体" w:hAnsi="宋体"/>
          <w:color w:val="auto"/>
          <w:szCs w:val="21"/>
          <w:highlight w:val="none"/>
        </w:rPr>
        <w:t>次书面催告仍未在限期内报送的</w:t>
      </w:r>
      <w:bookmarkEnd w:id="1340"/>
      <w:r>
        <w:rPr>
          <w:rFonts w:hint="eastAsia" w:ascii="宋体" w:hAnsi="宋体"/>
          <w:color w:val="auto"/>
          <w:szCs w:val="21"/>
          <w:highlight w:val="none"/>
        </w:rPr>
        <w:t>；</w:t>
      </w:r>
    </w:p>
    <w:p w14:paraId="11CC783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1EB3EE2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（3）承包人不配合发包人、跟审单位、监理人、发包人委托的工程造价咨询服务单位办理竣工结算的，经发包人两次书面函告仍未改正的。</w:t>
      </w:r>
    </w:p>
    <w:p w14:paraId="0CEBFEF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22F525A">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highlight w:val="none"/>
        </w:rPr>
        <w:t>。</w:t>
      </w:r>
    </w:p>
    <w:bookmarkEnd w:id="1040"/>
    <w:bookmarkEnd w:id="1041"/>
    <w:bookmarkEnd w:id="1042"/>
    <w:bookmarkEnd w:id="1043"/>
    <w:bookmarkEnd w:id="1044"/>
    <w:bookmarkEnd w:id="1045"/>
    <w:bookmarkEnd w:id="1046"/>
    <w:bookmarkEnd w:id="1047"/>
    <w:p w14:paraId="7B409EA9">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341" w:name="_Toc351203647"/>
      <w:bookmarkStart w:id="1342" w:name="_Toc532375661"/>
      <w:bookmarkStart w:id="1343" w:name="_Toc532377398"/>
      <w:bookmarkStart w:id="1344" w:name="_Toc267251483"/>
      <w:bookmarkStart w:id="1345" w:name="_Toc280868718"/>
      <w:bookmarkStart w:id="1346" w:name="_Toc280868717"/>
      <w:r>
        <w:rPr>
          <w:rFonts w:hint="eastAsia"/>
          <w:color w:val="auto"/>
          <w:kern w:val="2"/>
          <w:sz w:val="21"/>
          <w:szCs w:val="21"/>
          <w:highlight w:val="none"/>
        </w:rPr>
        <w:t>15. 缺陷责任期与保修</w:t>
      </w:r>
      <w:bookmarkEnd w:id="1341"/>
      <w:bookmarkEnd w:id="1342"/>
      <w:bookmarkEnd w:id="1343"/>
    </w:p>
    <w:bookmarkEnd w:id="1344"/>
    <w:p w14:paraId="5D47ADF7">
      <w:pPr>
        <w:pStyle w:val="6"/>
        <w:spacing w:before="0" w:beforeAutospacing="0" w:after="0" w:afterAutospacing="0" w:line="360" w:lineRule="auto"/>
        <w:ind w:firstLine="422" w:firstLineChars="200"/>
        <w:rPr>
          <w:color w:val="auto"/>
          <w:sz w:val="21"/>
          <w:szCs w:val="21"/>
          <w:highlight w:val="none"/>
        </w:rPr>
      </w:pPr>
      <w:bookmarkStart w:id="1347" w:name="_Toc532375662"/>
      <w:bookmarkStart w:id="1348" w:name="_Toc532377399"/>
      <w:r>
        <w:rPr>
          <w:rFonts w:hint="eastAsia"/>
          <w:color w:val="auto"/>
          <w:sz w:val="21"/>
          <w:szCs w:val="21"/>
          <w:highlight w:val="none"/>
        </w:rPr>
        <w:t>15.3 质量保证金</w:t>
      </w:r>
      <w:bookmarkEnd w:id="1347"/>
      <w:bookmarkEnd w:id="1348"/>
    </w:p>
    <w:p w14:paraId="420FFA1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14:paraId="55B03C9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058718C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（1）质量保证金保函</w:t>
      </w:r>
    </w:p>
    <w:p w14:paraId="6D61122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none"/>
        </w:rPr>
        <w:t>1）</w:t>
      </w:r>
      <w:r>
        <w:rPr>
          <w:rFonts w:hint="eastAsia" w:ascii="宋体" w:hAnsi="宋体"/>
          <w:color w:val="auto"/>
          <w:szCs w:val="21"/>
          <w:highlight w:val="none"/>
          <w:u w:val="none"/>
          <w:lang w:val="en-US" w:eastAsia="zh-CN"/>
        </w:rPr>
        <w:t>缴纳形式：</w:t>
      </w:r>
      <w:r>
        <w:rPr>
          <w:rFonts w:hint="eastAsia" w:ascii="宋体" w:hAnsi="宋体"/>
          <w:color w:val="auto"/>
          <w:kern w:val="0"/>
          <w:szCs w:val="21"/>
          <w:highlight w:val="none"/>
          <w:u w:val="none"/>
          <w:lang w:val="en-US" w:eastAsia="zh-CN"/>
        </w:rPr>
        <w:t>质量保证金</w:t>
      </w:r>
      <w:r>
        <w:rPr>
          <w:rFonts w:hint="eastAsia" w:ascii="宋体" w:hAnsi="宋体"/>
          <w:color w:val="auto"/>
          <w:kern w:val="0"/>
          <w:szCs w:val="21"/>
          <w:highlight w:val="none"/>
          <w:u w:val="none"/>
        </w:rPr>
        <w:t>保函包括银行保函、保证保险和担保保函</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其示范文本详见合同附件</w:t>
      </w:r>
      <w:r>
        <w:rPr>
          <w:rFonts w:hint="eastAsia" w:ascii="宋体" w:hAnsi="宋体"/>
          <w:color w:val="auto"/>
          <w:szCs w:val="21"/>
          <w:highlight w:val="none"/>
          <w:u w:val="none"/>
          <w:lang w:eastAsia="zh-CN"/>
        </w:rPr>
        <w:t>。</w:t>
      </w:r>
      <w:r>
        <w:rPr>
          <w:rFonts w:hint="eastAsia" w:ascii="宋体" w:hAnsi="宋体"/>
          <w:color w:val="auto"/>
          <w:kern w:val="0"/>
          <w:szCs w:val="21"/>
          <w:highlight w:val="none"/>
          <w:u w:val="none"/>
          <w:lang w:val="en-US" w:eastAsia="zh-CN"/>
        </w:rPr>
        <w:t>承包人提交的质量保证金</w:t>
      </w:r>
      <w:r>
        <w:rPr>
          <w:rFonts w:hint="eastAsia" w:ascii="宋体" w:hAnsi="宋体"/>
          <w:color w:val="auto"/>
          <w:kern w:val="0"/>
          <w:szCs w:val="21"/>
          <w:highlight w:val="none"/>
          <w:u w:val="none"/>
        </w:rPr>
        <w:t>保函</w:t>
      </w:r>
      <w:r>
        <w:rPr>
          <w:rFonts w:hint="eastAsia" w:ascii="宋体" w:hAnsi="宋体"/>
          <w:color w:val="auto"/>
          <w:kern w:val="0"/>
          <w:szCs w:val="21"/>
          <w:highlight w:val="none"/>
          <w:u w:val="none"/>
          <w:lang w:val="en-US" w:eastAsia="zh-CN"/>
        </w:rPr>
        <w:t>应</w:t>
      </w:r>
      <w:r>
        <w:rPr>
          <w:rFonts w:hint="eastAsia" w:ascii="宋体" w:hAnsi="宋体"/>
          <w:color w:val="auto"/>
          <w:kern w:val="0"/>
          <w:szCs w:val="21"/>
          <w:highlight w:val="none"/>
          <w:u w:val="none"/>
        </w:rPr>
        <w:t>严格执行</w:t>
      </w:r>
      <w:r>
        <w:rPr>
          <w:rFonts w:hint="eastAsia" w:ascii="宋体" w:hAnsi="宋体"/>
          <w:color w:val="auto"/>
          <w:kern w:val="0"/>
          <w:szCs w:val="21"/>
          <w:highlight w:val="none"/>
          <w:u w:val="none"/>
          <w:lang w:val="en-US" w:eastAsia="zh-CN"/>
        </w:rPr>
        <w:t>其</w:t>
      </w:r>
      <w:r>
        <w:rPr>
          <w:rFonts w:hint="eastAsia" w:ascii="宋体" w:hAnsi="宋体"/>
          <w:color w:val="auto"/>
          <w:kern w:val="0"/>
          <w:szCs w:val="21"/>
          <w:highlight w:val="none"/>
          <w:u w:val="none"/>
        </w:rPr>
        <w:t>示范文本，不得对示范文本中的实质性内容进行修改</w:t>
      </w:r>
      <w:r>
        <w:rPr>
          <w:rFonts w:hint="eastAsia" w:ascii="宋体" w:hAnsi="宋体"/>
          <w:color w:val="auto"/>
          <w:szCs w:val="21"/>
          <w:highlight w:val="none"/>
          <w:u w:val="none"/>
          <w:lang w:eastAsia="zh-CN"/>
        </w:rPr>
        <w:t>。</w:t>
      </w:r>
    </w:p>
    <w:p w14:paraId="639EB34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具体要求：</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eastAsia="zh-CN"/>
        </w:rPr>
        <w:t>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承包人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val="en-US" w:eastAsia="zh-CN"/>
        </w:rPr>
        <w:t>（包括纸质保函或电子保函）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val="en-US" w:eastAsia="zh-CN"/>
        </w:rPr>
        <w:t>为纸质保函的，纸质保函应注明在</w:t>
      </w:r>
      <w:r>
        <w:rPr>
          <w:rFonts w:hint="eastAsia" w:ascii="宋体" w:hAnsi="宋体"/>
          <w:color w:val="auto"/>
          <w:kern w:val="0"/>
          <w:szCs w:val="21"/>
          <w:highlight w:val="none"/>
        </w:rPr>
        <w:t>重庆市辖区范围内的核验地址和核验方式，并确保该纸质保函能在开立人在渝的总部或者分支机构进行核验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承包人对所提交的质量保证金</w:t>
      </w:r>
      <w:r>
        <w:rPr>
          <w:rFonts w:hint="eastAsia" w:ascii="宋体" w:hAnsi="宋体"/>
          <w:color w:val="auto"/>
          <w:kern w:val="0"/>
          <w:szCs w:val="21"/>
          <w:highlight w:val="none"/>
        </w:rPr>
        <w:t>保函</w:t>
      </w:r>
      <w:r>
        <w:rPr>
          <w:rFonts w:hint="eastAsia" w:ascii="宋体" w:hAnsi="宋体"/>
          <w:color w:val="auto"/>
          <w:kern w:val="0"/>
          <w:szCs w:val="21"/>
          <w:highlight w:val="none"/>
          <w:lang w:val="en-US" w:eastAsia="zh-CN"/>
        </w:rPr>
        <w:t>的真实性、合法性、有效性负责。</w:t>
      </w:r>
    </w:p>
    <w:p w14:paraId="1F0B54E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3）保函金额为：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AAC063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4）提交时间：</w:t>
      </w:r>
      <w:r>
        <w:rPr>
          <w:rFonts w:hint="eastAsia" w:ascii="宋体" w:hAnsi="宋体"/>
          <w:color w:val="auto"/>
          <w:szCs w:val="21"/>
          <w:highlight w:val="none"/>
          <w:u w:val="single"/>
        </w:rPr>
        <w:t>工程竣工验收合格后14天内</w:t>
      </w:r>
      <w:r>
        <w:rPr>
          <w:rFonts w:hint="eastAsia" w:ascii="宋体" w:hAnsi="宋体"/>
          <w:color w:val="auto"/>
          <w:szCs w:val="21"/>
          <w:highlight w:val="none"/>
        </w:rPr>
        <w:t>。</w:t>
      </w:r>
    </w:p>
    <w:p w14:paraId="229675A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color w:val="auto"/>
          <w:szCs w:val="21"/>
          <w:highlight w:val="none"/>
        </w:rPr>
        <w:t>。</w:t>
      </w:r>
    </w:p>
    <w:p w14:paraId="6EF48A6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（2）竣工结算价的</w:t>
      </w:r>
      <w:r>
        <w:rPr>
          <w:rFonts w:hint="eastAsia" w:ascii="宋体" w:hAnsi="宋体"/>
          <w:color w:val="auto"/>
          <w:szCs w:val="21"/>
          <w:highlight w:val="none"/>
          <w:u w:val="single"/>
        </w:rPr>
        <w:t xml:space="preserve"> 3% </w:t>
      </w:r>
      <w:r>
        <w:rPr>
          <w:rFonts w:hint="eastAsia" w:ascii="宋体" w:hAnsi="宋体"/>
          <w:color w:val="auto"/>
          <w:szCs w:val="21"/>
          <w:highlight w:val="none"/>
        </w:rPr>
        <w:t>；</w:t>
      </w:r>
    </w:p>
    <w:p w14:paraId="43AECF8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1AD4E56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15.3.2 质量保证金的扣留</w:t>
      </w:r>
    </w:p>
    <w:p w14:paraId="20BA787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14:paraId="035FAD0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14:paraId="2022293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14:paraId="6EB28B53">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w:t>
      </w:r>
      <w:r>
        <w:rPr>
          <w:rFonts w:hint="eastAsia" w:ascii="宋体" w:hAnsi="宋体"/>
          <w:color w:val="auto"/>
          <w:szCs w:val="21"/>
          <w:highlight w:val="none"/>
          <w:u w:val="single"/>
        </w:rPr>
        <w:t xml:space="preserve">其他扣留方式：        </w:t>
      </w:r>
      <w:r>
        <w:rPr>
          <w:rFonts w:hint="eastAsia" w:ascii="宋体" w:hAnsi="宋体"/>
          <w:color w:val="auto"/>
          <w:szCs w:val="21"/>
          <w:highlight w:val="none"/>
        </w:rPr>
        <w:t>。</w:t>
      </w:r>
    </w:p>
    <w:p w14:paraId="4FC16BEA">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15.3.3质量保证金的退还</w:t>
      </w:r>
    </w:p>
    <w:p w14:paraId="3B3373A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（1）在发包人颁发缺陷责任期终止证书之日起14天内退还。</w:t>
      </w:r>
    </w:p>
    <w:p w14:paraId="6307426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（2）缺陷责任期内，承包人认真履行合同约定的责任，到期后，承包人可向发包人申请返还质量保证金。</w:t>
      </w:r>
    </w:p>
    <w:p w14:paraId="1E1A06F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（3）质量保证金是否支付利息采取以下</w:t>
      </w:r>
      <w:r>
        <w:rPr>
          <w:rFonts w:hint="eastAsia" w:ascii="宋体" w:hAnsi="宋体"/>
          <w:color w:val="auto"/>
          <w:szCs w:val="21"/>
          <w:highlight w:val="none"/>
          <w:u w:val="single"/>
        </w:rPr>
        <w:t>第②种</w:t>
      </w:r>
      <w:r>
        <w:rPr>
          <w:rFonts w:hint="eastAsia" w:ascii="宋体" w:hAnsi="宋体"/>
          <w:color w:val="auto"/>
          <w:szCs w:val="21"/>
          <w:highlight w:val="none"/>
        </w:rPr>
        <w:t>方式：</w:t>
      </w:r>
    </w:p>
    <w:p w14:paraId="53921517">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①按照中国人民银行  年  月公布的5年期贷款市场报价利率支付利息</w:t>
      </w:r>
      <w:r>
        <w:rPr>
          <w:rFonts w:hint="eastAsia" w:ascii="宋体" w:hAnsi="宋体"/>
          <w:color w:val="auto"/>
          <w:szCs w:val="21"/>
          <w:highlight w:val="none"/>
        </w:rPr>
        <w:t>。</w:t>
      </w:r>
    </w:p>
    <w:p w14:paraId="3ABABA3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②不采用</w:t>
      </w:r>
      <w:r>
        <w:rPr>
          <w:rFonts w:hint="eastAsia" w:ascii="宋体" w:hAnsi="宋体"/>
          <w:color w:val="auto"/>
          <w:szCs w:val="21"/>
          <w:highlight w:val="none"/>
        </w:rPr>
        <w:t>。</w:t>
      </w:r>
    </w:p>
    <w:p w14:paraId="316AAC11">
      <w:pPr>
        <w:pStyle w:val="6"/>
        <w:spacing w:before="0" w:beforeAutospacing="0" w:after="0" w:afterAutospacing="0" w:line="360" w:lineRule="auto"/>
        <w:ind w:firstLine="422" w:firstLineChars="200"/>
        <w:rPr>
          <w:color w:val="auto"/>
          <w:sz w:val="21"/>
          <w:szCs w:val="21"/>
          <w:highlight w:val="none"/>
        </w:rPr>
      </w:pPr>
      <w:bookmarkStart w:id="1349" w:name="_Toc532375663"/>
      <w:bookmarkStart w:id="1350" w:name="_Toc532377400"/>
      <w:r>
        <w:rPr>
          <w:rFonts w:hint="eastAsia"/>
          <w:color w:val="auto"/>
          <w:sz w:val="21"/>
          <w:szCs w:val="21"/>
          <w:highlight w:val="none"/>
        </w:rPr>
        <w:t>15.4 保修</w:t>
      </w:r>
      <w:bookmarkEnd w:id="1349"/>
      <w:bookmarkEnd w:id="1350"/>
    </w:p>
    <w:p w14:paraId="5111D4C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14:paraId="5F57A0D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bookmarkStart w:id="1351" w:name="_Hlk524381274"/>
      <w:r>
        <w:rPr>
          <w:rFonts w:hint="eastAsia" w:ascii="宋体" w:hAnsi="宋体"/>
          <w:color w:val="auto"/>
          <w:szCs w:val="21"/>
          <w:highlight w:val="none"/>
        </w:rPr>
        <w:t>按照附件1《工程质量保修书》的规定执行。</w:t>
      </w:r>
      <w:bookmarkEnd w:id="1351"/>
    </w:p>
    <w:p w14:paraId="5442054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14:paraId="726B0C8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ascii="宋体" w:hAnsi="宋体"/>
          <w:color w:val="auto"/>
          <w:szCs w:val="21"/>
          <w:highlight w:val="none"/>
          <w:u w:val="single"/>
        </w:rPr>
        <w:t xml:space="preserve">  小时内，最长不能超过  小时</w:t>
      </w:r>
      <w:r>
        <w:rPr>
          <w:rFonts w:hint="eastAsia" w:ascii="宋体" w:hAnsi="宋体"/>
          <w:color w:val="auto"/>
          <w:szCs w:val="21"/>
          <w:highlight w:val="none"/>
        </w:rPr>
        <w:t>。</w:t>
      </w:r>
    </w:p>
    <w:p w14:paraId="30503CD6">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352" w:name="_Toc532375664"/>
      <w:bookmarkStart w:id="1353" w:name="_Toc351203648"/>
      <w:bookmarkStart w:id="1354" w:name="_Toc532377401"/>
      <w:r>
        <w:rPr>
          <w:rFonts w:hint="eastAsia"/>
          <w:color w:val="auto"/>
          <w:kern w:val="2"/>
          <w:sz w:val="21"/>
          <w:szCs w:val="21"/>
          <w:highlight w:val="none"/>
        </w:rPr>
        <w:t>16. 违约</w:t>
      </w:r>
      <w:bookmarkEnd w:id="1352"/>
      <w:bookmarkEnd w:id="1353"/>
      <w:bookmarkEnd w:id="1354"/>
    </w:p>
    <w:p w14:paraId="62AA7D6F">
      <w:pPr>
        <w:pStyle w:val="6"/>
        <w:spacing w:before="0" w:beforeAutospacing="0" w:after="0" w:afterAutospacing="0" w:line="360" w:lineRule="auto"/>
        <w:ind w:firstLine="422" w:firstLineChars="200"/>
        <w:rPr>
          <w:color w:val="auto"/>
          <w:sz w:val="21"/>
          <w:szCs w:val="21"/>
          <w:highlight w:val="none"/>
        </w:rPr>
      </w:pPr>
      <w:bookmarkStart w:id="1355" w:name="_Toc532377402"/>
      <w:r>
        <w:rPr>
          <w:rFonts w:hint="eastAsia"/>
          <w:color w:val="auto"/>
          <w:sz w:val="21"/>
          <w:szCs w:val="21"/>
          <w:highlight w:val="none"/>
        </w:rPr>
        <w:t>16.1 发包人违约</w:t>
      </w:r>
      <w:bookmarkEnd w:id="1355"/>
    </w:p>
    <w:p w14:paraId="59B7F6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16.1.1 发包人违约的情形</w:t>
      </w:r>
    </w:p>
    <w:p w14:paraId="66EF7B48">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除通用合同条款约定外，发包人违约的其他情形：</w:t>
      </w:r>
    </w:p>
    <w:p w14:paraId="3EC21C68">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（1）根据专用合同条款7.5.1项因发包人原因导致工期延误的；</w:t>
      </w:r>
    </w:p>
    <w:p w14:paraId="7E08C68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（2）因发包人原因未能及时办理完毕合同约定的许可、批准或备案的；</w:t>
      </w:r>
    </w:p>
    <w:p w14:paraId="4CA3D96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（3）因监理人未能按合同约定发出指示、指示延误或发出了错误指示而导致承包人费用增加和（或）工期延误的；</w:t>
      </w:r>
    </w:p>
    <w:p w14:paraId="6ADA1F9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（4）根据5.3.3发包人或监理人要求重新检查的，经检查证明工程质量符合合同要求的，并由此产生增加的费用和（或）延误的工期的；</w:t>
      </w:r>
    </w:p>
    <w:p w14:paraId="58183C3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（5）因发包人原因造成工程质量未达到合同约定标准的；</w:t>
      </w:r>
    </w:p>
    <w:p w14:paraId="7D99237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（6）由于发包人原因对承包人造成的人员人身伤亡和财产损失的；</w:t>
      </w:r>
    </w:p>
    <w:p w14:paraId="764E727A">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（7）因发包人原因导致工程无法按期办理竣工验收或竣工结算的；</w:t>
      </w:r>
    </w:p>
    <w:p w14:paraId="658F8EE0">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（8）发包人无正当理由未按约定退还履约担保、低价风险担保、预付款担保或质量保证金的；</w:t>
      </w:r>
    </w:p>
    <w:p w14:paraId="449761B8">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（9）发包人不当提取履约担保、低价风险担保或质量保证金的；</w:t>
      </w:r>
    </w:p>
    <w:p w14:paraId="1C4FF4E1">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（10）发包人未按合同约定接收全部或部分工作的；</w:t>
      </w:r>
    </w:p>
    <w:p w14:paraId="54C3CD7B">
      <w:pPr>
        <w:pStyle w:val="73"/>
        <w:spacing w:line="360" w:lineRule="auto"/>
        <w:jc w:val="left"/>
        <w:rPr>
          <w:rFonts w:ascii="宋体" w:hAnsi="宋体" w:cs="Microsoft Sans Serif"/>
          <w:color w:val="auto"/>
          <w:kern w:val="0"/>
          <w:sz w:val="21"/>
          <w:szCs w:val="21"/>
          <w:highlight w:val="none"/>
          <w:u w:val="single"/>
        </w:rPr>
      </w:pPr>
      <w:r>
        <w:rPr>
          <w:rFonts w:hint="eastAsia" w:ascii="宋体" w:hAnsi="宋体" w:cs="Microsoft Sans Serif"/>
          <w:color w:val="auto"/>
          <w:kern w:val="0"/>
          <w:sz w:val="21"/>
          <w:szCs w:val="21"/>
          <w:highlight w:val="none"/>
        </w:rPr>
        <w:t>（11）发包人未按合同约定办理保险的；</w:t>
      </w:r>
    </w:p>
    <w:p w14:paraId="18513B95">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u w:val="single"/>
        </w:rPr>
        <w:t xml:space="preserve">（12）其他：        </w:t>
      </w:r>
      <w:r>
        <w:rPr>
          <w:rFonts w:hint="eastAsia" w:ascii="宋体" w:hAnsi="宋体" w:cs="Microsoft Sans Serif"/>
          <w:color w:val="auto"/>
          <w:kern w:val="0"/>
          <w:szCs w:val="21"/>
          <w:highlight w:val="none"/>
        </w:rPr>
        <w:t>。</w:t>
      </w:r>
    </w:p>
    <w:p w14:paraId="641A2856">
      <w:pPr>
        <w:pStyle w:val="73"/>
        <w:spacing w:line="360" w:lineRule="auto"/>
        <w:rPr>
          <w:rFonts w:ascii="宋体" w:hAnsi="宋体"/>
          <w:color w:val="auto"/>
          <w:sz w:val="21"/>
          <w:szCs w:val="21"/>
          <w:highlight w:val="none"/>
        </w:rPr>
      </w:pPr>
      <w:r>
        <w:rPr>
          <w:rFonts w:hint="eastAsia" w:ascii="宋体" w:hAnsi="宋体"/>
          <w:color w:val="auto"/>
          <w:sz w:val="21"/>
          <w:szCs w:val="21"/>
          <w:highlight w:val="none"/>
        </w:rPr>
        <w:t>16.1.2发包人违约的责任</w:t>
      </w:r>
    </w:p>
    <w:p w14:paraId="69CBDCE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（1）因发包人原因未能及时办理完毕前述许可、批准或备案的违约责任：由发包人承担由此增加的费用和（或）顺延工期，并支付合理利润，具体索赔程序按照第19条〔索赔〕约定执行。</w:t>
      </w:r>
    </w:p>
    <w:p w14:paraId="504EA38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0CD2C0F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（3）因发包人原因导致工期延误的违约责任：由发包人承担由此增加的费用和（或）顺延工期，并支付合理利润，具体索赔程序按照第19条〔索赔〕约定执行。</w:t>
      </w:r>
    </w:p>
    <w:p w14:paraId="79276F3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14:paraId="16551A7D">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3C09E99F">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Microsoft Sans Serif"/>
          <w:color w:val="auto"/>
          <w:kern w:val="0"/>
          <w:szCs w:val="21"/>
          <w:highlight w:val="none"/>
          <w:u w:val="single"/>
        </w:rPr>
        <w:t>违约金=应付未付金额×中国人民银行  年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u w:val="single"/>
        </w:rPr>
        <w:t>；逾期天数超过56天的，超过部分天数按上述利率的两倍计算并支付违约金</w:t>
      </w:r>
      <w:r>
        <w:rPr>
          <w:rFonts w:hint="eastAsia" w:ascii="宋体" w:hAnsi="宋体" w:cs="Microsoft Sans Serif"/>
          <w:color w:val="auto"/>
          <w:kern w:val="0"/>
          <w:szCs w:val="21"/>
          <w:highlight w:val="none"/>
        </w:rPr>
        <w:t>。</w:t>
      </w:r>
    </w:p>
    <w:p w14:paraId="7C219375">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（7）发包人违反合同约定，自行实施或转由他人实施被取消的合同工作内容的违约责任：由发包人承担由此给承包人造成的实际损失并支付合理利润。</w:t>
      </w:r>
    </w:p>
    <w:p w14:paraId="24FDB968">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3F2F2D6D">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（9）因发包人原因造成工程质量未达到合同约定标准的，由发包人承担由此增加的费用和（或）延误的工期，并支付合理利润。</w:t>
      </w:r>
    </w:p>
    <w:p w14:paraId="20F83AF8">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（10）因发包人违反合同约定造成暂停施工的违约责任：由发包人承担由此增加的费用和（或）顺延工期，并支付合理利润，具体索赔程序按照第19条〔索赔〕约定执行。</w:t>
      </w:r>
    </w:p>
    <w:p w14:paraId="0EAB8F6A">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3196C11F">
      <w:pPr>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77E31EA8">
      <w:pPr>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olor w:val="auto"/>
          <w:szCs w:val="21"/>
          <w:highlight w:val="none"/>
        </w:rPr>
        <w:t>（13）</w:t>
      </w:r>
      <w:r>
        <w:rPr>
          <w:rFonts w:hint="eastAsia" w:ascii="宋体" w:hAnsi="宋体" w:cs="Microsoft Sans Serif"/>
          <w:color w:val="auto"/>
          <w:kern w:val="0"/>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color w:val="auto"/>
          <w:kern w:val="0"/>
          <w:szCs w:val="21"/>
          <w:highlight w:val="none"/>
          <w:u w:val="single"/>
        </w:rPr>
        <w:t>计算公式：违约金=应退未退担保金额×中国人民银行  年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rPr>
        <w:t>。</w:t>
      </w:r>
    </w:p>
    <w:p w14:paraId="295BC306">
      <w:pPr>
        <w:pStyle w:val="17"/>
        <w:spacing w:after="0"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w:t>
      </w:r>
      <w:r>
        <w:rPr>
          <w:rFonts w:hint="eastAsia" w:ascii="宋体" w:hAnsi="宋体"/>
          <w:color w:val="auto"/>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宋体" w:hAnsi="宋体"/>
          <w:color w:val="auto"/>
          <w:szCs w:val="21"/>
          <w:highlight w:val="none"/>
          <w:u w:val="single"/>
        </w:rPr>
        <w:t>计算公式：违约金=不当提取的担保金额×中国人民银行  年  月公布的5年期贷款市场报价利率/360天×逾期天数（自第29天起计算）</w:t>
      </w:r>
      <w:r>
        <w:rPr>
          <w:rFonts w:hint="eastAsia" w:ascii="宋体" w:hAnsi="宋体"/>
          <w:color w:val="auto"/>
          <w:szCs w:val="21"/>
          <w:highlight w:val="none"/>
        </w:rPr>
        <w:t>。</w:t>
      </w:r>
    </w:p>
    <w:p w14:paraId="3CD871B3">
      <w:pPr>
        <w:pStyle w:val="17"/>
        <w:spacing w:after="0"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（15）发包人未按合同约定接收全部或部分工作的违约责任：由发包人承担自应当接收工程之日起的工程照管、成品保护、保管等与工程有关的各项费用。</w:t>
      </w:r>
    </w:p>
    <w:p w14:paraId="6689741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（16）由于发包人原因对承包人造成的人员人身伤亡和财产损失的，由发包人负责赔偿，并承担由此增加的费用和（或）延误的工期，并支付合理利润。</w:t>
      </w:r>
    </w:p>
    <w:p w14:paraId="711889D1">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（17）发包人未按合同约定办理保险的违约责任：除按18.6.1项约定执行外，每延迟1天，按</w:t>
      </w:r>
      <w:r>
        <w:rPr>
          <w:rFonts w:hint="eastAsia" w:ascii="宋体" w:hAnsi="宋体" w:cs="Microsoft Sans Serif"/>
          <w:color w:val="auto"/>
          <w:kern w:val="0"/>
          <w:szCs w:val="21"/>
          <w:highlight w:val="none"/>
          <w:u w:val="single"/>
        </w:rPr>
        <w:t>500元/天</w:t>
      </w:r>
      <w:r>
        <w:rPr>
          <w:rFonts w:hint="eastAsia" w:ascii="宋体" w:hAnsi="宋体" w:cs="Microsoft Sans Serif"/>
          <w:color w:val="auto"/>
          <w:kern w:val="0"/>
          <w:szCs w:val="21"/>
          <w:highlight w:val="none"/>
        </w:rPr>
        <w:t>支付违约金。</w:t>
      </w:r>
    </w:p>
    <w:p w14:paraId="342BF974">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（18）其他：</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5CC18914">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727BF74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16.1.3 因发包人违约解除合同</w:t>
      </w:r>
    </w:p>
    <w:p w14:paraId="732388B4">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因发包人违约并致使合同目的不能实现的，承包人有权解除合同：</w:t>
      </w:r>
    </w:p>
    <w:p w14:paraId="0B801EE8">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（1）因发包人原因延迟支付合同价款超过180天的；</w:t>
      </w:r>
    </w:p>
    <w:p w14:paraId="660FC3BE">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（2）因发包人原因导致工期延误超过90天的；</w:t>
      </w:r>
    </w:p>
    <w:p w14:paraId="37A44BD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（3）因发包人第16.1.2（5）违约情形导致暂停施工满56天，且发包人仍未纠正其违约行为的；</w:t>
      </w:r>
    </w:p>
    <w:p w14:paraId="292D1E6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（4）其他未履行合同项下的义务构成对合同的实质性违约，并且在收到承包人要求说明其违约并予以补救的通知后56天内仍未补救该实质性违约的；</w:t>
      </w:r>
    </w:p>
    <w:p w14:paraId="3F1CB25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合同约定的承包人有权解除合同的其他情形</w:t>
      </w:r>
      <w:r>
        <w:rPr>
          <w:rFonts w:hint="eastAsia" w:ascii="宋体" w:hAnsi="宋体" w:cs="Microsoft Sans Serif"/>
          <w:color w:val="auto"/>
          <w:kern w:val="0"/>
          <w:szCs w:val="21"/>
          <w:highlight w:val="none"/>
        </w:rPr>
        <w:t>。</w:t>
      </w:r>
    </w:p>
    <w:p w14:paraId="67E1EA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16.1.4 因发包人违约解除合同后的付款</w:t>
      </w:r>
    </w:p>
    <w:p w14:paraId="16F987A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承包人按照本款约定解除合同的，发包人应在解除合同后28天内支付下列款项，并解除履约担保、低价风险担保、预付款担保：</w:t>
      </w:r>
    </w:p>
    <w:p w14:paraId="0A565BC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（1）合同解除前所完成工作的价款；</w:t>
      </w:r>
    </w:p>
    <w:p w14:paraId="362529C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（2）承包人为工程施工订购并已付款的材料、工程设备和其他物品的价款；</w:t>
      </w:r>
    </w:p>
    <w:p w14:paraId="043ACA7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（3）承包人撤离施工现场以及遣散承包人人员的款项；</w:t>
      </w:r>
    </w:p>
    <w:p w14:paraId="179ACEC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（4）按照合同约定在合同解除前应支付的违约金；</w:t>
      </w:r>
    </w:p>
    <w:p w14:paraId="3476996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（5）按照合同约定应当支付给承包人的其他款项；</w:t>
      </w:r>
    </w:p>
    <w:p w14:paraId="3F25CEA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（6）按照合同约定应退还的质量保证金；</w:t>
      </w:r>
    </w:p>
    <w:p w14:paraId="62CE4D0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（7）因解除合同给承包人造成的损失；</w:t>
      </w:r>
    </w:p>
    <w:p w14:paraId="5466342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w:t>
      </w:r>
      <w:r>
        <w:rPr>
          <w:rFonts w:hint="eastAsia" w:ascii="宋体" w:hAnsi="宋体" w:cs="Microsoft Sans Serif"/>
          <w:color w:val="auto"/>
          <w:kern w:val="0"/>
          <w:szCs w:val="21"/>
          <w:highlight w:val="none"/>
          <w:u w:val="single"/>
        </w:rPr>
        <w:t xml:space="preserve">        。</w:t>
      </w:r>
    </w:p>
    <w:p w14:paraId="58DB1D0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合同当事人未能就解除合同后的结清达成一致的，按照第20条〔争议解决〕的约定处理。</w:t>
      </w:r>
    </w:p>
    <w:p w14:paraId="2E88D906">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3130153E">
      <w:pPr>
        <w:pStyle w:val="6"/>
        <w:spacing w:before="0" w:beforeAutospacing="0" w:after="0" w:afterAutospacing="0" w:line="360" w:lineRule="auto"/>
        <w:ind w:firstLine="422" w:firstLineChars="200"/>
        <w:rPr>
          <w:color w:val="auto"/>
          <w:sz w:val="21"/>
          <w:szCs w:val="21"/>
          <w:highlight w:val="none"/>
        </w:rPr>
      </w:pPr>
      <w:bookmarkStart w:id="1356" w:name="_Toc532377403"/>
      <w:r>
        <w:rPr>
          <w:rFonts w:hint="eastAsia"/>
          <w:color w:val="auto"/>
          <w:sz w:val="21"/>
          <w:szCs w:val="21"/>
          <w:highlight w:val="none"/>
        </w:rPr>
        <w:t>16.2 承包人违约</w:t>
      </w:r>
      <w:bookmarkEnd w:id="1356"/>
    </w:p>
    <w:p w14:paraId="69A15365">
      <w:pPr>
        <w:snapToGrid w:val="0"/>
        <w:spacing w:line="360" w:lineRule="auto"/>
        <w:ind w:firstLine="420" w:firstLineChars="200"/>
        <w:jc w:val="left"/>
        <w:rPr>
          <w:rFonts w:ascii="宋体" w:hAnsi="宋体" w:cs="Microsoft Sans Serif"/>
          <w:color w:val="auto"/>
          <w:kern w:val="0"/>
          <w:szCs w:val="21"/>
          <w:highlight w:val="none"/>
        </w:rPr>
      </w:pPr>
      <w:bookmarkStart w:id="1357" w:name="_Hlk524380579"/>
      <w:r>
        <w:rPr>
          <w:rFonts w:hint="eastAsia" w:ascii="宋体" w:hAnsi="宋体" w:cs="Microsoft Sans Serif"/>
          <w:color w:val="auto"/>
          <w:kern w:val="0"/>
          <w:szCs w:val="21"/>
          <w:highlight w:val="none"/>
        </w:rPr>
        <w:t>16.2.1 承包人违约的情形</w:t>
      </w:r>
    </w:p>
    <w:p w14:paraId="43EB629B">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除通用合同条款约定外，承包人违约的其他情形：</w:t>
      </w:r>
    </w:p>
    <w:p w14:paraId="24C0F2F3">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（1）承包人未按合同约定提交履约担保或质量保证金的；</w:t>
      </w:r>
    </w:p>
    <w:p w14:paraId="7CF290E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（2）承包人未能按期开工的；</w:t>
      </w:r>
    </w:p>
    <w:p w14:paraId="04F3F3B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（3）承包人未按投标文件或监理人的要求及时配备称职的主要管理人员，或承包人未按经审定的施工组织设计配备或更换关键施工设备的；</w:t>
      </w:r>
    </w:p>
    <w:p w14:paraId="429FC19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（4）承包人有安全问题或有违反安全管理规章制度情况的；</w:t>
      </w:r>
    </w:p>
    <w:p w14:paraId="3B3ED03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（5）承包人在缺陷责任期及保修期内，未能在合理期限对工程缺陷进行修复，或拒绝按发包人要求进行修复的；</w:t>
      </w:r>
    </w:p>
    <w:p w14:paraId="47B85E9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（6）承包人拖欠其工人或所雇人员工资或报酬，导致其工人或所雇人员向有关部门投诉、控告、检举或以聚集等方式讨要工资或报酬的；</w:t>
      </w:r>
    </w:p>
    <w:p w14:paraId="16465D5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（7）承包人不配合发包人、监理人及发包人委托的工程造价咨询服务单位结算审核或承包人其他原因导致未按期完成工程竣工结算的；</w:t>
      </w:r>
    </w:p>
    <w:p w14:paraId="5A8066C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（8）承包人违反合同约定进行转包或违法分包的；</w:t>
      </w:r>
    </w:p>
    <w:p w14:paraId="414400B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（9）承包人未按合同约定移交全部或部分工作的；</w:t>
      </w:r>
    </w:p>
    <w:p w14:paraId="646066D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（10）承包人未按合同约定购买保险的；</w:t>
      </w:r>
    </w:p>
    <w:p w14:paraId="2AAE1BC3">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（11）项目经理若有以下情形，属于承包人违约：</w:t>
      </w:r>
    </w:p>
    <w:p w14:paraId="5BE960D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1）项目经理不按承诺到岗的；</w:t>
      </w:r>
    </w:p>
    <w:p w14:paraId="7C196FFA">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2）每月在施工现场的天数少于约定天数的；</w:t>
      </w:r>
    </w:p>
    <w:p w14:paraId="7B7DEA2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3）承包人未提交项目经理劳动合同和社会保险证明的；</w:t>
      </w:r>
    </w:p>
    <w:p w14:paraId="7A63DA6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4）未经批准，擅自离开施工现场（超过约定时间）的；</w:t>
      </w:r>
    </w:p>
    <w:p w14:paraId="32BA1BC5">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5）未经批准，擅自变更项目经理的；</w:t>
      </w:r>
    </w:p>
    <w:p w14:paraId="1563224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6）按照渝建发〔2015〕35号文的要求，施工期间，项目经理因在一个记分周期内累计记分达到12分，被建设行政主管部门依法责令停止执业的；</w:t>
      </w:r>
    </w:p>
    <w:p w14:paraId="1F5AE70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7）发包人有正当理由认为项目经理不称职/不履职，且承包人在约定时间内不予更换的；</w:t>
      </w:r>
    </w:p>
    <w:p w14:paraId="4A7FAAE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7F5B574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（12）技术负责人若有以下情形，属于承包人违约：</w:t>
      </w:r>
    </w:p>
    <w:p w14:paraId="19C17F4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1）每月在施工现场的天数少于约定天数的；</w:t>
      </w:r>
    </w:p>
    <w:p w14:paraId="2D3E96E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2）承包人未提交技术负责人劳动合同和社会保险证明的；</w:t>
      </w:r>
    </w:p>
    <w:p w14:paraId="2A793DC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3）未经批准，擅自离开施工现场（超过约定时间）的；</w:t>
      </w:r>
    </w:p>
    <w:p w14:paraId="1F6BCDA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4）未经批准，擅自变更技术负责人的；</w:t>
      </w:r>
    </w:p>
    <w:p w14:paraId="587F565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5）发包人有正当理由认为技术负责人不称职/不履职，且承包人在约定时间内不予更换的；</w:t>
      </w:r>
    </w:p>
    <w:p w14:paraId="5727FC2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62FA88F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（13）主要施工管理人员若有以下情形，属于承包人违约：</w:t>
      </w:r>
    </w:p>
    <w:p w14:paraId="639AAD0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1）承包人未提交主要施工管理人员劳动合同和社会保险证明的；</w:t>
      </w:r>
    </w:p>
    <w:p w14:paraId="42F614F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2）未经批准，擅自离开施工现场（超过约定时间）的；</w:t>
      </w:r>
    </w:p>
    <w:p w14:paraId="51E41F1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3）未经批准，擅自变更主要施工管理人员的；</w:t>
      </w:r>
    </w:p>
    <w:p w14:paraId="2D8EAA2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4）发包人有正当理由认为主要施工管理人员不称职/不履职，且承包人在约定时间内不予更换的；</w:t>
      </w:r>
    </w:p>
    <w:p w14:paraId="3A39EF1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bookmarkEnd w:id="1357"/>
    <w:p w14:paraId="73F047C1">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14:paraId="653453CF">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（15）</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021D6A7D">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16.2.2 承包人违约的责任</w:t>
      </w:r>
    </w:p>
    <w:p w14:paraId="2315B830">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承包人违约责任的承担方式和计算方法：</w:t>
      </w:r>
    </w:p>
    <w:p w14:paraId="06C6CD4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（1）承包人未按合同约定提交履约担保、质量保证金的违约责任：承包人应支付违约金，</w:t>
      </w:r>
      <w:r>
        <w:rPr>
          <w:rFonts w:hint="eastAsia" w:ascii="宋体" w:hAnsi="宋体" w:cs="Microsoft Sans Serif"/>
          <w:color w:val="auto"/>
          <w:szCs w:val="21"/>
          <w:highlight w:val="none"/>
        </w:rPr>
        <w:t>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计算违约金，累计违约金上限：</w:t>
      </w:r>
      <w:r>
        <w:rPr>
          <w:rFonts w:hint="eastAsia" w:ascii="宋体" w:hAnsi="宋体" w:cs="Microsoft Sans Serif"/>
          <w:color w:val="auto"/>
          <w:kern w:val="0"/>
          <w:szCs w:val="21"/>
          <w:highlight w:val="none"/>
          <w:u w:val="single"/>
        </w:rPr>
        <w:t xml:space="preserve">  万元（不超过签约合同价的3%）</w:t>
      </w:r>
      <w:r>
        <w:rPr>
          <w:rFonts w:hint="eastAsia" w:ascii="宋体" w:hAnsi="宋体" w:cs="Microsoft Sans Serif"/>
          <w:color w:val="auto"/>
          <w:kern w:val="0"/>
          <w:szCs w:val="21"/>
          <w:highlight w:val="none"/>
          <w:lang w:val="zh-CN"/>
        </w:rPr>
        <w:t>。</w:t>
      </w:r>
    </w:p>
    <w:p w14:paraId="276AAA8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支付违约金，违法转/分包商应在7天内撤离出场。</w:t>
      </w:r>
    </w:p>
    <w:p w14:paraId="1F19E81C">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3F0C206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5B106BE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highlight w:val="none"/>
          <w:u w:val="single"/>
        </w:rPr>
        <w:t xml:space="preserve">  （1～5）%</w:t>
      </w:r>
      <w:r>
        <w:rPr>
          <w:rFonts w:hint="eastAsia" w:ascii="宋体" w:hAnsi="宋体" w:cs="Microsoft Sans Serif"/>
          <w:color w:val="auto"/>
          <w:kern w:val="0"/>
          <w:szCs w:val="21"/>
          <w:highlight w:val="none"/>
        </w:rPr>
        <w:t>支付违约金。</w:t>
      </w:r>
    </w:p>
    <w:p w14:paraId="66BF8BB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（6）因承包人原因造成工期延误的违约承担方式和计算方法：由承包人承担由此增加的费用，</w:t>
      </w:r>
      <w:r>
        <w:rPr>
          <w:rFonts w:hint="eastAsia" w:ascii="宋体" w:hAnsi="宋体" w:cs="Microsoft Sans Serif"/>
          <w:color w:val="auto"/>
          <w:szCs w:val="21"/>
          <w:highlight w:val="none"/>
        </w:rPr>
        <w:t>由此导致工期延误的，工期不予顺延；逾期竣工违约金的计算方法：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计算逾期竣工违约金，累计违约金上限：</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万元（不超过签约合同价的3%）</w:t>
      </w:r>
      <w:r>
        <w:rPr>
          <w:rFonts w:hint="eastAsia" w:ascii="宋体" w:hAnsi="宋体" w:cs="Microsoft Sans Serif"/>
          <w:color w:val="auto"/>
          <w:kern w:val="0"/>
          <w:szCs w:val="21"/>
          <w:highlight w:val="none"/>
          <w:lang w:val="zh-CN"/>
        </w:rPr>
        <w:t>；</w:t>
      </w:r>
      <w:r>
        <w:rPr>
          <w:rFonts w:hint="eastAsia" w:ascii="宋体" w:hAnsi="宋体" w:cs="Microsoft Sans Serif"/>
          <w:color w:val="auto"/>
          <w:kern w:val="0"/>
          <w:szCs w:val="21"/>
          <w:highlight w:val="none"/>
        </w:rPr>
        <w:t>承包人支付逾期竣工违约金后，不免除承包人继续完成工程及修补缺陷的义务。</w:t>
      </w:r>
    </w:p>
    <w:p w14:paraId="239FB3E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highlight w:val="none"/>
          <w:u w:val="single"/>
        </w:rPr>
        <w:t xml:space="preserve">  （0.5～2）%</w:t>
      </w:r>
      <w:r>
        <w:rPr>
          <w:rFonts w:hint="eastAsia" w:ascii="宋体" w:hAnsi="宋体" w:cs="Microsoft Sans Serif"/>
          <w:color w:val="auto"/>
          <w:kern w:val="0"/>
          <w:szCs w:val="21"/>
          <w:highlight w:val="none"/>
        </w:rPr>
        <w:t>支付违约金。</w:t>
      </w:r>
    </w:p>
    <w:p w14:paraId="033FF19D">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（8）承包人明确表示或者以其行为表明不履行合同主要义务的违约责任：按签约合同价的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33D64E7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（9）承包人未能按照合同约定履行其他义务的违约责任：按</w:t>
      </w:r>
      <w:r>
        <w:rPr>
          <w:rFonts w:hint="eastAsia" w:ascii="宋体" w:hAnsi="宋体" w:cs="Microsoft Sans Serif"/>
          <w:color w:val="auto"/>
          <w:kern w:val="0"/>
          <w:szCs w:val="21"/>
          <w:highlight w:val="none"/>
          <w:u w:val="single"/>
        </w:rPr>
        <w:t>（500～5000）元/次</w:t>
      </w:r>
      <w:r>
        <w:rPr>
          <w:rFonts w:hint="eastAsia" w:ascii="宋体" w:hAnsi="宋体" w:cs="Microsoft Sans Serif"/>
          <w:color w:val="auto"/>
          <w:kern w:val="0"/>
          <w:szCs w:val="21"/>
          <w:highlight w:val="none"/>
        </w:rPr>
        <w:t>支付违约金。</w:t>
      </w:r>
    </w:p>
    <w:p w14:paraId="79D5A82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（10）承包人未能按期开工的违约责任：按合同价</w:t>
      </w:r>
      <w:r>
        <w:rPr>
          <w:rFonts w:hint="eastAsia" w:ascii="宋体" w:hAnsi="宋体" w:cs="Microsoft Sans Serif"/>
          <w:color w:val="auto"/>
          <w:kern w:val="0"/>
          <w:szCs w:val="21"/>
          <w:highlight w:val="none"/>
          <w:u w:val="single"/>
        </w:rPr>
        <w:t>0.2‰/天</w:t>
      </w:r>
      <w:r>
        <w:rPr>
          <w:rFonts w:hint="eastAsia" w:ascii="宋体" w:hAnsi="宋体" w:cs="Microsoft Sans Serif"/>
          <w:color w:val="auto"/>
          <w:kern w:val="0"/>
          <w:szCs w:val="21"/>
          <w:highlight w:val="none"/>
        </w:rPr>
        <w:t>支付违约金，本项违约金累计限额为签约合同价的</w:t>
      </w:r>
      <w:r>
        <w:rPr>
          <w:rFonts w:hint="eastAsia" w:ascii="宋体" w:hAnsi="宋体" w:cs="Microsoft Sans Serif"/>
          <w:color w:val="auto"/>
          <w:kern w:val="0"/>
          <w:szCs w:val="21"/>
          <w:highlight w:val="none"/>
          <w:u w:val="single"/>
        </w:rPr>
        <w:t xml:space="preserve"> 1 %</w:t>
      </w:r>
      <w:r>
        <w:rPr>
          <w:rFonts w:hint="eastAsia" w:ascii="宋体" w:hAnsi="宋体" w:cs="Microsoft Sans Serif"/>
          <w:color w:val="auto"/>
          <w:kern w:val="0"/>
          <w:szCs w:val="21"/>
          <w:highlight w:val="none"/>
        </w:rPr>
        <w:t>。</w:t>
      </w:r>
    </w:p>
    <w:p w14:paraId="1D99BC7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（11）承包人未按经审定的施工组织设计配备或更换关键施工设备的违约责任：按</w:t>
      </w:r>
      <w:r>
        <w:rPr>
          <w:rFonts w:hint="eastAsia" w:ascii="宋体" w:hAnsi="宋体" w:cs="Microsoft Sans Serif"/>
          <w:color w:val="auto"/>
          <w:kern w:val="0"/>
          <w:szCs w:val="21"/>
          <w:highlight w:val="none"/>
          <w:u w:val="single"/>
        </w:rPr>
        <w:t xml:space="preserve">  （5000～50000）元/台·次</w:t>
      </w:r>
      <w:r>
        <w:rPr>
          <w:rFonts w:hint="eastAsia" w:ascii="宋体" w:hAnsi="宋体" w:cs="Microsoft Sans Serif"/>
          <w:color w:val="auto"/>
          <w:kern w:val="0"/>
          <w:szCs w:val="21"/>
          <w:highlight w:val="none"/>
        </w:rPr>
        <w:t>支付违约金。</w:t>
      </w:r>
    </w:p>
    <w:p w14:paraId="60F11607">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（12）承包人有安全问题或有违反安全管理规章制度情况的违约责任：根据具体情节，按签约合同价的</w:t>
      </w:r>
      <w:r>
        <w:rPr>
          <w:rFonts w:hint="eastAsia" w:ascii="宋体" w:hAnsi="宋体" w:cs="Microsoft Sans Serif"/>
          <w:color w:val="auto"/>
          <w:kern w:val="0"/>
          <w:szCs w:val="21"/>
          <w:highlight w:val="none"/>
          <w:u w:val="single"/>
        </w:rPr>
        <w:t>0.5‰～4‰/次</w:t>
      </w:r>
      <w:r>
        <w:rPr>
          <w:rFonts w:hint="eastAsia" w:ascii="宋体" w:hAnsi="宋体" w:cs="Microsoft Sans Serif"/>
          <w:color w:val="auto"/>
          <w:kern w:val="0"/>
          <w:szCs w:val="21"/>
          <w:highlight w:val="none"/>
        </w:rPr>
        <w:t>支付违约金（累计不超过签约合同价的1%，详见附件9安全管理协议）。</w:t>
      </w:r>
    </w:p>
    <w:p w14:paraId="602AA8D0">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highlight w:val="none"/>
          <w:u w:val="single"/>
        </w:rPr>
        <w:t xml:space="preserve">  （50000～200000）元/次</w:t>
      </w:r>
      <w:r>
        <w:rPr>
          <w:rFonts w:hint="eastAsia" w:ascii="宋体" w:hAnsi="宋体" w:cs="Microsoft Sans Serif"/>
          <w:color w:val="auto"/>
          <w:kern w:val="0"/>
          <w:szCs w:val="21"/>
          <w:highlight w:val="none"/>
        </w:rPr>
        <w:t>支付违约金。</w:t>
      </w:r>
    </w:p>
    <w:p w14:paraId="29221136">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（14）承包人不配合发包人、监理人及发包人委托的工程造价咨询服务单位结算审核的违约责任：根据具体情节，按</w:t>
      </w:r>
      <w:r>
        <w:rPr>
          <w:rFonts w:hint="eastAsia" w:ascii="宋体" w:hAnsi="宋体" w:cs="Microsoft Sans Serif"/>
          <w:color w:val="auto"/>
          <w:kern w:val="0"/>
          <w:szCs w:val="21"/>
          <w:highlight w:val="none"/>
          <w:u w:val="single"/>
        </w:rPr>
        <w:t xml:space="preserve">  （10000～100000）元/次</w:t>
      </w:r>
      <w:r>
        <w:rPr>
          <w:rFonts w:hint="eastAsia" w:ascii="宋体" w:hAnsi="宋体" w:cs="Microsoft Sans Serif"/>
          <w:color w:val="auto"/>
          <w:kern w:val="0"/>
          <w:szCs w:val="21"/>
          <w:highlight w:val="none"/>
        </w:rPr>
        <w:t>支付违约金。</w:t>
      </w:r>
    </w:p>
    <w:p w14:paraId="78DD2752">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highlight w:val="none"/>
          <w:u w:val="single"/>
        </w:rPr>
        <w:t>0.5～1‰</w:t>
      </w:r>
      <w:r>
        <w:rPr>
          <w:rFonts w:hint="eastAsia" w:ascii="宋体" w:hAnsi="宋体" w:cs="Microsoft Sans Serif"/>
          <w:color w:val="auto"/>
          <w:kern w:val="0"/>
          <w:szCs w:val="21"/>
          <w:highlight w:val="none"/>
        </w:rPr>
        <w:t>支付违约金。</w:t>
      </w:r>
    </w:p>
    <w:p w14:paraId="23688A0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（16）承包人未按合同约定购买保险的违约责任：除按18.6.2项约定执行外，每延迟1天，按</w:t>
      </w:r>
      <w:r>
        <w:rPr>
          <w:rFonts w:hint="eastAsia" w:ascii="宋体" w:hAnsi="宋体" w:cs="Microsoft Sans Serif"/>
          <w:color w:val="auto"/>
          <w:szCs w:val="21"/>
          <w:highlight w:val="none"/>
          <w:u w:val="single"/>
        </w:rPr>
        <w:t>500元/天</w:t>
      </w:r>
      <w:r>
        <w:rPr>
          <w:rFonts w:hint="eastAsia" w:ascii="宋体" w:hAnsi="宋体" w:cs="Microsoft Sans Serif"/>
          <w:color w:val="auto"/>
          <w:szCs w:val="21"/>
          <w:highlight w:val="none"/>
        </w:rPr>
        <w:t>支付违约金。</w:t>
      </w:r>
    </w:p>
    <w:p w14:paraId="5220F839">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（17）发生第16.2.1项（11）目、16.2.1项（12）目、16.2.1项（13）目违约情形的违约责任：除承担由此增加的费用和工期延误的责任，承包人应向发包人支付违约金：</w:t>
      </w:r>
    </w:p>
    <w:p w14:paraId="6C04F22B">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1）项目经理违约承担方式和计算方法：对于第16.2.1项（11）目的情形，每发现一次，根据具体情节，按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计算违约金；项目经理不按承诺到岗的（</w:t>
      </w:r>
      <w:r>
        <w:rPr>
          <w:rFonts w:ascii="宋体" w:hAnsi="宋体" w:cs="Microsoft Sans Serif"/>
          <w:color w:val="auto"/>
          <w:kern w:val="0"/>
          <w:szCs w:val="21"/>
          <w:highlight w:val="none"/>
        </w:rPr>
        <w:t>3.2.3项约定的情形除外</w:t>
      </w:r>
      <w:r>
        <w:rPr>
          <w:rFonts w:hint="eastAsia" w:ascii="宋体" w:hAnsi="宋体" w:cs="Microsoft Sans Serif"/>
          <w:color w:val="auto"/>
          <w:kern w:val="0"/>
          <w:szCs w:val="21"/>
          <w:highlight w:val="none"/>
        </w:rPr>
        <w:t>），按履约保证金的</w:t>
      </w:r>
      <w:r>
        <w:rPr>
          <w:rFonts w:hint="eastAsia" w:ascii="宋体" w:hAnsi="宋体" w:cs="Microsoft Sans Serif"/>
          <w:color w:val="auto"/>
          <w:kern w:val="0"/>
          <w:szCs w:val="21"/>
          <w:highlight w:val="none"/>
          <w:u w:val="single"/>
        </w:rPr>
        <w:t>（50～100）%</w:t>
      </w:r>
      <w:r>
        <w:rPr>
          <w:rFonts w:hint="eastAsia" w:ascii="宋体" w:hAnsi="宋体" w:cs="Microsoft Sans Serif"/>
          <w:color w:val="auto"/>
          <w:kern w:val="0"/>
          <w:szCs w:val="21"/>
          <w:highlight w:val="none"/>
        </w:rPr>
        <w:t>支付违约金，并解除合同；擅自更换项目经理的，按签约合同价的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w:t>
      </w:r>
      <w:r>
        <w:rPr>
          <w:rFonts w:hint="eastAsia" w:ascii="宋体" w:hAnsi="宋体" w:cs="Microsoft Sans Serif"/>
          <w:color w:val="auto"/>
          <w:kern w:val="0"/>
          <w:szCs w:val="21"/>
          <w:highlight w:val="none"/>
        </w:rPr>
        <w:t>万，累计不超过</w:t>
      </w:r>
      <w:r>
        <w:rPr>
          <w:rFonts w:hint="eastAsia" w:ascii="宋体" w:hAnsi="宋体" w:cs="Microsoft Sans Serif"/>
          <w:color w:val="auto"/>
          <w:kern w:val="0"/>
          <w:szCs w:val="21"/>
          <w:highlight w:val="none"/>
          <w:u w:val="single"/>
        </w:rPr>
        <w:t>200</w:t>
      </w:r>
      <w:r>
        <w:rPr>
          <w:rFonts w:hint="eastAsia" w:ascii="宋体" w:hAnsi="宋体" w:cs="Microsoft Sans Serif"/>
          <w:color w:val="auto"/>
          <w:kern w:val="0"/>
          <w:szCs w:val="21"/>
          <w:highlight w:val="none"/>
        </w:rPr>
        <w:t>万。</w:t>
      </w:r>
    </w:p>
    <w:p w14:paraId="736E80B4">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2）主要技术负责人违约承担方式和计算方法：对于第16.2.1项（12）目的六种情形，每发现一次，根据具体情节，按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计算违约金；擅自更换主要技术负责人的，按签约合同价的</w:t>
      </w:r>
      <w:r>
        <w:rPr>
          <w:rFonts w:hint="eastAsia" w:ascii="宋体" w:hAnsi="宋体" w:cs="Microsoft Sans Serif"/>
          <w:color w:val="auto"/>
          <w:kern w:val="0"/>
          <w:szCs w:val="21"/>
          <w:highlight w:val="none"/>
          <w:u w:val="single"/>
        </w:rPr>
        <w:t>（0.5～2）%/人·次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10万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100万</w:t>
      </w:r>
      <w:r>
        <w:rPr>
          <w:rFonts w:hint="eastAsia" w:ascii="宋体" w:hAnsi="宋体" w:cs="Microsoft Sans Serif"/>
          <w:color w:val="auto"/>
          <w:kern w:val="0"/>
          <w:szCs w:val="21"/>
          <w:highlight w:val="none"/>
        </w:rPr>
        <w:t>。</w:t>
      </w:r>
    </w:p>
    <w:p w14:paraId="027DEF31">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3）主要施工管理人员违约承担方式和计算方法：对于第16.2.1项（13）目的五种情形，每发现一次，根据具体情节，按</w:t>
      </w:r>
      <w:r>
        <w:rPr>
          <w:rFonts w:hint="eastAsia" w:ascii="宋体" w:hAnsi="宋体" w:cs="Microsoft Sans Serif"/>
          <w:color w:val="auto"/>
          <w:kern w:val="0"/>
          <w:szCs w:val="21"/>
          <w:highlight w:val="none"/>
          <w:u w:val="single"/>
        </w:rPr>
        <w:t>500～10000元/天·次</w:t>
      </w:r>
      <w:r>
        <w:rPr>
          <w:rFonts w:hint="eastAsia" w:ascii="宋体" w:hAnsi="宋体" w:cs="Microsoft Sans Serif"/>
          <w:color w:val="auto"/>
          <w:kern w:val="0"/>
          <w:szCs w:val="21"/>
          <w:highlight w:val="none"/>
        </w:rPr>
        <w:t>计算违约金。</w:t>
      </w:r>
    </w:p>
    <w:p w14:paraId="488243B8">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（18）</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bookmarkStart w:id="1358" w:name="_Hlk524380347"/>
    </w:p>
    <w:p w14:paraId="556F1251">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highlight w:val="none"/>
        </w:rPr>
        <w:t>16.2.2项第（1）目承担违约责任</w:t>
      </w:r>
      <w:r>
        <w:rPr>
          <w:rFonts w:hint="eastAsia" w:ascii="宋体" w:hAnsi="宋体" w:cs="Microsoft Sans Serif"/>
          <w:color w:val="auto"/>
          <w:szCs w:val="21"/>
          <w:highlight w:val="none"/>
        </w:rPr>
        <w:t>，并从应付或到期应付给承包人的任何款项中或采用其他方法，扣除该违约金。</w:t>
      </w:r>
    </w:p>
    <w:p w14:paraId="139CA0DE">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highlight w:val="none"/>
        </w:rPr>
        <w:t>，承担由此给</w:t>
      </w:r>
      <w:r>
        <w:rPr>
          <w:rFonts w:hint="eastAsia" w:ascii="宋体" w:hAnsi="宋体" w:cs="Microsoft Sans Serif"/>
          <w:color w:val="auto"/>
          <w:szCs w:val="21"/>
          <w:highlight w:val="none"/>
        </w:rPr>
        <w:t>发包人造成的经济损失。</w:t>
      </w:r>
    </w:p>
    <w:p w14:paraId="328AF87F">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承包人承担承包范围的工程质量、安全、环保责任，因承包人原因引起的质量、安全、环保等事故由承包人承担相应的法律后果。</w:t>
      </w:r>
    </w:p>
    <w:bookmarkEnd w:id="1358"/>
    <w:p w14:paraId="4B271C4E">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16.2.3 因承包人违约解除合同</w:t>
      </w:r>
    </w:p>
    <w:p w14:paraId="6E6F427E">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因承包人违约并致使合同目的不能实现的，发包人有权解除合同：</w:t>
      </w:r>
    </w:p>
    <w:p w14:paraId="3A1D7873">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（1）未按合同约定延迟提供履约担保、质量保证金超过14天的；</w:t>
      </w:r>
    </w:p>
    <w:p w14:paraId="36E23406">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（2）未按合同约定购买保险且经催告后超过56天的；</w:t>
      </w:r>
    </w:p>
    <w:p w14:paraId="3C1E0A62">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（3）因承包人原因导致开工时间累计延误超过56天的；</w:t>
      </w:r>
    </w:p>
    <w:p w14:paraId="55AB4264">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（4）因承包人原因导致工期延误超过90天的；</w:t>
      </w:r>
    </w:p>
    <w:p w14:paraId="0A81B208">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（5）发生第21.2款〔退出机制〕约定的情形的；</w:t>
      </w:r>
    </w:p>
    <w:p w14:paraId="6BE3DB14">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（6）监理人发出整改通知后，承包人在监理人限定的期限内仍不纠正违约行为的；</w:t>
      </w:r>
    </w:p>
    <w:p w14:paraId="023CAF00">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（7）承包人进入清算或者严重资不抵债且无法履行合同的；</w:t>
      </w:r>
    </w:p>
    <w:p w14:paraId="57A78EDA">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（8）违反适用法律而被相关政府部门依法吊销营业执照、责令停业、清算或宣布破产、责令关闭的；</w:t>
      </w:r>
    </w:p>
    <w:p w14:paraId="4945CE17">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（9）承包人未履行合同项下的义务构成对合同的实质性违约，并且在收到发包人要求说明其违约并予以补救的通知后56天内仍未能补救该实质性违约的；</w:t>
      </w:r>
    </w:p>
    <w:p w14:paraId="61B4A4BA">
      <w:pPr>
        <w:pStyle w:val="73"/>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w:t>
      </w:r>
      <w:r>
        <w:rPr>
          <w:rFonts w:hint="eastAsia" w:ascii="宋体" w:hAnsi="宋体" w:cs="Microsoft Sans Serif"/>
          <w:color w:val="auto"/>
          <w:kern w:val="0"/>
          <w:sz w:val="21"/>
          <w:szCs w:val="21"/>
          <w:highlight w:val="none"/>
          <w:u w:val="single"/>
        </w:rPr>
        <w:t>合同约定的发包人有权解除合同的其他情形</w:t>
      </w:r>
      <w:r>
        <w:rPr>
          <w:rFonts w:hint="eastAsia" w:ascii="宋体" w:hAnsi="宋体" w:cs="Microsoft Sans Serif"/>
          <w:color w:val="auto"/>
          <w:kern w:val="0"/>
          <w:sz w:val="21"/>
          <w:szCs w:val="21"/>
          <w:highlight w:val="none"/>
        </w:rPr>
        <w:t>。</w:t>
      </w:r>
    </w:p>
    <w:p w14:paraId="53B3A6F4">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16.2.4因承包人违约解除合同后的处理</w:t>
      </w:r>
    </w:p>
    <w:p w14:paraId="1A67BCC6">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因承包人违约导致合同解除的，合同当事人应在合同解除后56天内完成估价、付款和清算，并按以下约定执行：</w:t>
      </w:r>
    </w:p>
    <w:p w14:paraId="4A657724">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（1）合同解除后，按第14.2款结算审定方式确定承包人实际完成工作对应的合同价款，以及承包人已提供的材料、工程设备、施工设备和临时工程等的价值；</w:t>
      </w:r>
    </w:p>
    <w:p w14:paraId="7F5E8717">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（2）合同解除后，承包人应支付违约金；</w:t>
      </w:r>
    </w:p>
    <w:p w14:paraId="192B0E86">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（3）合同解除后，赔偿因解除合同给发包人造成的损失；</w:t>
      </w:r>
    </w:p>
    <w:p w14:paraId="189EF920">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（4）合同解除后，承包人应按照发包人要求和监理人的指示完成现场的清理和撤离。</w:t>
      </w:r>
    </w:p>
    <w:p w14:paraId="36CD4EA4">
      <w:pPr>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467892CD">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20F61A0F">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345"/>
    <w:bookmarkEnd w:id="1346"/>
    <w:p w14:paraId="153FC590">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359" w:name="_Toc351203649"/>
      <w:bookmarkStart w:id="1360" w:name="_Toc532375665"/>
      <w:bookmarkStart w:id="1361" w:name="_Toc532377404"/>
      <w:bookmarkStart w:id="1362" w:name="_Hlk528928440"/>
      <w:r>
        <w:rPr>
          <w:rFonts w:hint="eastAsia"/>
          <w:color w:val="auto"/>
          <w:kern w:val="2"/>
          <w:sz w:val="21"/>
          <w:szCs w:val="21"/>
          <w:highlight w:val="none"/>
        </w:rPr>
        <w:t>17. 不可抗力</w:t>
      </w:r>
      <w:bookmarkEnd w:id="1359"/>
      <w:bookmarkEnd w:id="1360"/>
      <w:bookmarkEnd w:id="1361"/>
    </w:p>
    <w:p w14:paraId="3259B008">
      <w:pPr>
        <w:pStyle w:val="6"/>
        <w:spacing w:before="0" w:beforeAutospacing="0" w:after="0" w:afterAutospacing="0" w:line="360" w:lineRule="auto"/>
        <w:ind w:firstLine="422" w:firstLineChars="200"/>
        <w:rPr>
          <w:color w:val="auto"/>
          <w:sz w:val="21"/>
          <w:szCs w:val="21"/>
          <w:highlight w:val="none"/>
        </w:rPr>
      </w:pPr>
      <w:bookmarkStart w:id="1363" w:name="_Toc532375666"/>
      <w:bookmarkStart w:id="1364" w:name="_Toc532377405"/>
      <w:r>
        <w:rPr>
          <w:rFonts w:hint="eastAsia"/>
          <w:color w:val="auto"/>
          <w:sz w:val="21"/>
          <w:szCs w:val="21"/>
          <w:highlight w:val="none"/>
        </w:rPr>
        <w:t>17.1 不可抗力的确认</w:t>
      </w:r>
      <w:bookmarkEnd w:id="1363"/>
      <w:bookmarkEnd w:id="1364"/>
    </w:p>
    <w:p w14:paraId="3ED5F69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bookmarkStart w:id="1365" w:name="_Hlk524379638"/>
    </w:p>
    <w:p w14:paraId="04D7379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（1）洪水、火山爆发、山崩、山体滑坡、泥石流、龙卷风、隧道内不可预测的突发性地质灾害等自然灾害；</w:t>
      </w:r>
    </w:p>
    <w:p w14:paraId="045C22D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（2）骚乱、戒严、封锁、禁运、恐怖行为、等社会行为，但承包人或其分包人派遣与雇佣的人员由于合同工程施工原因引起的除外；</w:t>
      </w:r>
    </w:p>
    <w:p w14:paraId="70C2105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（3）不能合理预见的重大交通阻滞、停运、交通事故，非双方责任引起的火灾、爆炸、船舶撞击等情形；</w:t>
      </w:r>
    </w:p>
    <w:p w14:paraId="2326453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（4）化学或放射性污染或核辐射；</w:t>
      </w:r>
    </w:p>
    <w:p w14:paraId="586F2D0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（5）环保治理等政府行为导致项目停工的。</w:t>
      </w:r>
      <w:bookmarkEnd w:id="1365"/>
    </w:p>
    <w:p w14:paraId="35D97652">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E7531F6">
      <w:pPr>
        <w:pStyle w:val="6"/>
        <w:spacing w:before="0" w:beforeAutospacing="0" w:after="0" w:afterAutospacing="0" w:line="360" w:lineRule="auto"/>
        <w:ind w:firstLine="422" w:firstLineChars="200"/>
        <w:rPr>
          <w:color w:val="auto"/>
          <w:sz w:val="21"/>
          <w:szCs w:val="21"/>
          <w:highlight w:val="none"/>
        </w:rPr>
      </w:pPr>
      <w:bookmarkStart w:id="1366" w:name="_Toc532377406"/>
      <w:bookmarkStart w:id="1367" w:name="_Toc351203610"/>
      <w:bookmarkStart w:id="1368" w:name="_Toc532375667"/>
      <w:bookmarkStart w:id="1369" w:name="_Toc296503119"/>
      <w:bookmarkStart w:id="1370" w:name="_Toc296346620"/>
      <w:bookmarkStart w:id="1371" w:name="_Toc337558826"/>
      <w:r>
        <w:rPr>
          <w:rFonts w:hint="eastAsia"/>
          <w:color w:val="auto"/>
          <w:sz w:val="21"/>
          <w:szCs w:val="21"/>
          <w:highlight w:val="none"/>
        </w:rPr>
        <w:t>17.3 不可抗力后果的承担</w:t>
      </w:r>
      <w:bookmarkEnd w:id="1366"/>
      <w:bookmarkEnd w:id="1367"/>
      <w:bookmarkEnd w:id="1368"/>
    </w:p>
    <w:bookmarkEnd w:id="1369"/>
    <w:bookmarkEnd w:id="1370"/>
    <w:bookmarkEnd w:id="1371"/>
    <w:p w14:paraId="564A57E4">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17.3.1 不可抗力引起的后果及造成的损失由合同当事人按照法律规定及合同约定各自承担。不可抗力发生前已完成的工程应当按照合同约定进行计量支付。</w:t>
      </w:r>
    </w:p>
    <w:p w14:paraId="55595DD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17.3.2 不可抗力导致的人员伤亡、财产损失、费用增加和（或）工期延误等后果，由合同当事人按以下原则承担：</w:t>
      </w:r>
    </w:p>
    <w:p w14:paraId="5FD7136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（1）永久工程、已运至施工现场的施工材料和工程设备的损坏，以及因工程损坏造成的第三方人员伤亡和财产损失由发包人承担；</w:t>
      </w:r>
    </w:p>
    <w:p w14:paraId="152DBA5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（2）承包人施工设备的损坏由承包人承担；</w:t>
      </w:r>
    </w:p>
    <w:p w14:paraId="605E8043">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（3）发包人和承包人承担各自人员伤亡和财产的损失；</w:t>
      </w:r>
    </w:p>
    <w:p w14:paraId="5595A56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（4）因不可抗力影响承包人履行合同约定的义务，已经引起或将引起工期延误的，应当顺延工期，由此导致承包人停工的费用损失由发包人和承包人合理共担；</w:t>
      </w:r>
    </w:p>
    <w:p w14:paraId="5C590F6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（5）因不可抗力引起或将引起工期延误，发包人要求赶工的，由此增加的赶工费用由发包人承担；</w:t>
      </w:r>
    </w:p>
    <w:p w14:paraId="24242DC8">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（6）承包人在停工期间按照发包人要求照管、清理和修复工程的费用由发包人承担；</w:t>
      </w:r>
    </w:p>
    <w:p w14:paraId="0823ED6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（7）不可抗力事件发生后，合同当事人均应采取措施尽量避免和减少损失的扩大，任何一方当事人没有采取有效措施导致损失扩大的，应对扩大的损失承担责任。</w:t>
      </w:r>
    </w:p>
    <w:p w14:paraId="7FBEDF96">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0B0E604">
      <w:pPr>
        <w:pStyle w:val="6"/>
        <w:spacing w:before="0" w:beforeAutospacing="0" w:after="0" w:afterAutospacing="0" w:line="360" w:lineRule="auto"/>
        <w:ind w:firstLine="422" w:firstLineChars="200"/>
        <w:rPr>
          <w:color w:val="auto"/>
          <w:sz w:val="21"/>
          <w:szCs w:val="21"/>
          <w:highlight w:val="none"/>
        </w:rPr>
      </w:pPr>
      <w:bookmarkStart w:id="1372" w:name="_Toc532375668"/>
      <w:bookmarkStart w:id="1373" w:name="_Toc532377407"/>
      <w:r>
        <w:rPr>
          <w:rFonts w:hint="eastAsia"/>
          <w:color w:val="auto"/>
          <w:sz w:val="21"/>
          <w:szCs w:val="21"/>
          <w:highlight w:val="none"/>
        </w:rPr>
        <w:t>17.4 因不可抗力解除合同</w:t>
      </w:r>
      <w:bookmarkEnd w:id="1372"/>
      <w:bookmarkEnd w:id="1373"/>
    </w:p>
    <w:p w14:paraId="6A48D9BD">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28</w:t>
      </w:r>
      <w:r>
        <w:rPr>
          <w:rFonts w:hint="eastAsia" w:ascii="宋体" w:hAnsi="宋体"/>
          <w:color w:val="auto"/>
          <w:szCs w:val="21"/>
          <w:highlight w:val="none"/>
        </w:rPr>
        <w:t>天内完成款项的支付。</w:t>
      </w:r>
    </w:p>
    <w:p w14:paraId="639D13CA">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374" w:name="_Toc532375669"/>
      <w:bookmarkStart w:id="1375" w:name="_Toc532377408"/>
      <w:bookmarkStart w:id="1376" w:name="_Toc351203650"/>
      <w:r>
        <w:rPr>
          <w:rFonts w:hint="eastAsia"/>
          <w:color w:val="auto"/>
          <w:kern w:val="2"/>
          <w:sz w:val="21"/>
          <w:szCs w:val="21"/>
          <w:highlight w:val="none"/>
        </w:rPr>
        <w:t>18. 保险</w:t>
      </w:r>
      <w:bookmarkEnd w:id="1374"/>
      <w:bookmarkEnd w:id="1375"/>
      <w:bookmarkEnd w:id="1376"/>
    </w:p>
    <w:p w14:paraId="1A504585">
      <w:pPr>
        <w:pStyle w:val="6"/>
        <w:spacing w:before="0" w:beforeAutospacing="0" w:after="0" w:afterAutospacing="0" w:line="360" w:lineRule="auto"/>
        <w:ind w:firstLine="422" w:firstLineChars="200"/>
        <w:rPr>
          <w:color w:val="auto"/>
          <w:sz w:val="21"/>
          <w:szCs w:val="21"/>
          <w:highlight w:val="none"/>
        </w:rPr>
      </w:pPr>
      <w:bookmarkStart w:id="1377" w:name="_Toc532375670"/>
      <w:bookmarkStart w:id="1378" w:name="_Toc532377409"/>
      <w:r>
        <w:rPr>
          <w:rFonts w:hint="eastAsia"/>
          <w:color w:val="auto"/>
          <w:sz w:val="21"/>
          <w:szCs w:val="21"/>
          <w:highlight w:val="none"/>
        </w:rPr>
        <w:t>18.1 工程保险</w:t>
      </w:r>
      <w:bookmarkEnd w:id="1377"/>
      <w:bookmarkEnd w:id="1378"/>
    </w:p>
    <w:p w14:paraId="795BB3CC">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关于工程保险的特别约定：发包人应投保</w:t>
      </w:r>
      <w:r>
        <w:rPr>
          <w:rFonts w:hint="eastAsia" w:ascii="宋体" w:hAnsi="宋体"/>
          <w:color w:val="auto"/>
          <w:szCs w:val="21"/>
          <w:highlight w:val="none"/>
          <w:u w:val="single"/>
        </w:rPr>
        <w:t>建筑工程一切险或安装工程一切险</w:t>
      </w:r>
      <w:r>
        <w:rPr>
          <w:rFonts w:hint="eastAsia" w:ascii="宋体" w:hAnsi="宋体"/>
          <w:color w:val="auto"/>
          <w:szCs w:val="21"/>
          <w:highlight w:val="none"/>
        </w:rPr>
        <w:t>；发包人委托承包人投保的，因投保产生的保险费和其他相关费用由发包人承担。</w:t>
      </w:r>
    </w:p>
    <w:p w14:paraId="48A7DBFD">
      <w:pPr>
        <w:pStyle w:val="6"/>
        <w:spacing w:before="0" w:beforeAutospacing="0" w:after="0" w:afterAutospacing="0" w:line="360" w:lineRule="auto"/>
        <w:ind w:firstLine="422" w:firstLineChars="200"/>
        <w:rPr>
          <w:color w:val="auto"/>
          <w:sz w:val="21"/>
          <w:szCs w:val="21"/>
          <w:highlight w:val="none"/>
        </w:rPr>
      </w:pPr>
      <w:bookmarkStart w:id="1379" w:name="_Toc532375671"/>
      <w:bookmarkStart w:id="1380" w:name="_Toc532377410"/>
      <w:r>
        <w:rPr>
          <w:rFonts w:hint="eastAsia"/>
          <w:color w:val="auto"/>
          <w:sz w:val="21"/>
          <w:szCs w:val="21"/>
          <w:highlight w:val="none"/>
        </w:rPr>
        <w:t>18.3 其他保险</w:t>
      </w:r>
      <w:bookmarkEnd w:id="1379"/>
      <w:bookmarkEnd w:id="1380"/>
    </w:p>
    <w:p w14:paraId="67EF12C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F5B8991">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E170C9F">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安全生产责任险：</w:t>
      </w:r>
      <w:r>
        <w:rPr>
          <w:rFonts w:hint="eastAsia" w:ascii="宋体" w:hAnsi="宋体"/>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highlight w:val="none"/>
        </w:rPr>
        <w:t>。</w:t>
      </w:r>
    </w:p>
    <w:p w14:paraId="23DF9227">
      <w:pPr>
        <w:pStyle w:val="6"/>
        <w:spacing w:before="0" w:beforeAutospacing="0" w:after="0" w:afterAutospacing="0" w:line="360" w:lineRule="auto"/>
        <w:ind w:firstLine="422" w:firstLineChars="200"/>
        <w:rPr>
          <w:color w:val="auto"/>
          <w:sz w:val="21"/>
          <w:szCs w:val="21"/>
          <w:highlight w:val="none"/>
        </w:rPr>
      </w:pPr>
      <w:bookmarkStart w:id="1381" w:name="_Toc532375672"/>
      <w:bookmarkStart w:id="1382" w:name="_Toc532377411"/>
      <w:r>
        <w:rPr>
          <w:rFonts w:hint="eastAsia"/>
          <w:color w:val="auto"/>
          <w:sz w:val="21"/>
          <w:szCs w:val="21"/>
          <w:highlight w:val="none"/>
        </w:rPr>
        <w:t>18.7 通知义务</w:t>
      </w:r>
      <w:bookmarkEnd w:id="1381"/>
      <w:bookmarkEnd w:id="1382"/>
    </w:p>
    <w:p w14:paraId="1417A8B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1F7B5646">
      <w:pPr>
        <w:pStyle w:val="6"/>
        <w:spacing w:before="0" w:beforeAutospacing="0" w:after="0" w:afterAutospacing="0" w:line="360" w:lineRule="auto"/>
        <w:ind w:firstLine="422" w:firstLineChars="200"/>
        <w:rPr>
          <w:color w:val="auto"/>
          <w:sz w:val="21"/>
          <w:szCs w:val="21"/>
          <w:highlight w:val="none"/>
        </w:rPr>
      </w:pPr>
      <w:bookmarkStart w:id="1383" w:name="_Toc532375673"/>
      <w:bookmarkStart w:id="1384" w:name="_Toc532377412"/>
      <w:r>
        <w:rPr>
          <w:rFonts w:hint="eastAsia"/>
          <w:color w:val="auto"/>
          <w:sz w:val="21"/>
          <w:szCs w:val="21"/>
          <w:highlight w:val="none"/>
        </w:rPr>
        <w:t>18.8 其他</w:t>
      </w:r>
      <w:bookmarkEnd w:id="1383"/>
      <w:bookmarkEnd w:id="1384"/>
    </w:p>
    <w:p w14:paraId="43304D60">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18.8.1 工程开工日前，承包人向发包人提交各项生效的保险证据和保险单副本。未按本项约定提交的，每延后1天，承包人按500元/天支付违约金。</w:t>
      </w:r>
    </w:p>
    <w:p w14:paraId="77E30B19">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18.8.2 承包人保险赔偿金不足以补偿发包人损失时，</w:t>
      </w:r>
      <w:bookmarkStart w:id="1385" w:name="_Hlk524378346"/>
      <w:r>
        <w:rPr>
          <w:rFonts w:hint="eastAsia" w:ascii="宋体" w:hAnsi="宋体"/>
          <w:color w:val="auto"/>
          <w:szCs w:val="21"/>
          <w:highlight w:val="none"/>
        </w:rPr>
        <w:t>差额由承包人负责补足</w:t>
      </w:r>
      <w:bookmarkEnd w:id="1385"/>
      <w:r>
        <w:rPr>
          <w:rFonts w:hint="eastAsia" w:ascii="宋体" w:hAnsi="宋体"/>
          <w:color w:val="auto"/>
          <w:szCs w:val="21"/>
          <w:highlight w:val="none"/>
        </w:rPr>
        <w:t>。</w:t>
      </w:r>
    </w:p>
    <w:p w14:paraId="331D9E72">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386" w:name="_Toc351203620"/>
      <w:bookmarkStart w:id="1387" w:name="_Toc532377413"/>
      <w:bookmarkStart w:id="1388" w:name="_Toc532375674"/>
      <w:bookmarkStart w:id="1389" w:name="_Toc337558835"/>
      <w:bookmarkStart w:id="1390" w:name="_Toc296503140"/>
      <w:bookmarkStart w:id="1391" w:name="_Toc296346641"/>
      <w:r>
        <w:rPr>
          <w:rFonts w:hint="eastAsia"/>
          <w:color w:val="auto"/>
          <w:kern w:val="2"/>
          <w:sz w:val="21"/>
          <w:szCs w:val="21"/>
          <w:highlight w:val="none"/>
        </w:rPr>
        <w:t>19. 索赔</w:t>
      </w:r>
      <w:bookmarkEnd w:id="1386"/>
      <w:bookmarkEnd w:id="1387"/>
      <w:bookmarkEnd w:id="1388"/>
    </w:p>
    <w:bookmarkEnd w:id="1389"/>
    <w:bookmarkEnd w:id="1390"/>
    <w:bookmarkEnd w:id="1391"/>
    <w:p w14:paraId="43D4E5FB">
      <w:pPr>
        <w:pStyle w:val="6"/>
        <w:spacing w:before="0" w:beforeAutospacing="0" w:after="0" w:afterAutospacing="0" w:line="360" w:lineRule="auto"/>
        <w:ind w:firstLine="422" w:firstLineChars="200"/>
        <w:rPr>
          <w:color w:val="auto"/>
          <w:sz w:val="21"/>
          <w:szCs w:val="21"/>
          <w:highlight w:val="none"/>
        </w:rPr>
      </w:pPr>
      <w:bookmarkStart w:id="1392" w:name="_Toc532375675"/>
      <w:bookmarkStart w:id="1393" w:name="_Toc532377414"/>
      <w:bookmarkStart w:id="1394" w:name="_Toc351203621"/>
      <w:bookmarkStart w:id="1395" w:name="_Toc296346642"/>
      <w:bookmarkStart w:id="1396" w:name="_Toc337558836"/>
      <w:bookmarkStart w:id="1397" w:name="_Toc296503141"/>
      <w:r>
        <w:rPr>
          <w:rFonts w:hint="eastAsia"/>
          <w:color w:val="auto"/>
          <w:sz w:val="21"/>
          <w:szCs w:val="21"/>
          <w:highlight w:val="none"/>
        </w:rPr>
        <w:t>19.1 承包人的索赔</w:t>
      </w:r>
      <w:bookmarkEnd w:id="1392"/>
      <w:bookmarkEnd w:id="1393"/>
    </w:p>
    <w:p w14:paraId="01912056">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根据合同约定，承包人认为有权得到追加付款和（或）延长工期的，应按以下程序向发包人提出索赔：</w:t>
      </w:r>
    </w:p>
    <w:p w14:paraId="37FEE4B9">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3C77B384">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224D9094">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14:paraId="6A281E20">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（4）在索赔事件影响结束后28天内，承包人应向监理人递交最终索赔报告，说明最终要求索赔的追加付款金额和（或）延长的工期，并附必要的记录和证明材料。</w:t>
      </w:r>
    </w:p>
    <w:p w14:paraId="7B8A7620">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88C1FE7">
      <w:pPr>
        <w:pStyle w:val="6"/>
        <w:spacing w:before="0" w:beforeAutospacing="0" w:after="0" w:afterAutospacing="0" w:line="360" w:lineRule="auto"/>
        <w:ind w:firstLine="422" w:firstLineChars="200"/>
        <w:rPr>
          <w:color w:val="auto"/>
          <w:sz w:val="21"/>
          <w:szCs w:val="21"/>
          <w:highlight w:val="none"/>
        </w:rPr>
      </w:pPr>
      <w:bookmarkStart w:id="1398" w:name="_Toc532375676"/>
      <w:bookmarkStart w:id="1399" w:name="_Toc532377415"/>
      <w:r>
        <w:rPr>
          <w:rFonts w:hint="eastAsia"/>
          <w:color w:val="auto"/>
          <w:sz w:val="21"/>
          <w:szCs w:val="21"/>
          <w:highlight w:val="none"/>
        </w:rPr>
        <w:t>19.2 对承包人索赔的处理</w:t>
      </w:r>
      <w:bookmarkEnd w:id="1398"/>
      <w:bookmarkEnd w:id="1399"/>
    </w:p>
    <w:p w14:paraId="18B450AC">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对承包人索赔的处理如下：</w:t>
      </w:r>
    </w:p>
    <w:p w14:paraId="76126D33">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color w:val="auto"/>
          <w:szCs w:val="21"/>
          <w:highlight w:val="none"/>
        </w:rPr>
        <w:t>；</w:t>
      </w:r>
    </w:p>
    <w:p w14:paraId="1CB764AA">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highlight w:val="none"/>
        </w:rPr>
        <w:t>；</w:t>
      </w:r>
    </w:p>
    <w:p w14:paraId="080846BA">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hAnsi="宋体"/>
          <w:color w:val="auto"/>
          <w:szCs w:val="21"/>
          <w:highlight w:val="none"/>
        </w:rPr>
        <w:t>；</w:t>
      </w:r>
    </w:p>
    <w:p w14:paraId="236572D7">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（4）工期延误的关键线路按照经监理人、发包人审批同意的施工组织设计计算</w:t>
      </w:r>
      <w:r>
        <w:rPr>
          <w:rFonts w:hint="eastAsia" w:ascii="宋体" w:hAnsi="宋体"/>
          <w:color w:val="auto"/>
          <w:szCs w:val="21"/>
          <w:highlight w:val="none"/>
        </w:rPr>
        <w:t>。</w:t>
      </w:r>
    </w:p>
    <w:p w14:paraId="4A49F955">
      <w:pPr>
        <w:pStyle w:val="6"/>
        <w:spacing w:before="0" w:beforeAutospacing="0" w:after="0" w:afterAutospacing="0" w:line="360" w:lineRule="auto"/>
        <w:ind w:firstLine="422" w:firstLineChars="200"/>
        <w:rPr>
          <w:color w:val="auto"/>
          <w:sz w:val="21"/>
          <w:szCs w:val="21"/>
          <w:highlight w:val="none"/>
        </w:rPr>
      </w:pPr>
      <w:bookmarkStart w:id="1400" w:name="_Toc532375677"/>
      <w:bookmarkStart w:id="1401" w:name="_Toc532377416"/>
      <w:r>
        <w:rPr>
          <w:rFonts w:hint="eastAsia"/>
          <w:color w:val="auto"/>
          <w:sz w:val="21"/>
          <w:szCs w:val="21"/>
          <w:highlight w:val="none"/>
        </w:rPr>
        <w:t>19.3发包人的索赔</w:t>
      </w:r>
      <w:bookmarkEnd w:id="1400"/>
      <w:bookmarkEnd w:id="1401"/>
    </w:p>
    <w:p w14:paraId="49AECD1F">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根据合同约定，发包人认为有权得到赔付金额和（或）延长缺陷责任期的，监理人应向承包人发出通知并附有详细的证明。</w:t>
      </w:r>
    </w:p>
    <w:p w14:paraId="772A04DA">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402" w:name="_Hlk528652769"/>
      <w:r>
        <w:rPr>
          <w:rFonts w:hint="eastAsia" w:ascii="宋体" w:hAnsi="宋体"/>
          <w:color w:val="auto"/>
          <w:szCs w:val="21"/>
          <w:highlight w:val="none"/>
        </w:rPr>
        <w:t>通过监理人向承包人正式递交最终索赔报告</w:t>
      </w:r>
      <w:bookmarkEnd w:id="1402"/>
      <w:r>
        <w:rPr>
          <w:rFonts w:hint="eastAsia" w:ascii="宋体" w:hAnsi="宋体"/>
          <w:color w:val="auto"/>
          <w:szCs w:val="21"/>
          <w:highlight w:val="none"/>
        </w:rPr>
        <w:t>。</w:t>
      </w:r>
    </w:p>
    <w:p w14:paraId="4B53D143">
      <w:pPr>
        <w:pStyle w:val="6"/>
        <w:spacing w:before="0" w:beforeAutospacing="0" w:after="0" w:afterAutospacing="0" w:line="360" w:lineRule="auto"/>
        <w:ind w:firstLine="422" w:firstLineChars="200"/>
        <w:rPr>
          <w:color w:val="auto"/>
          <w:sz w:val="21"/>
          <w:szCs w:val="21"/>
          <w:highlight w:val="none"/>
        </w:rPr>
      </w:pPr>
      <w:bookmarkStart w:id="1403" w:name="_Toc532375678"/>
      <w:bookmarkStart w:id="1404" w:name="_Toc532377417"/>
      <w:r>
        <w:rPr>
          <w:rFonts w:hint="eastAsia"/>
          <w:color w:val="auto"/>
          <w:sz w:val="21"/>
          <w:szCs w:val="21"/>
          <w:highlight w:val="none"/>
        </w:rPr>
        <w:t>19.4 对发包人索赔的处理</w:t>
      </w:r>
      <w:bookmarkEnd w:id="1403"/>
      <w:bookmarkEnd w:id="1404"/>
    </w:p>
    <w:p w14:paraId="5CC22332">
      <w:pPr>
        <w:autoSpaceDE w:val="0"/>
        <w:autoSpaceDN w:val="0"/>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对发包人索赔的处理如下：</w:t>
      </w:r>
    </w:p>
    <w:p w14:paraId="5382C976">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（1）承包人收到发包人提交的索赔报告后，应及时审查索赔报告的内容、查验发包人证明材料；</w:t>
      </w:r>
    </w:p>
    <w:p w14:paraId="0CBAB39C">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0837AED3">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14:paraId="6A37EF91">
      <w:pPr>
        <w:pStyle w:val="6"/>
        <w:spacing w:before="0" w:beforeAutospacing="0" w:after="0" w:afterAutospacing="0" w:line="360" w:lineRule="auto"/>
        <w:ind w:firstLine="422" w:firstLineChars="200"/>
        <w:rPr>
          <w:color w:val="auto"/>
          <w:sz w:val="21"/>
          <w:szCs w:val="21"/>
          <w:highlight w:val="none"/>
        </w:rPr>
      </w:pPr>
      <w:bookmarkStart w:id="1405" w:name="_Toc532377418"/>
      <w:bookmarkStart w:id="1406" w:name="_Toc532375679"/>
      <w:bookmarkStart w:id="1407" w:name="_Hlk528928420"/>
      <w:r>
        <w:rPr>
          <w:rFonts w:hint="eastAsia"/>
          <w:color w:val="auto"/>
          <w:sz w:val="21"/>
          <w:szCs w:val="21"/>
          <w:highlight w:val="none"/>
        </w:rPr>
        <w:t>19.5 提出索赔的期限</w:t>
      </w:r>
      <w:bookmarkEnd w:id="1405"/>
      <w:bookmarkEnd w:id="1406"/>
    </w:p>
    <w:p w14:paraId="0858DF95">
      <w:pPr>
        <w:autoSpaceDE w:val="0"/>
        <w:autoSpaceDN w:val="0"/>
        <w:spacing w:line="360" w:lineRule="auto"/>
        <w:ind w:right="105" w:rightChars="50" w:firstLine="420" w:firstLineChars="200"/>
        <w:jc w:val="left"/>
        <w:rPr>
          <w:rFonts w:ascii="宋体" w:hAnsi="宋体"/>
          <w:color w:val="auto"/>
          <w:szCs w:val="21"/>
          <w:highlight w:val="none"/>
        </w:rPr>
      </w:pPr>
      <w:bookmarkStart w:id="1408" w:name="_Hlk524298376"/>
      <w:r>
        <w:rPr>
          <w:rFonts w:hint="eastAsia" w:ascii="宋体" w:hAnsi="宋体"/>
          <w:color w:val="auto"/>
          <w:szCs w:val="21"/>
          <w:highlight w:val="none"/>
        </w:rPr>
        <w:t>任一索赔事件发生后28天内，承包人/发包人未向对方发出索赔意向通知书的，视为其已放弃索赔权，无权再就该索赔事项提出任何索赔。</w:t>
      </w:r>
    </w:p>
    <w:bookmarkEnd w:id="1394"/>
    <w:bookmarkEnd w:id="1395"/>
    <w:bookmarkEnd w:id="1396"/>
    <w:bookmarkEnd w:id="1397"/>
    <w:bookmarkEnd w:id="1407"/>
    <w:bookmarkEnd w:id="1408"/>
    <w:p w14:paraId="18212294">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409" w:name="_Toc532375680"/>
      <w:bookmarkStart w:id="1410" w:name="_Toc532377419"/>
      <w:bookmarkStart w:id="1411" w:name="_Toc351203651"/>
      <w:r>
        <w:rPr>
          <w:rFonts w:hint="eastAsia"/>
          <w:color w:val="auto"/>
          <w:kern w:val="2"/>
          <w:sz w:val="21"/>
          <w:szCs w:val="21"/>
          <w:highlight w:val="none"/>
        </w:rPr>
        <w:t>20. 争议解决</w:t>
      </w:r>
      <w:bookmarkEnd w:id="1409"/>
      <w:bookmarkEnd w:id="1410"/>
      <w:bookmarkEnd w:id="1411"/>
    </w:p>
    <w:p w14:paraId="7FEC624F">
      <w:pPr>
        <w:pStyle w:val="6"/>
        <w:spacing w:before="0" w:beforeAutospacing="0" w:after="0" w:afterAutospacing="0" w:line="360" w:lineRule="auto"/>
        <w:ind w:firstLine="422" w:firstLineChars="200"/>
        <w:rPr>
          <w:color w:val="auto"/>
          <w:sz w:val="21"/>
          <w:szCs w:val="21"/>
          <w:highlight w:val="none"/>
        </w:rPr>
      </w:pPr>
      <w:bookmarkStart w:id="1412" w:name="_Toc532375681"/>
      <w:bookmarkStart w:id="1413" w:name="_Toc532377420"/>
      <w:r>
        <w:rPr>
          <w:rFonts w:hint="eastAsia"/>
          <w:color w:val="auto"/>
          <w:sz w:val="21"/>
          <w:szCs w:val="21"/>
          <w:highlight w:val="none"/>
        </w:rPr>
        <w:t>20.3 争议评审</w:t>
      </w:r>
      <w:bookmarkEnd w:id="1412"/>
      <w:bookmarkEnd w:id="1413"/>
    </w:p>
    <w:p w14:paraId="3636769E">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A187EA8">
      <w:pPr>
        <w:pStyle w:val="6"/>
        <w:spacing w:before="0" w:beforeAutospacing="0" w:after="0" w:afterAutospacing="0" w:line="360" w:lineRule="auto"/>
        <w:ind w:firstLine="422" w:firstLineChars="200"/>
        <w:rPr>
          <w:color w:val="auto"/>
          <w:sz w:val="21"/>
          <w:szCs w:val="21"/>
          <w:highlight w:val="none"/>
        </w:rPr>
      </w:pPr>
      <w:bookmarkStart w:id="1414" w:name="_Toc532375682"/>
      <w:bookmarkStart w:id="1415" w:name="_Toc532377421"/>
      <w:r>
        <w:rPr>
          <w:rFonts w:hint="eastAsia"/>
          <w:color w:val="auto"/>
          <w:sz w:val="21"/>
          <w:szCs w:val="21"/>
          <w:highlight w:val="none"/>
        </w:rPr>
        <w:t>20.4 仲裁或诉讼</w:t>
      </w:r>
      <w:bookmarkEnd w:id="1414"/>
      <w:bookmarkEnd w:id="1415"/>
    </w:p>
    <w:p w14:paraId="096E2EF5">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53D480C5">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14:paraId="198542E9">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hint="eastAsia" w:ascii="宋体" w:hAnsi="宋体"/>
          <w:color w:val="auto"/>
          <w:szCs w:val="21"/>
          <w:highlight w:val="none"/>
          <w:u w:val="single"/>
        </w:rPr>
        <w:t>工程建设项目</w:t>
      </w:r>
      <w:r>
        <w:rPr>
          <w:rFonts w:hint="eastAsia" w:ascii="宋体" w:hAnsi="宋体"/>
          <w:color w:val="auto"/>
          <w:szCs w:val="21"/>
          <w:highlight w:val="none"/>
          <w:u w:val="single"/>
          <w:lang w:eastAsia="zh-CN"/>
        </w:rPr>
        <w:t>所在地</w:t>
      </w:r>
      <w:r>
        <w:rPr>
          <w:rFonts w:ascii="宋体" w:hAnsi="宋体"/>
          <w:color w:val="auto"/>
          <w:szCs w:val="21"/>
          <w:highlight w:val="none"/>
          <w:u w:val="single"/>
        </w:rPr>
        <w:t xml:space="preserve">  </w:t>
      </w:r>
      <w:r>
        <w:rPr>
          <w:rFonts w:ascii="宋体" w:hAnsi="宋体"/>
          <w:color w:val="auto"/>
          <w:szCs w:val="21"/>
          <w:highlight w:val="none"/>
        </w:rPr>
        <w:t>人民法院起诉。</w:t>
      </w:r>
    </w:p>
    <w:p w14:paraId="02FB3427">
      <w:pPr>
        <w:pStyle w:val="5"/>
        <w:keepNext/>
        <w:keepLines/>
        <w:spacing w:before="156" w:beforeLines="50" w:beforeAutospacing="0" w:after="156" w:afterLines="50" w:afterAutospacing="0" w:line="360" w:lineRule="auto"/>
        <w:jc w:val="both"/>
        <w:rPr>
          <w:bCs w:val="0"/>
          <w:color w:val="auto"/>
          <w:kern w:val="2"/>
          <w:sz w:val="21"/>
          <w:szCs w:val="21"/>
          <w:highlight w:val="none"/>
        </w:rPr>
      </w:pPr>
      <w:bookmarkStart w:id="1416" w:name="_Toc532375683"/>
      <w:bookmarkStart w:id="1417" w:name="_Toc532377422"/>
      <w:r>
        <w:rPr>
          <w:rFonts w:hint="eastAsia"/>
          <w:color w:val="auto"/>
          <w:kern w:val="2"/>
          <w:sz w:val="21"/>
          <w:szCs w:val="21"/>
          <w:highlight w:val="none"/>
        </w:rPr>
        <w:t>21. 补充条款</w:t>
      </w:r>
      <w:bookmarkEnd w:id="1416"/>
      <w:bookmarkEnd w:id="1417"/>
    </w:p>
    <w:p w14:paraId="53E1A71B">
      <w:pPr>
        <w:pStyle w:val="6"/>
        <w:spacing w:before="0" w:beforeAutospacing="0" w:after="0" w:afterAutospacing="0" w:line="360" w:lineRule="auto"/>
        <w:ind w:firstLine="422" w:firstLineChars="200"/>
        <w:rPr>
          <w:color w:val="auto"/>
          <w:sz w:val="21"/>
          <w:szCs w:val="21"/>
          <w:highlight w:val="none"/>
        </w:rPr>
      </w:pPr>
      <w:bookmarkStart w:id="1418" w:name="_Toc532377423"/>
      <w:bookmarkStart w:id="1419" w:name="_Toc532375684"/>
      <w:r>
        <w:rPr>
          <w:rFonts w:hint="eastAsia"/>
          <w:color w:val="auto"/>
          <w:sz w:val="21"/>
          <w:szCs w:val="21"/>
          <w:highlight w:val="none"/>
        </w:rPr>
        <w:t>21.1 退出机制</w:t>
      </w:r>
      <w:bookmarkEnd w:id="1418"/>
      <w:bookmarkEnd w:id="1419"/>
    </w:p>
    <w:p w14:paraId="1FCFCF8B">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21.1.1有下列情形之一的，发包人有权解除合同，亦有权兑付履约担保，并对承包人做清退出场处理</w:t>
      </w:r>
      <w:r>
        <w:rPr>
          <w:rFonts w:hint="eastAsia" w:ascii="宋体" w:hAnsi="宋体"/>
          <w:color w:val="auto"/>
          <w:kern w:val="0"/>
          <w:szCs w:val="21"/>
          <w:highlight w:val="none"/>
        </w:rPr>
        <w:t>：</w:t>
      </w:r>
    </w:p>
    <w:p w14:paraId="5DFB8696">
      <w:pPr>
        <w:pStyle w:val="6"/>
        <w:spacing w:before="0" w:beforeAutospacing="0" w:after="0" w:afterAutospacing="0" w:line="360" w:lineRule="auto"/>
        <w:ind w:firstLine="422" w:firstLineChars="200"/>
        <w:rPr>
          <w:rFonts w:hint="eastAsia"/>
          <w:color w:val="auto"/>
          <w:sz w:val="21"/>
          <w:szCs w:val="21"/>
          <w:highlight w:val="none"/>
          <w:lang w:val="en-US" w:eastAsia="zh-CN"/>
        </w:rPr>
      </w:pPr>
      <w:bookmarkStart w:id="1420" w:name="_Toc532377424"/>
      <w:bookmarkStart w:id="1421" w:name="_Toc532375685"/>
      <w:r>
        <w:rPr>
          <w:rFonts w:hint="eastAsia"/>
          <w:color w:val="auto"/>
          <w:sz w:val="21"/>
          <w:szCs w:val="21"/>
          <w:highlight w:val="none"/>
          <w:lang w:val="en-US" w:eastAsia="zh-CN"/>
        </w:rPr>
        <w:t>1.在收到甲方通知的，乙方未在24小时内响应的，扣除合同金额的1%作违约金，出现三次的，解除合同，并扣除履约保证金。</w:t>
      </w:r>
    </w:p>
    <w:p w14:paraId="25008CF3">
      <w:pPr>
        <w:pStyle w:val="6"/>
        <w:ind w:firstLine="422" w:firstLineChars="200"/>
        <w:rPr>
          <w:rFonts w:hint="eastAsia" w:ascii="宋体" w:hAnsi="宋体"/>
          <w:color w:val="auto"/>
          <w:szCs w:val="21"/>
          <w:highlight w:val="none"/>
        </w:rPr>
      </w:pPr>
      <w:r>
        <w:rPr>
          <w:rFonts w:hint="eastAsia"/>
          <w:color w:val="auto"/>
          <w:sz w:val="21"/>
          <w:szCs w:val="21"/>
          <w:highlight w:val="none"/>
          <w:lang w:val="en-US" w:eastAsia="zh-CN"/>
        </w:rPr>
        <w:t>2.存在质量不合格的情况，且不能按要求按时完成整改到位的，甲方可无条件解除合同。</w:t>
      </w:r>
      <w:bookmarkEnd w:id="1362"/>
      <w:bookmarkEnd w:id="1420"/>
      <w:bookmarkEnd w:id="1421"/>
      <w:bookmarkStart w:id="1422" w:name="baidusnap7"/>
      <w:bookmarkEnd w:id="1422"/>
      <w:bookmarkStart w:id="1423" w:name="baidusnap3"/>
      <w:bookmarkEnd w:id="1423"/>
    </w:p>
    <w:p w14:paraId="37C14954">
      <w:pPr>
        <w:pStyle w:val="5"/>
        <w:keepNext/>
        <w:keepLines/>
        <w:spacing w:before="156" w:beforeLines="50" w:after="156" w:afterLines="50"/>
        <w:rPr>
          <w:rFonts w:hint="eastAsia" w:ascii="宋体" w:hAnsi="宋体"/>
          <w:color w:val="auto"/>
          <w:sz w:val="21"/>
          <w:szCs w:val="21"/>
          <w:highlight w:val="none"/>
        </w:rPr>
      </w:pPr>
      <w:r>
        <w:rPr>
          <w:rFonts w:hint="eastAsia" w:ascii="宋体" w:hAnsi="宋体"/>
          <w:color w:val="auto"/>
          <w:sz w:val="21"/>
          <w:szCs w:val="21"/>
          <w:highlight w:val="none"/>
        </w:rPr>
        <w:t>22. 合同附件</w:t>
      </w:r>
    </w:p>
    <w:p w14:paraId="5894D994">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以下附件是本合同的有效组成部分：</w:t>
      </w:r>
    </w:p>
    <w:p w14:paraId="70316E92">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附件1：工程质量保修书</w:t>
      </w:r>
    </w:p>
    <w:p w14:paraId="6D5760CE">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附件2：主要建设工程文件目录</w:t>
      </w:r>
    </w:p>
    <w:p w14:paraId="1E1B9D17">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附件3：承包人项目管理机构组成表</w:t>
      </w:r>
    </w:p>
    <w:p w14:paraId="148FEE89">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附件4：履约担保</w:t>
      </w:r>
    </w:p>
    <w:p w14:paraId="3517A6C4">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附件5：专业工程暂估价表</w:t>
      </w:r>
    </w:p>
    <w:p w14:paraId="483AD0E8">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附件6：廉洁从业协议</w:t>
      </w:r>
    </w:p>
    <w:p w14:paraId="5D58BF70">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附件7：安全管理协议</w:t>
      </w:r>
    </w:p>
    <w:p w14:paraId="4B71B0EC">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附件8：保障农民工工资支付协议</w:t>
      </w:r>
    </w:p>
    <w:p w14:paraId="482BDC5B">
      <w:pPr>
        <w:spacing w:line="360" w:lineRule="auto"/>
        <w:rPr>
          <w:rFonts w:hint="eastAsia" w:ascii="宋体" w:hAnsi="宋体"/>
          <w:color w:val="auto"/>
          <w:szCs w:val="21"/>
          <w:highlight w:val="none"/>
        </w:rPr>
      </w:pPr>
    </w:p>
    <w:p w14:paraId="194347DF">
      <w:pPr>
        <w:spacing w:line="360" w:lineRule="auto"/>
        <w:rPr>
          <w:rFonts w:hint="eastAsia" w:ascii="宋体" w:hAnsi="宋体"/>
          <w:color w:val="auto"/>
          <w:szCs w:val="21"/>
          <w:highlight w:val="none"/>
        </w:rPr>
      </w:pPr>
    </w:p>
    <w:p w14:paraId="5A9BEB16">
      <w:pPr>
        <w:spacing w:line="360" w:lineRule="auto"/>
        <w:rPr>
          <w:rFonts w:hint="eastAsia" w:ascii="宋体" w:hAnsi="宋体"/>
          <w:color w:val="auto"/>
          <w:szCs w:val="21"/>
          <w:highlight w:val="none"/>
        </w:rPr>
      </w:pPr>
    </w:p>
    <w:p w14:paraId="52E68E03">
      <w:pPr>
        <w:spacing w:line="360" w:lineRule="auto"/>
        <w:rPr>
          <w:rFonts w:hint="eastAsia" w:ascii="宋体" w:hAnsi="宋体"/>
          <w:color w:val="auto"/>
          <w:szCs w:val="21"/>
          <w:highlight w:val="none"/>
        </w:rPr>
      </w:pPr>
    </w:p>
    <w:p w14:paraId="47CFC35F">
      <w:pPr>
        <w:spacing w:line="360" w:lineRule="auto"/>
        <w:rPr>
          <w:rFonts w:hint="eastAsia" w:ascii="宋体" w:hAnsi="宋体"/>
          <w:color w:val="auto"/>
          <w:szCs w:val="21"/>
          <w:highlight w:val="none"/>
        </w:rPr>
      </w:pPr>
    </w:p>
    <w:p w14:paraId="343EE984">
      <w:pPr>
        <w:spacing w:line="360" w:lineRule="auto"/>
        <w:rPr>
          <w:rFonts w:hint="eastAsia" w:ascii="宋体" w:hAnsi="宋体"/>
          <w:color w:val="auto"/>
          <w:szCs w:val="21"/>
          <w:highlight w:val="none"/>
        </w:rPr>
      </w:pPr>
    </w:p>
    <w:p w14:paraId="27E3C56C">
      <w:pPr>
        <w:spacing w:line="360" w:lineRule="auto"/>
        <w:rPr>
          <w:rFonts w:hint="eastAsia" w:ascii="宋体" w:hAnsi="宋体"/>
          <w:color w:val="auto"/>
          <w:szCs w:val="21"/>
          <w:highlight w:val="none"/>
        </w:rPr>
      </w:pPr>
    </w:p>
    <w:p w14:paraId="147F7B50">
      <w:pPr>
        <w:spacing w:line="360" w:lineRule="auto"/>
        <w:rPr>
          <w:rFonts w:hint="eastAsia" w:ascii="宋体" w:hAnsi="宋体"/>
          <w:color w:val="auto"/>
          <w:szCs w:val="21"/>
          <w:highlight w:val="none"/>
        </w:rPr>
      </w:pPr>
    </w:p>
    <w:p w14:paraId="2D9C77D3">
      <w:pPr>
        <w:spacing w:line="360" w:lineRule="auto"/>
        <w:rPr>
          <w:rFonts w:hint="eastAsia" w:ascii="宋体" w:hAnsi="宋体"/>
          <w:color w:val="auto"/>
          <w:szCs w:val="21"/>
          <w:highlight w:val="none"/>
        </w:rPr>
      </w:pPr>
    </w:p>
    <w:p w14:paraId="115025BE">
      <w:pPr>
        <w:spacing w:line="360" w:lineRule="auto"/>
        <w:rPr>
          <w:rFonts w:hint="eastAsia" w:ascii="宋体" w:hAnsi="宋体"/>
          <w:color w:val="auto"/>
          <w:szCs w:val="21"/>
          <w:highlight w:val="none"/>
        </w:rPr>
      </w:pPr>
    </w:p>
    <w:p w14:paraId="7A73B5B0">
      <w:pPr>
        <w:spacing w:line="360" w:lineRule="auto"/>
        <w:rPr>
          <w:rFonts w:hint="eastAsia" w:ascii="宋体" w:hAnsi="宋体"/>
          <w:color w:val="auto"/>
          <w:szCs w:val="21"/>
          <w:highlight w:val="none"/>
        </w:rPr>
      </w:pPr>
    </w:p>
    <w:p w14:paraId="2FAD9540">
      <w:pPr>
        <w:spacing w:line="360" w:lineRule="auto"/>
        <w:rPr>
          <w:rFonts w:hint="eastAsia" w:ascii="宋体" w:hAnsi="宋体"/>
          <w:color w:val="auto"/>
          <w:szCs w:val="21"/>
          <w:highlight w:val="none"/>
        </w:rPr>
      </w:pPr>
    </w:p>
    <w:p w14:paraId="37C42CD3">
      <w:pPr>
        <w:spacing w:line="360" w:lineRule="auto"/>
        <w:rPr>
          <w:rFonts w:hint="eastAsia" w:ascii="宋体" w:hAnsi="宋体"/>
          <w:color w:val="auto"/>
          <w:szCs w:val="21"/>
          <w:highlight w:val="none"/>
        </w:rPr>
      </w:pPr>
    </w:p>
    <w:p w14:paraId="5CF12102">
      <w:pPr>
        <w:spacing w:line="360" w:lineRule="auto"/>
        <w:rPr>
          <w:rFonts w:hint="eastAsia" w:ascii="宋体" w:hAnsi="宋体"/>
          <w:color w:val="auto"/>
          <w:szCs w:val="21"/>
          <w:highlight w:val="none"/>
        </w:rPr>
      </w:pPr>
    </w:p>
    <w:p w14:paraId="191C7E98">
      <w:pPr>
        <w:spacing w:line="360" w:lineRule="auto"/>
        <w:rPr>
          <w:rFonts w:hint="eastAsia" w:ascii="宋体" w:hAnsi="宋体"/>
          <w:color w:val="auto"/>
          <w:szCs w:val="21"/>
          <w:highlight w:val="none"/>
        </w:rPr>
      </w:pPr>
    </w:p>
    <w:p w14:paraId="3FF248B5">
      <w:pPr>
        <w:spacing w:line="360" w:lineRule="auto"/>
        <w:rPr>
          <w:rFonts w:hint="eastAsia" w:ascii="宋体" w:hAnsi="宋体"/>
          <w:color w:val="auto"/>
          <w:szCs w:val="21"/>
          <w:highlight w:val="none"/>
        </w:rPr>
      </w:pPr>
    </w:p>
    <w:p w14:paraId="6C6E8726">
      <w:pPr>
        <w:spacing w:line="360" w:lineRule="auto"/>
        <w:rPr>
          <w:rFonts w:hint="eastAsia" w:ascii="宋体" w:hAnsi="宋体"/>
          <w:color w:val="auto"/>
          <w:szCs w:val="21"/>
          <w:highlight w:val="none"/>
        </w:rPr>
      </w:pPr>
    </w:p>
    <w:p w14:paraId="3D141BDA">
      <w:pPr>
        <w:spacing w:line="360" w:lineRule="auto"/>
        <w:rPr>
          <w:rFonts w:hint="eastAsia" w:ascii="宋体" w:hAnsi="宋体"/>
          <w:color w:val="auto"/>
          <w:szCs w:val="21"/>
          <w:highlight w:val="none"/>
        </w:rPr>
      </w:pPr>
    </w:p>
    <w:p w14:paraId="0429E2E8">
      <w:pPr>
        <w:spacing w:line="360" w:lineRule="auto"/>
        <w:rPr>
          <w:rFonts w:hint="eastAsia" w:ascii="宋体" w:hAnsi="宋体"/>
          <w:color w:val="auto"/>
          <w:szCs w:val="21"/>
          <w:highlight w:val="none"/>
        </w:rPr>
      </w:pPr>
    </w:p>
    <w:p w14:paraId="7CA55CA5">
      <w:pPr>
        <w:spacing w:line="360" w:lineRule="auto"/>
        <w:rPr>
          <w:rFonts w:hint="eastAsia" w:ascii="宋体" w:hAnsi="宋体"/>
          <w:color w:val="auto"/>
          <w:szCs w:val="21"/>
          <w:highlight w:val="none"/>
        </w:rPr>
      </w:pPr>
    </w:p>
    <w:p w14:paraId="67082A20">
      <w:pPr>
        <w:spacing w:line="360" w:lineRule="auto"/>
        <w:rPr>
          <w:rFonts w:hint="eastAsia" w:ascii="宋体" w:hAnsi="宋体"/>
          <w:color w:val="auto"/>
          <w:szCs w:val="21"/>
          <w:highlight w:val="none"/>
        </w:rPr>
      </w:pPr>
    </w:p>
    <w:p w14:paraId="70FD9C3E">
      <w:pPr>
        <w:spacing w:line="360" w:lineRule="auto"/>
        <w:rPr>
          <w:rFonts w:hint="eastAsia" w:ascii="宋体" w:hAnsi="宋体"/>
          <w:color w:val="auto"/>
          <w:szCs w:val="21"/>
          <w:highlight w:val="none"/>
        </w:rPr>
      </w:pPr>
    </w:p>
    <w:p w14:paraId="13F41E5F">
      <w:pPr>
        <w:spacing w:line="360" w:lineRule="auto"/>
        <w:rPr>
          <w:rFonts w:hint="eastAsia" w:ascii="宋体" w:hAnsi="宋体"/>
          <w:color w:val="auto"/>
          <w:szCs w:val="21"/>
          <w:highlight w:val="none"/>
        </w:rPr>
      </w:pPr>
    </w:p>
    <w:p w14:paraId="2DA21539">
      <w:pPr>
        <w:spacing w:line="360" w:lineRule="auto"/>
        <w:rPr>
          <w:rFonts w:hint="eastAsia" w:ascii="宋体" w:hAnsi="宋体"/>
          <w:color w:val="auto"/>
          <w:szCs w:val="21"/>
          <w:highlight w:val="none"/>
        </w:rPr>
      </w:pPr>
    </w:p>
    <w:p w14:paraId="6A4E1E8C">
      <w:pPr>
        <w:spacing w:line="360" w:lineRule="auto"/>
        <w:rPr>
          <w:rFonts w:ascii="宋体" w:hAnsi="宋体"/>
          <w:color w:val="auto"/>
          <w:szCs w:val="21"/>
          <w:highlight w:val="none"/>
        </w:rPr>
      </w:pPr>
      <w:r>
        <w:rPr>
          <w:rFonts w:hint="eastAsia" w:ascii="宋体" w:hAnsi="宋体"/>
          <w:color w:val="auto"/>
          <w:szCs w:val="21"/>
          <w:highlight w:val="none"/>
        </w:rPr>
        <w:t>附</w:t>
      </w:r>
      <w:bookmarkStart w:id="1424" w:name="_Toc296503226"/>
      <w:bookmarkStart w:id="1425" w:name="_Toc267261693"/>
      <w:bookmarkStart w:id="1426" w:name="_Toc296346727"/>
      <w:bookmarkStart w:id="1427" w:name="_Toc296347225"/>
      <w:bookmarkStart w:id="1428" w:name="_Toc296944565"/>
      <w:bookmarkStart w:id="1429" w:name="_Toc296891266"/>
      <w:bookmarkStart w:id="1430" w:name="_Toc296891054"/>
      <w:r>
        <w:rPr>
          <w:rFonts w:hint="eastAsia" w:ascii="宋体" w:hAnsi="宋体"/>
          <w:color w:val="auto"/>
          <w:szCs w:val="21"/>
          <w:highlight w:val="none"/>
        </w:rPr>
        <w:t>件1：</w:t>
      </w:r>
      <w:bookmarkEnd w:id="1424"/>
      <w:bookmarkEnd w:id="1425"/>
      <w:bookmarkEnd w:id="1426"/>
      <w:bookmarkEnd w:id="1427"/>
      <w:bookmarkEnd w:id="1428"/>
      <w:bookmarkEnd w:id="1429"/>
      <w:bookmarkEnd w:id="1430"/>
    </w:p>
    <w:p w14:paraId="364854E5">
      <w:pPr>
        <w:spacing w:before="156" w:beforeLines="50" w:after="156" w:afterLines="50" w:line="360" w:lineRule="auto"/>
        <w:jc w:val="center"/>
        <w:rPr>
          <w:rFonts w:ascii="宋体" w:hAnsi="宋体"/>
          <w:color w:val="auto"/>
          <w:szCs w:val="21"/>
          <w:highlight w:val="none"/>
        </w:rPr>
      </w:pPr>
      <w:r>
        <w:rPr>
          <w:rFonts w:hint="eastAsia" w:ascii="宋体" w:hAnsi="宋体"/>
          <w:color w:val="auto"/>
          <w:szCs w:val="21"/>
          <w:highlight w:val="none"/>
        </w:rPr>
        <w:t>工程质量保修书</w:t>
      </w:r>
    </w:p>
    <w:p w14:paraId="45CBA0D7">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24E16814">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3A368E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p>
    <w:p w14:paraId="10F81B2D">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14:paraId="4AD3EB57">
      <w:pPr>
        <w:spacing w:line="360" w:lineRule="auto"/>
        <w:ind w:firstLine="420" w:firstLineChars="200"/>
        <w:rPr>
          <w:rFonts w:ascii="宋体" w:hAnsi="宋体"/>
          <w:color w:val="auto"/>
          <w:szCs w:val="21"/>
          <w:highlight w:val="none"/>
        </w:rPr>
      </w:pPr>
      <w:bookmarkStart w:id="1431" w:name="_Toc532375687"/>
      <w:r>
        <w:rPr>
          <w:rFonts w:hint="eastAsia" w:ascii="宋体" w:hAnsi="宋体"/>
          <w:color w:val="auto"/>
          <w:szCs w:val="21"/>
          <w:highlight w:val="none"/>
        </w:rPr>
        <w:t>一、工程质量保修范围和内容</w:t>
      </w:r>
      <w:bookmarkEnd w:id="1431"/>
    </w:p>
    <w:p w14:paraId="575798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14:paraId="13CBCB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E9EAD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承包人承包范围内容均属质量保修范围内容；其中：</w:t>
      </w:r>
    </w:p>
    <w:p w14:paraId="42F6279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1.属于设计原因造成的质量问题，承包人负责维修，不留隐患，费用由发包人承担；</w:t>
      </w:r>
    </w:p>
    <w:p w14:paraId="6FD459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2.属于施工造成的质量问题，承包人负责维修，不留隐患；</w:t>
      </w:r>
    </w:p>
    <w:p w14:paraId="6101F0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3.属于业主使用不当造成的质量问题，配合抢修，费用由发包人承担。</w:t>
      </w:r>
    </w:p>
    <w:p w14:paraId="7E76A161">
      <w:pPr>
        <w:spacing w:line="360" w:lineRule="auto"/>
        <w:ind w:firstLine="420" w:firstLineChars="200"/>
        <w:rPr>
          <w:rFonts w:ascii="宋体" w:hAnsi="宋体"/>
          <w:color w:val="auto"/>
          <w:szCs w:val="21"/>
          <w:highlight w:val="none"/>
        </w:rPr>
      </w:pPr>
      <w:bookmarkStart w:id="1432" w:name="_Toc532375688"/>
      <w:r>
        <w:rPr>
          <w:rFonts w:hint="eastAsia" w:ascii="宋体" w:hAnsi="宋体"/>
          <w:color w:val="auto"/>
          <w:szCs w:val="21"/>
          <w:highlight w:val="none"/>
        </w:rPr>
        <w:t>二、质量保修期</w:t>
      </w:r>
      <w:bookmarkEnd w:id="1432"/>
    </w:p>
    <w:p w14:paraId="789E53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根据《建设工程质量管理条例》及有关规定，本工程质量保修期约定如下：</w:t>
      </w:r>
    </w:p>
    <w:p w14:paraId="03D510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1.基础设施工程、房屋建筑的地基基础工程和主体结构工程，为设计文件规定的该工程的合理使用年限；</w:t>
      </w:r>
    </w:p>
    <w:p w14:paraId="44615C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2.屋面防水工程、有防水要求的卫生间、房间和外墙面的防渗漏，为5年；</w:t>
      </w:r>
    </w:p>
    <w:p w14:paraId="7AAFE3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3.供热与供冷系统，为2个采暖期、供冷期；</w:t>
      </w:r>
    </w:p>
    <w:p w14:paraId="3F06C1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4.电气管线、给排水管道、设备安装和装修工程，为2年；</w:t>
      </w:r>
    </w:p>
    <w:p w14:paraId="2314BA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5.其他项目保修期限：2年；</w:t>
      </w:r>
      <w:r>
        <w:rPr>
          <w:rFonts w:hint="eastAsia" w:ascii="宋体" w:hAnsi="宋体"/>
          <w:i/>
          <w:color w:val="auto"/>
          <w:szCs w:val="21"/>
          <w:highlight w:val="none"/>
        </w:rPr>
        <w:t>[提示：如有不同，根据具体情况修改]</w:t>
      </w:r>
    </w:p>
    <w:p w14:paraId="51DAC3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建设工程的保修期，自工程竣工验收合格之日起计算。</w:t>
      </w:r>
    </w:p>
    <w:p w14:paraId="0126E492">
      <w:pPr>
        <w:spacing w:line="360" w:lineRule="auto"/>
        <w:ind w:firstLine="420" w:firstLineChars="200"/>
        <w:rPr>
          <w:rFonts w:ascii="宋体" w:hAnsi="宋体"/>
          <w:color w:val="auto"/>
          <w:szCs w:val="21"/>
          <w:highlight w:val="none"/>
        </w:rPr>
      </w:pPr>
      <w:bookmarkStart w:id="1433" w:name="_Toc532375689"/>
      <w:r>
        <w:rPr>
          <w:rFonts w:hint="eastAsia" w:ascii="宋体" w:hAnsi="宋体"/>
          <w:color w:val="auto"/>
          <w:szCs w:val="21"/>
          <w:highlight w:val="none"/>
        </w:rPr>
        <w:t>三、质量保修责任</w:t>
      </w:r>
      <w:bookmarkEnd w:id="1433"/>
    </w:p>
    <w:p w14:paraId="071709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14:paraId="74F0E59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4F52AB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C9904A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4.质量保修完成后，由发包人组织验收。</w:t>
      </w:r>
    </w:p>
    <w:p w14:paraId="2B21BCAB">
      <w:pPr>
        <w:spacing w:line="360" w:lineRule="auto"/>
        <w:ind w:firstLine="420" w:firstLineChars="200"/>
        <w:rPr>
          <w:rFonts w:ascii="宋体" w:hAnsi="宋体"/>
          <w:color w:val="auto"/>
          <w:szCs w:val="21"/>
          <w:highlight w:val="none"/>
        </w:rPr>
      </w:pPr>
      <w:bookmarkStart w:id="1434" w:name="_Toc532375690"/>
      <w:r>
        <w:rPr>
          <w:rFonts w:hint="eastAsia" w:ascii="宋体" w:hAnsi="宋体"/>
          <w:color w:val="auto"/>
          <w:szCs w:val="21"/>
          <w:highlight w:val="none"/>
        </w:rPr>
        <w:t>四、保修费用</w:t>
      </w:r>
      <w:bookmarkEnd w:id="1434"/>
    </w:p>
    <w:p w14:paraId="393FB6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保修费用由质量缺陷的责任方承担。</w:t>
      </w:r>
    </w:p>
    <w:p w14:paraId="6D1C6AD6">
      <w:pPr>
        <w:spacing w:line="360" w:lineRule="auto"/>
        <w:ind w:firstLine="420" w:firstLineChars="200"/>
        <w:rPr>
          <w:rFonts w:ascii="宋体" w:hAnsi="宋体"/>
          <w:color w:val="auto"/>
          <w:szCs w:val="21"/>
          <w:highlight w:val="none"/>
        </w:rPr>
      </w:pPr>
      <w:bookmarkStart w:id="1435" w:name="_Toc532375691"/>
      <w:r>
        <w:rPr>
          <w:rFonts w:hint="eastAsia" w:ascii="宋体" w:hAnsi="宋体"/>
          <w:color w:val="auto"/>
          <w:szCs w:val="21"/>
          <w:highlight w:val="none"/>
        </w:rPr>
        <w:t>五、双方约定的其他工程质量保修事项</w:t>
      </w:r>
    </w:p>
    <w:p w14:paraId="527245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按国家相关法律和规定执行</w:t>
      </w:r>
      <w:r>
        <w:rPr>
          <w:rFonts w:hint="eastAsia" w:ascii="宋体" w:hAnsi="宋体"/>
          <w:color w:val="auto"/>
          <w:szCs w:val="21"/>
          <w:highlight w:val="none"/>
        </w:rPr>
        <w:t>。</w:t>
      </w:r>
      <w:bookmarkEnd w:id="1435"/>
    </w:p>
    <w:p w14:paraId="603CCE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本工程质量保修书由发包人、承包人在工程竣工验收前共同签署，作为施工合同附件，其有效期限至保修期满。</w:t>
      </w:r>
    </w:p>
    <w:p w14:paraId="047B9A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六、本文件生效</w:t>
      </w:r>
    </w:p>
    <w:p w14:paraId="53B608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本工程质量保修书经发包人与承包人盖章后生效。</w:t>
      </w:r>
    </w:p>
    <w:p w14:paraId="183E7245">
      <w:pPr>
        <w:pStyle w:val="17"/>
        <w:spacing w:line="360" w:lineRule="auto"/>
        <w:ind w:firstLine="420" w:firstLineChars="200"/>
        <w:rPr>
          <w:rFonts w:ascii="宋体" w:hAnsi="宋体"/>
          <w:color w:val="auto"/>
          <w:szCs w:val="21"/>
          <w:highlight w:val="none"/>
        </w:rPr>
      </w:pPr>
    </w:p>
    <w:p w14:paraId="4F567550">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发包人：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14:paraId="658C9A9B">
      <w:pPr>
        <w:spacing w:line="360" w:lineRule="auto"/>
        <w:ind w:firstLine="420" w:firstLineChars="200"/>
        <w:rPr>
          <w:rFonts w:ascii="宋体" w:hAnsi="宋体"/>
          <w:snapToGrid w:val="0"/>
          <w:color w:val="auto"/>
          <w:kern w:val="0"/>
          <w:szCs w:val="21"/>
          <w:highlight w:val="none"/>
        </w:rPr>
      </w:pPr>
    </w:p>
    <w:p w14:paraId="733783DC">
      <w:pPr>
        <w:spacing w:line="360" w:lineRule="auto"/>
        <w:ind w:firstLine="420" w:firstLineChars="200"/>
        <w:rPr>
          <w:rFonts w:ascii="宋体" w:hAnsi="宋体"/>
          <w:snapToGrid w:val="0"/>
          <w:color w:val="auto"/>
          <w:kern w:val="0"/>
          <w:szCs w:val="21"/>
          <w:highlight w:val="none"/>
        </w:rPr>
      </w:pPr>
    </w:p>
    <w:p w14:paraId="1B9B494E">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14:paraId="21B457C2">
      <w:pPr>
        <w:spacing w:line="360" w:lineRule="auto"/>
        <w:ind w:firstLine="420" w:firstLineChars="200"/>
        <w:rPr>
          <w:rFonts w:ascii="宋体" w:hAnsi="宋体"/>
          <w:snapToGrid w:val="0"/>
          <w:color w:val="auto"/>
          <w:kern w:val="0"/>
          <w:szCs w:val="21"/>
          <w:highlight w:val="none"/>
        </w:rPr>
      </w:pPr>
    </w:p>
    <w:p w14:paraId="26129938">
      <w:pPr>
        <w:spacing w:line="360" w:lineRule="auto"/>
        <w:ind w:firstLine="420" w:firstLineChars="200"/>
        <w:rPr>
          <w:rFonts w:ascii="宋体" w:hAnsi="宋体"/>
          <w:snapToGrid w:val="0"/>
          <w:color w:val="auto"/>
          <w:kern w:val="0"/>
          <w:szCs w:val="21"/>
          <w:highlight w:val="none"/>
        </w:rPr>
      </w:pPr>
    </w:p>
    <w:p w14:paraId="536E6121">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承包人：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14:paraId="663B8CB9">
      <w:pPr>
        <w:spacing w:line="360" w:lineRule="auto"/>
        <w:ind w:firstLine="420" w:firstLineChars="200"/>
        <w:rPr>
          <w:rFonts w:ascii="宋体" w:hAnsi="宋体"/>
          <w:snapToGrid w:val="0"/>
          <w:color w:val="auto"/>
          <w:kern w:val="0"/>
          <w:szCs w:val="21"/>
          <w:highlight w:val="none"/>
        </w:rPr>
      </w:pPr>
    </w:p>
    <w:p w14:paraId="57E19C49">
      <w:pPr>
        <w:spacing w:line="360" w:lineRule="auto"/>
        <w:ind w:firstLine="420" w:firstLineChars="200"/>
        <w:rPr>
          <w:rFonts w:ascii="宋体" w:hAnsi="宋体"/>
          <w:snapToGrid w:val="0"/>
          <w:color w:val="auto"/>
          <w:kern w:val="0"/>
          <w:szCs w:val="21"/>
          <w:highlight w:val="none"/>
        </w:rPr>
      </w:pPr>
    </w:p>
    <w:p w14:paraId="064F940A">
      <w:pPr>
        <w:spacing w:line="360" w:lineRule="auto"/>
        <w:ind w:firstLine="420" w:firstLineChars="200"/>
        <w:rPr>
          <w:rFonts w:ascii="宋体" w:hAnsi="宋体"/>
          <w:bCs/>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14:paraId="1B8F0540">
      <w:pPr>
        <w:spacing w:line="360" w:lineRule="auto"/>
        <w:ind w:firstLine="418" w:firstLineChars="200"/>
        <w:rPr>
          <w:rFonts w:ascii="宋体" w:hAnsi="宋体"/>
          <w:snapToGrid w:val="0"/>
          <w:color w:val="auto"/>
          <w:spacing w:val="1"/>
          <w:w w:val="99"/>
          <w:kern w:val="0"/>
          <w:position w:val="-2"/>
          <w:szCs w:val="21"/>
          <w:highlight w:val="none"/>
        </w:rPr>
      </w:pPr>
    </w:p>
    <w:p w14:paraId="4FC0EAD3">
      <w:pPr>
        <w:spacing w:line="360" w:lineRule="auto"/>
        <w:ind w:firstLine="418" w:firstLineChars="200"/>
        <w:rPr>
          <w:rFonts w:ascii="宋体" w:hAnsi="宋体"/>
          <w:snapToGrid w:val="0"/>
          <w:color w:val="auto"/>
          <w:spacing w:val="1"/>
          <w:w w:val="99"/>
          <w:kern w:val="0"/>
          <w:position w:val="-2"/>
          <w:szCs w:val="21"/>
          <w:highlight w:val="none"/>
        </w:rPr>
      </w:pPr>
    </w:p>
    <w:p w14:paraId="6F117557">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p>
    <w:p w14:paraId="3CA08976">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附件2：</w:t>
      </w:r>
    </w:p>
    <w:p w14:paraId="20E5B7D3">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主要建设工程文件目录</w:t>
      </w:r>
    </w:p>
    <w:tbl>
      <w:tblPr>
        <w:tblStyle w:val="4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566C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noWrap w:val="0"/>
            <w:vAlign w:val="center"/>
          </w:tcPr>
          <w:p w14:paraId="7922B8A1">
            <w:pPr>
              <w:spacing w:line="400" w:lineRule="exact"/>
              <w:jc w:val="center"/>
              <w:rPr>
                <w:rFonts w:ascii="宋体" w:hAnsi="宋体"/>
                <w:color w:val="auto"/>
                <w:szCs w:val="21"/>
                <w:highlight w:val="none"/>
              </w:rPr>
            </w:pPr>
            <w:r>
              <w:rPr>
                <w:rFonts w:hint="eastAsia" w:ascii="宋体" w:hAnsi="宋体"/>
                <w:color w:val="auto"/>
                <w:szCs w:val="21"/>
                <w:highlight w:val="none"/>
              </w:rPr>
              <w:t>文件名称</w:t>
            </w:r>
          </w:p>
        </w:tc>
        <w:tc>
          <w:tcPr>
            <w:tcW w:w="1418" w:type="dxa"/>
            <w:noWrap w:val="0"/>
            <w:vAlign w:val="center"/>
          </w:tcPr>
          <w:p w14:paraId="052FFF2B">
            <w:pPr>
              <w:spacing w:line="400" w:lineRule="exact"/>
              <w:jc w:val="center"/>
              <w:rPr>
                <w:rFonts w:ascii="宋体" w:hAnsi="宋体"/>
                <w:color w:val="auto"/>
                <w:szCs w:val="21"/>
                <w:highlight w:val="none"/>
              </w:rPr>
            </w:pPr>
            <w:r>
              <w:rPr>
                <w:rFonts w:hint="eastAsia" w:ascii="宋体" w:hAnsi="宋体"/>
                <w:color w:val="auto"/>
                <w:szCs w:val="21"/>
                <w:highlight w:val="none"/>
              </w:rPr>
              <w:t>套数</w:t>
            </w:r>
          </w:p>
        </w:tc>
        <w:tc>
          <w:tcPr>
            <w:tcW w:w="1418" w:type="dxa"/>
            <w:noWrap w:val="0"/>
            <w:vAlign w:val="top"/>
          </w:tcPr>
          <w:p w14:paraId="5122700B">
            <w:pPr>
              <w:spacing w:line="40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2917" w:type="dxa"/>
            <w:noWrap w:val="0"/>
            <w:vAlign w:val="top"/>
          </w:tcPr>
          <w:p w14:paraId="116302F5">
            <w:pPr>
              <w:spacing w:line="400" w:lineRule="exact"/>
              <w:jc w:val="center"/>
              <w:rPr>
                <w:rFonts w:ascii="宋体" w:hAnsi="宋体"/>
                <w:color w:val="auto"/>
                <w:szCs w:val="21"/>
                <w:highlight w:val="none"/>
              </w:rPr>
            </w:pPr>
            <w:r>
              <w:rPr>
                <w:rFonts w:hint="eastAsia" w:ascii="宋体" w:hAnsi="宋体"/>
                <w:color w:val="auto"/>
                <w:szCs w:val="21"/>
                <w:highlight w:val="none"/>
              </w:rPr>
              <w:t>责任人</w:t>
            </w:r>
          </w:p>
        </w:tc>
      </w:tr>
      <w:tr w14:paraId="72E0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446A7397">
            <w:pPr>
              <w:spacing w:line="400" w:lineRule="exact"/>
              <w:ind w:firstLine="420" w:firstLineChars="200"/>
              <w:rPr>
                <w:rFonts w:ascii="宋体" w:hAnsi="宋体"/>
                <w:color w:val="auto"/>
                <w:szCs w:val="21"/>
                <w:highlight w:val="none"/>
              </w:rPr>
            </w:pPr>
          </w:p>
        </w:tc>
        <w:tc>
          <w:tcPr>
            <w:tcW w:w="1418" w:type="dxa"/>
            <w:noWrap w:val="0"/>
            <w:vAlign w:val="center"/>
          </w:tcPr>
          <w:p w14:paraId="7F8A5343">
            <w:pPr>
              <w:spacing w:line="400" w:lineRule="exact"/>
              <w:ind w:firstLine="420" w:firstLineChars="200"/>
              <w:rPr>
                <w:rFonts w:ascii="宋体" w:hAnsi="宋体"/>
                <w:color w:val="auto"/>
                <w:szCs w:val="21"/>
                <w:highlight w:val="none"/>
              </w:rPr>
            </w:pPr>
          </w:p>
        </w:tc>
        <w:tc>
          <w:tcPr>
            <w:tcW w:w="1418" w:type="dxa"/>
            <w:noWrap w:val="0"/>
            <w:vAlign w:val="center"/>
          </w:tcPr>
          <w:p w14:paraId="7B515F22">
            <w:pPr>
              <w:spacing w:line="400" w:lineRule="exact"/>
              <w:ind w:firstLine="420" w:firstLineChars="200"/>
              <w:rPr>
                <w:rFonts w:ascii="宋体" w:hAnsi="宋体"/>
                <w:color w:val="auto"/>
                <w:szCs w:val="21"/>
                <w:highlight w:val="none"/>
              </w:rPr>
            </w:pPr>
          </w:p>
        </w:tc>
        <w:tc>
          <w:tcPr>
            <w:tcW w:w="2917" w:type="dxa"/>
            <w:noWrap w:val="0"/>
            <w:vAlign w:val="center"/>
          </w:tcPr>
          <w:p w14:paraId="4ED69AD2">
            <w:pPr>
              <w:spacing w:line="400" w:lineRule="exact"/>
              <w:ind w:firstLine="420" w:firstLineChars="200"/>
              <w:rPr>
                <w:rFonts w:ascii="宋体" w:hAnsi="宋体"/>
                <w:color w:val="auto"/>
                <w:szCs w:val="21"/>
                <w:highlight w:val="none"/>
              </w:rPr>
            </w:pPr>
          </w:p>
        </w:tc>
      </w:tr>
      <w:tr w14:paraId="06AE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3439FA0C">
            <w:pPr>
              <w:spacing w:line="400" w:lineRule="exact"/>
              <w:ind w:firstLine="420" w:firstLineChars="200"/>
              <w:rPr>
                <w:rFonts w:ascii="宋体" w:hAnsi="宋体"/>
                <w:color w:val="auto"/>
                <w:szCs w:val="21"/>
                <w:highlight w:val="none"/>
              </w:rPr>
            </w:pPr>
          </w:p>
        </w:tc>
        <w:tc>
          <w:tcPr>
            <w:tcW w:w="1418" w:type="dxa"/>
            <w:noWrap w:val="0"/>
            <w:vAlign w:val="center"/>
          </w:tcPr>
          <w:p w14:paraId="104763C4">
            <w:pPr>
              <w:spacing w:line="400" w:lineRule="exact"/>
              <w:ind w:firstLine="420" w:firstLineChars="200"/>
              <w:rPr>
                <w:rFonts w:ascii="宋体" w:hAnsi="宋体"/>
                <w:color w:val="auto"/>
                <w:szCs w:val="21"/>
                <w:highlight w:val="none"/>
              </w:rPr>
            </w:pPr>
          </w:p>
        </w:tc>
        <w:tc>
          <w:tcPr>
            <w:tcW w:w="1418" w:type="dxa"/>
            <w:noWrap w:val="0"/>
            <w:vAlign w:val="center"/>
          </w:tcPr>
          <w:p w14:paraId="522A4034">
            <w:pPr>
              <w:spacing w:line="400" w:lineRule="exact"/>
              <w:ind w:firstLine="420" w:firstLineChars="200"/>
              <w:rPr>
                <w:rFonts w:ascii="宋体" w:hAnsi="宋体"/>
                <w:color w:val="auto"/>
                <w:szCs w:val="21"/>
                <w:highlight w:val="none"/>
              </w:rPr>
            </w:pPr>
          </w:p>
        </w:tc>
        <w:tc>
          <w:tcPr>
            <w:tcW w:w="2917" w:type="dxa"/>
            <w:noWrap w:val="0"/>
            <w:vAlign w:val="center"/>
          </w:tcPr>
          <w:p w14:paraId="44120D92">
            <w:pPr>
              <w:spacing w:line="400" w:lineRule="exact"/>
              <w:ind w:firstLine="420" w:firstLineChars="200"/>
              <w:rPr>
                <w:rFonts w:ascii="宋体" w:hAnsi="宋体"/>
                <w:color w:val="auto"/>
                <w:szCs w:val="21"/>
                <w:highlight w:val="none"/>
              </w:rPr>
            </w:pPr>
          </w:p>
        </w:tc>
      </w:tr>
      <w:tr w14:paraId="1A01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426E629D">
            <w:pPr>
              <w:spacing w:line="400" w:lineRule="exact"/>
              <w:ind w:firstLine="420" w:firstLineChars="200"/>
              <w:rPr>
                <w:rFonts w:ascii="宋体" w:hAnsi="宋体"/>
                <w:color w:val="auto"/>
                <w:szCs w:val="21"/>
                <w:highlight w:val="none"/>
              </w:rPr>
            </w:pPr>
          </w:p>
        </w:tc>
        <w:tc>
          <w:tcPr>
            <w:tcW w:w="1418" w:type="dxa"/>
            <w:noWrap w:val="0"/>
            <w:vAlign w:val="center"/>
          </w:tcPr>
          <w:p w14:paraId="3EC5AE2F">
            <w:pPr>
              <w:spacing w:line="400" w:lineRule="exact"/>
              <w:ind w:firstLine="420" w:firstLineChars="200"/>
              <w:rPr>
                <w:rFonts w:ascii="宋体" w:hAnsi="宋体"/>
                <w:color w:val="auto"/>
                <w:szCs w:val="21"/>
                <w:highlight w:val="none"/>
              </w:rPr>
            </w:pPr>
          </w:p>
        </w:tc>
        <w:tc>
          <w:tcPr>
            <w:tcW w:w="1418" w:type="dxa"/>
            <w:noWrap w:val="0"/>
            <w:vAlign w:val="center"/>
          </w:tcPr>
          <w:p w14:paraId="3EBE466D">
            <w:pPr>
              <w:spacing w:line="400" w:lineRule="exact"/>
              <w:ind w:firstLine="420" w:firstLineChars="200"/>
              <w:rPr>
                <w:rFonts w:ascii="宋体" w:hAnsi="宋体"/>
                <w:color w:val="auto"/>
                <w:szCs w:val="21"/>
                <w:highlight w:val="none"/>
              </w:rPr>
            </w:pPr>
          </w:p>
        </w:tc>
        <w:tc>
          <w:tcPr>
            <w:tcW w:w="2917" w:type="dxa"/>
            <w:noWrap w:val="0"/>
            <w:vAlign w:val="center"/>
          </w:tcPr>
          <w:p w14:paraId="02EF4C0C">
            <w:pPr>
              <w:spacing w:line="400" w:lineRule="exact"/>
              <w:ind w:firstLine="420" w:firstLineChars="200"/>
              <w:rPr>
                <w:rFonts w:ascii="宋体" w:hAnsi="宋体"/>
                <w:color w:val="auto"/>
                <w:szCs w:val="21"/>
                <w:highlight w:val="none"/>
              </w:rPr>
            </w:pPr>
          </w:p>
        </w:tc>
      </w:tr>
      <w:tr w14:paraId="3CCD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082AB88D">
            <w:pPr>
              <w:spacing w:line="400" w:lineRule="exact"/>
              <w:ind w:firstLine="420" w:firstLineChars="200"/>
              <w:rPr>
                <w:rFonts w:ascii="宋体" w:hAnsi="宋体"/>
                <w:color w:val="auto"/>
                <w:szCs w:val="21"/>
                <w:highlight w:val="none"/>
              </w:rPr>
            </w:pPr>
          </w:p>
        </w:tc>
        <w:tc>
          <w:tcPr>
            <w:tcW w:w="1418" w:type="dxa"/>
            <w:noWrap w:val="0"/>
            <w:vAlign w:val="center"/>
          </w:tcPr>
          <w:p w14:paraId="2DDB78E1">
            <w:pPr>
              <w:spacing w:line="400" w:lineRule="exact"/>
              <w:ind w:firstLine="420" w:firstLineChars="200"/>
              <w:rPr>
                <w:rFonts w:ascii="宋体" w:hAnsi="宋体"/>
                <w:color w:val="auto"/>
                <w:szCs w:val="21"/>
                <w:highlight w:val="none"/>
              </w:rPr>
            </w:pPr>
          </w:p>
        </w:tc>
        <w:tc>
          <w:tcPr>
            <w:tcW w:w="1418" w:type="dxa"/>
            <w:noWrap w:val="0"/>
            <w:vAlign w:val="center"/>
          </w:tcPr>
          <w:p w14:paraId="2E8C448D">
            <w:pPr>
              <w:spacing w:line="400" w:lineRule="exact"/>
              <w:ind w:firstLine="420" w:firstLineChars="200"/>
              <w:rPr>
                <w:rFonts w:ascii="宋体" w:hAnsi="宋体"/>
                <w:color w:val="auto"/>
                <w:szCs w:val="21"/>
                <w:highlight w:val="none"/>
              </w:rPr>
            </w:pPr>
          </w:p>
        </w:tc>
        <w:tc>
          <w:tcPr>
            <w:tcW w:w="2917" w:type="dxa"/>
            <w:noWrap w:val="0"/>
            <w:vAlign w:val="center"/>
          </w:tcPr>
          <w:p w14:paraId="6159DAF4">
            <w:pPr>
              <w:spacing w:line="400" w:lineRule="exact"/>
              <w:ind w:firstLine="420" w:firstLineChars="200"/>
              <w:rPr>
                <w:rFonts w:ascii="宋体" w:hAnsi="宋体"/>
                <w:color w:val="auto"/>
                <w:szCs w:val="21"/>
                <w:highlight w:val="none"/>
              </w:rPr>
            </w:pPr>
          </w:p>
        </w:tc>
      </w:tr>
      <w:tr w14:paraId="79F8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08F6A1B5">
            <w:pPr>
              <w:spacing w:line="400" w:lineRule="exact"/>
              <w:ind w:firstLine="420" w:firstLineChars="200"/>
              <w:rPr>
                <w:rFonts w:ascii="宋体" w:hAnsi="宋体"/>
                <w:color w:val="auto"/>
                <w:szCs w:val="21"/>
                <w:highlight w:val="none"/>
              </w:rPr>
            </w:pPr>
          </w:p>
        </w:tc>
        <w:tc>
          <w:tcPr>
            <w:tcW w:w="1418" w:type="dxa"/>
            <w:noWrap w:val="0"/>
            <w:vAlign w:val="center"/>
          </w:tcPr>
          <w:p w14:paraId="4785B483">
            <w:pPr>
              <w:spacing w:line="400" w:lineRule="exact"/>
              <w:ind w:firstLine="420" w:firstLineChars="200"/>
              <w:rPr>
                <w:rFonts w:ascii="宋体" w:hAnsi="宋体"/>
                <w:color w:val="auto"/>
                <w:szCs w:val="21"/>
                <w:highlight w:val="none"/>
              </w:rPr>
            </w:pPr>
          </w:p>
        </w:tc>
        <w:tc>
          <w:tcPr>
            <w:tcW w:w="1418" w:type="dxa"/>
            <w:noWrap w:val="0"/>
            <w:vAlign w:val="center"/>
          </w:tcPr>
          <w:p w14:paraId="2E20BA46">
            <w:pPr>
              <w:spacing w:line="400" w:lineRule="exact"/>
              <w:ind w:firstLine="420" w:firstLineChars="200"/>
              <w:rPr>
                <w:rFonts w:ascii="宋体" w:hAnsi="宋体"/>
                <w:color w:val="auto"/>
                <w:szCs w:val="21"/>
                <w:highlight w:val="none"/>
              </w:rPr>
            </w:pPr>
          </w:p>
        </w:tc>
        <w:tc>
          <w:tcPr>
            <w:tcW w:w="2917" w:type="dxa"/>
            <w:noWrap w:val="0"/>
            <w:vAlign w:val="center"/>
          </w:tcPr>
          <w:p w14:paraId="3F844765">
            <w:pPr>
              <w:spacing w:line="400" w:lineRule="exact"/>
              <w:ind w:firstLine="420" w:firstLineChars="200"/>
              <w:rPr>
                <w:rFonts w:ascii="宋体" w:hAnsi="宋体"/>
                <w:color w:val="auto"/>
                <w:szCs w:val="21"/>
                <w:highlight w:val="none"/>
              </w:rPr>
            </w:pPr>
          </w:p>
        </w:tc>
      </w:tr>
      <w:tr w14:paraId="5370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7DCD362B">
            <w:pPr>
              <w:spacing w:line="400" w:lineRule="exact"/>
              <w:ind w:firstLine="420" w:firstLineChars="200"/>
              <w:rPr>
                <w:rFonts w:ascii="宋体" w:hAnsi="宋体"/>
                <w:color w:val="auto"/>
                <w:szCs w:val="21"/>
                <w:highlight w:val="none"/>
              </w:rPr>
            </w:pPr>
          </w:p>
        </w:tc>
        <w:tc>
          <w:tcPr>
            <w:tcW w:w="1418" w:type="dxa"/>
            <w:noWrap w:val="0"/>
            <w:vAlign w:val="center"/>
          </w:tcPr>
          <w:p w14:paraId="69422E2E">
            <w:pPr>
              <w:spacing w:line="400" w:lineRule="exact"/>
              <w:ind w:firstLine="420" w:firstLineChars="200"/>
              <w:rPr>
                <w:rFonts w:ascii="宋体" w:hAnsi="宋体"/>
                <w:color w:val="auto"/>
                <w:szCs w:val="21"/>
                <w:highlight w:val="none"/>
              </w:rPr>
            </w:pPr>
          </w:p>
        </w:tc>
        <w:tc>
          <w:tcPr>
            <w:tcW w:w="1418" w:type="dxa"/>
            <w:noWrap w:val="0"/>
            <w:vAlign w:val="center"/>
          </w:tcPr>
          <w:p w14:paraId="1CC94D0C">
            <w:pPr>
              <w:spacing w:line="400" w:lineRule="exact"/>
              <w:ind w:firstLine="420" w:firstLineChars="200"/>
              <w:rPr>
                <w:rFonts w:ascii="宋体" w:hAnsi="宋体"/>
                <w:color w:val="auto"/>
                <w:szCs w:val="21"/>
                <w:highlight w:val="none"/>
              </w:rPr>
            </w:pPr>
          </w:p>
        </w:tc>
        <w:tc>
          <w:tcPr>
            <w:tcW w:w="2917" w:type="dxa"/>
            <w:noWrap w:val="0"/>
            <w:vAlign w:val="center"/>
          </w:tcPr>
          <w:p w14:paraId="45CE0C2F">
            <w:pPr>
              <w:spacing w:line="400" w:lineRule="exact"/>
              <w:ind w:firstLine="420" w:firstLineChars="200"/>
              <w:rPr>
                <w:rFonts w:ascii="宋体" w:hAnsi="宋体"/>
                <w:color w:val="auto"/>
                <w:szCs w:val="21"/>
                <w:highlight w:val="none"/>
              </w:rPr>
            </w:pPr>
          </w:p>
        </w:tc>
      </w:tr>
      <w:tr w14:paraId="0B27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6F2A4181">
            <w:pPr>
              <w:spacing w:line="400" w:lineRule="exact"/>
              <w:ind w:firstLine="420" w:firstLineChars="200"/>
              <w:rPr>
                <w:rFonts w:ascii="宋体" w:hAnsi="宋体"/>
                <w:color w:val="auto"/>
                <w:szCs w:val="21"/>
                <w:highlight w:val="none"/>
              </w:rPr>
            </w:pPr>
          </w:p>
        </w:tc>
        <w:tc>
          <w:tcPr>
            <w:tcW w:w="1418" w:type="dxa"/>
            <w:noWrap w:val="0"/>
            <w:vAlign w:val="center"/>
          </w:tcPr>
          <w:p w14:paraId="7F5E6D35">
            <w:pPr>
              <w:spacing w:line="400" w:lineRule="exact"/>
              <w:ind w:firstLine="420" w:firstLineChars="200"/>
              <w:rPr>
                <w:rFonts w:ascii="宋体" w:hAnsi="宋体"/>
                <w:color w:val="auto"/>
                <w:szCs w:val="21"/>
                <w:highlight w:val="none"/>
              </w:rPr>
            </w:pPr>
          </w:p>
        </w:tc>
        <w:tc>
          <w:tcPr>
            <w:tcW w:w="1418" w:type="dxa"/>
            <w:noWrap w:val="0"/>
            <w:vAlign w:val="center"/>
          </w:tcPr>
          <w:p w14:paraId="67F61DB8">
            <w:pPr>
              <w:spacing w:line="400" w:lineRule="exact"/>
              <w:ind w:firstLine="420" w:firstLineChars="200"/>
              <w:rPr>
                <w:rFonts w:ascii="宋体" w:hAnsi="宋体"/>
                <w:color w:val="auto"/>
                <w:szCs w:val="21"/>
                <w:highlight w:val="none"/>
              </w:rPr>
            </w:pPr>
          </w:p>
        </w:tc>
        <w:tc>
          <w:tcPr>
            <w:tcW w:w="2917" w:type="dxa"/>
            <w:noWrap w:val="0"/>
            <w:vAlign w:val="center"/>
          </w:tcPr>
          <w:p w14:paraId="73DC8DDE">
            <w:pPr>
              <w:spacing w:line="400" w:lineRule="exact"/>
              <w:ind w:firstLine="420" w:firstLineChars="200"/>
              <w:rPr>
                <w:rFonts w:ascii="宋体" w:hAnsi="宋体"/>
                <w:color w:val="auto"/>
                <w:szCs w:val="21"/>
                <w:highlight w:val="none"/>
              </w:rPr>
            </w:pPr>
          </w:p>
        </w:tc>
      </w:tr>
      <w:tr w14:paraId="3F04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1AC7B83D">
            <w:pPr>
              <w:spacing w:line="400" w:lineRule="exact"/>
              <w:ind w:firstLine="420" w:firstLineChars="200"/>
              <w:rPr>
                <w:rFonts w:ascii="宋体" w:hAnsi="宋体"/>
                <w:color w:val="auto"/>
                <w:szCs w:val="21"/>
                <w:highlight w:val="none"/>
              </w:rPr>
            </w:pPr>
          </w:p>
        </w:tc>
        <w:tc>
          <w:tcPr>
            <w:tcW w:w="1418" w:type="dxa"/>
            <w:noWrap w:val="0"/>
            <w:vAlign w:val="center"/>
          </w:tcPr>
          <w:p w14:paraId="5133A313">
            <w:pPr>
              <w:spacing w:line="400" w:lineRule="exact"/>
              <w:ind w:firstLine="420" w:firstLineChars="200"/>
              <w:rPr>
                <w:rFonts w:ascii="宋体" w:hAnsi="宋体"/>
                <w:color w:val="auto"/>
                <w:szCs w:val="21"/>
                <w:highlight w:val="none"/>
              </w:rPr>
            </w:pPr>
          </w:p>
        </w:tc>
        <w:tc>
          <w:tcPr>
            <w:tcW w:w="1418" w:type="dxa"/>
            <w:noWrap w:val="0"/>
            <w:vAlign w:val="center"/>
          </w:tcPr>
          <w:p w14:paraId="5BF62DC4">
            <w:pPr>
              <w:spacing w:line="400" w:lineRule="exact"/>
              <w:ind w:firstLine="420" w:firstLineChars="200"/>
              <w:rPr>
                <w:rFonts w:ascii="宋体" w:hAnsi="宋体"/>
                <w:color w:val="auto"/>
                <w:szCs w:val="21"/>
                <w:highlight w:val="none"/>
              </w:rPr>
            </w:pPr>
          </w:p>
        </w:tc>
        <w:tc>
          <w:tcPr>
            <w:tcW w:w="2917" w:type="dxa"/>
            <w:noWrap w:val="0"/>
            <w:vAlign w:val="center"/>
          </w:tcPr>
          <w:p w14:paraId="3930BCAF">
            <w:pPr>
              <w:spacing w:line="400" w:lineRule="exact"/>
              <w:ind w:firstLine="420" w:firstLineChars="200"/>
              <w:rPr>
                <w:rFonts w:ascii="宋体" w:hAnsi="宋体"/>
                <w:color w:val="auto"/>
                <w:szCs w:val="21"/>
                <w:highlight w:val="none"/>
              </w:rPr>
            </w:pPr>
          </w:p>
        </w:tc>
      </w:tr>
      <w:tr w14:paraId="5D06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712D52FB">
            <w:pPr>
              <w:spacing w:line="400" w:lineRule="exact"/>
              <w:ind w:firstLine="420" w:firstLineChars="200"/>
              <w:rPr>
                <w:rFonts w:ascii="宋体" w:hAnsi="宋体"/>
                <w:color w:val="auto"/>
                <w:szCs w:val="21"/>
                <w:highlight w:val="none"/>
              </w:rPr>
            </w:pPr>
          </w:p>
        </w:tc>
        <w:tc>
          <w:tcPr>
            <w:tcW w:w="1418" w:type="dxa"/>
            <w:noWrap w:val="0"/>
            <w:vAlign w:val="top"/>
          </w:tcPr>
          <w:p w14:paraId="3F697CCB">
            <w:pPr>
              <w:spacing w:line="400" w:lineRule="exact"/>
              <w:ind w:firstLine="420" w:firstLineChars="200"/>
              <w:rPr>
                <w:rFonts w:ascii="宋体" w:hAnsi="宋体"/>
                <w:color w:val="auto"/>
                <w:szCs w:val="21"/>
                <w:highlight w:val="none"/>
              </w:rPr>
            </w:pPr>
          </w:p>
        </w:tc>
        <w:tc>
          <w:tcPr>
            <w:tcW w:w="1418" w:type="dxa"/>
            <w:noWrap w:val="0"/>
            <w:vAlign w:val="top"/>
          </w:tcPr>
          <w:p w14:paraId="7E145906">
            <w:pPr>
              <w:spacing w:line="400" w:lineRule="exact"/>
              <w:ind w:firstLine="420" w:firstLineChars="200"/>
              <w:rPr>
                <w:rFonts w:ascii="宋体" w:hAnsi="宋体"/>
                <w:color w:val="auto"/>
                <w:szCs w:val="21"/>
                <w:highlight w:val="none"/>
              </w:rPr>
            </w:pPr>
          </w:p>
        </w:tc>
        <w:tc>
          <w:tcPr>
            <w:tcW w:w="2917" w:type="dxa"/>
            <w:noWrap w:val="0"/>
            <w:vAlign w:val="top"/>
          </w:tcPr>
          <w:p w14:paraId="7BE3DCBE">
            <w:pPr>
              <w:spacing w:line="400" w:lineRule="exact"/>
              <w:ind w:firstLine="420" w:firstLineChars="200"/>
              <w:rPr>
                <w:rFonts w:ascii="宋体" w:hAnsi="宋体"/>
                <w:color w:val="auto"/>
                <w:szCs w:val="21"/>
                <w:highlight w:val="none"/>
              </w:rPr>
            </w:pPr>
          </w:p>
        </w:tc>
      </w:tr>
      <w:tr w14:paraId="6C6E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15B752B7">
            <w:pPr>
              <w:spacing w:line="400" w:lineRule="exact"/>
              <w:ind w:firstLine="420" w:firstLineChars="200"/>
              <w:rPr>
                <w:rFonts w:ascii="宋体" w:hAnsi="宋体"/>
                <w:color w:val="auto"/>
                <w:szCs w:val="21"/>
                <w:highlight w:val="none"/>
              </w:rPr>
            </w:pPr>
          </w:p>
        </w:tc>
        <w:tc>
          <w:tcPr>
            <w:tcW w:w="1418" w:type="dxa"/>
            <w:noWrap w:val="0"/>
            <w:vAlign w:val="center"/>
          </w:tcPr>
          <w:p w14:paraId="2E8F0CA7">
            <w:pPr>
              <w:spacing w:line="400" w:lineRule="exact"/>
              <w:ind w:firstLine="420" w:firstLineChars="200"/>
              <w:rPr>
                <w:rFonts w:ascii="宋体" w:hAnsi="宋体"/>
                <w:color w:val="auto"/>
                <w:szCs w:val="21"/>
                <w:highlight w:val="none"/>
              </w:rPr>
            </w:pPr>
          </w:p>
        </w:tc>
        <w:tc>
          <w:tcPr>
            <w:tcW w:w="1418" w:type="dxa"/>
            <w:noWrap w:val="0"/>
            <w:vAlign w:val="center"/>
          </w:tcPr>
          <w:p w14:paraId="2460CDDA">
            <w:pPr>
              <w:spacing w:line="400" w:lineRule="exact"/>
              <w:ind w:firstLine="420" w:firstLineChars="200"/>
              <w:rPr>
                <w:rFonts w:ascii="宋体" w:hAnsi="宋体"/>
                <w:color w:val="auto"/>
                <w:szCs w:val="21"/>
                <w:highlight w:val="none"/>
              </w:rPr>
            </w:pPr>
          </w:p>
        </w:tc>
        <w:tc>
          <w:tcPr>
            <w:tcW w:w="2917" w:type="dxa"/>
            <w:noWrap w:val="0"/>
            <w:vAlign w:val="center"/>
          </w:tcPr>
          <w:p w14:paraId="2066936C">
            <w:pPr>
              <w:spacing w:line="400" w:lineRule="exact"/>
              <w:ind w:firstLine="420" w:firstLineChars="200"/>
              <w:rPr>
                <w:rFonts w:ascii="宋体" w:hAnsi="宋体"/>
                <w:color w:val="auto"/>
                <w:szCs w:val="21"/>
                <w:highlight w:val="none"/>
              </w:rPr>
            </w:pPr>
          </w:p>
        </w:tc>
      </w:tr>
      <w:tr w14:paraId="1FD5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6295BAA5">
            <w:pPr>
              <w:spacing w:line="400" w:lineRule="exact"/>
              <w:ind w:firstLine="420" w:firstLineChars="200"/>
              <w:rPr>
                <w:rFonts w:ascii="宋体" w:hAnsi="宋体"/>
                <w:color w:val="auto"/>
                <w:szCs w:val="21"/>
                <w:highlight w:val="none"/>
              </w:rPr>
            </w:pPr>
          </w:p>
        </w:tc>
        <w:tc>
          <w:tcPr>
            <w:tcW w:w="1418" w:type="dxa"/>
            <w:noWrap w:val="0"/>
            <w:vAlign w:val="top"/>
          </w:tcPr>
          <w:p w14:paraId="07DA9EF1">
            <w:pPr>
              <w:spacing w:line="400" w:lineRule="exact"/>
              <w:ind w:firstLine="420" w:firstLineChars="200"/>
              <w:rPr>
                <w:rFonts w:ascii="宋体" w:hAnsi="宋体"/>
                <w:color w:val="auto"/>
                <w:szCs w:val="21"/>
                <w:highlight w:val="none"/>
              </w:rPr>
            </w:pPr>
          </w:p>
        </w:tc>
        <w:tc>
          <w:tcPr>
            <w:tcW w:w="1418" w:type="dxa"/>
            <w:noWrap w:val="0"/>
            <w:vAlign w:val="top"/>
          </w:tcPr>
          <w:p w14:paraId="5D412B99">
            <w:pPr>
              <w:spacing w:line="400" w:lineRule="exact"/>
              <w:ind w:firstLine="420" w:firstLineChars="200"/>
              <w:rPr>
                <w:rFonts w:ascii="宋体" w:hAnsi="宋体"/>
                <w:color w:val="auto"/>
                <w:szCs w:val="21"/>
                <w:highlight w:val="none"/>
              </w:rPr>
            </w:pPr>
          </w:p>
        </w:tc>
        <w:tc>
          <w:tcPr>
            <w:tcW w:w="2917" w:type="dxa"/>
            <w:noWrap w:val="0"/>
            <w:vAlign w:val="top"/>
          </w:tcPr>
          <w:p w14:paraId="4A436883">
            <w:pPr>
              <w:spacing w:line="400" w:lineRule="exact"/>
              <w:ind w:firstLine="420" w:firstLineChars="200"/>
              <w:rPr>
                <w:rFonts w:ascii="宋体" w:hAnsi="宋体"/>
                <w:color w:val="auto"/>
                <w:szCs w:val="21"/>
                <w:highlight w:val="none"/>
              </w:rPr>
            </w:pPr>
          </w:p>
        </w:tc>
      </w:tr>
      <w:tr w14:paraId="70B4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1445C3AF">
            <w:pPr>
              <w:spacing w:line="400" w:lineRule="exact"/>
              <w:ind w:firstLine="420" w:firstLineChars="200"/>
              <w:rPr>
                <w:rFonts w:ascii="宋体" w:hAnsi="宋体"/>
                <w:color w:val="auto"/>
                <w:szCs w:val="21"/>
                <w:highlight w:val="none"/>
              </w:rPr>
            </w:pPr>
          </w:p>
        </w:tc>
        <w:tc>
          <w:tcPr>
            <w:tcW w:w="1418" w:type="dxa"/>
            <w:noWrap w:val="0"/>
            <w:vAlign w:val="top"/>
          </w:tcPr>
          <w:p w14:paraId="22491218">
            <w:pPr>
              <w:spacing w:line="400" w:lineRule="exact"/>
              <w:ind w:firstLine="420" w:firstLineChars="200"/>
              <w:rPr>
                <w:rFonts w:ascii="宋体" w:hAnsi="宋体"/>
                <w:color w:val="auto"/>
                <w:szCs w:val="21"/>
                <w:highlight w:val="none"/>
              </w:rPr>
            </w:pPr>
          </w:p>
        </w:tc>
        <w:tc>
          <w:tcPr>
            <w:tcW w:w="1418" w:type="dxa"/>
            <w:noWrap w:val="0"/>
            <w:vAlign w:val="top"/>
          </w:tcPr>
          <w:p w14:paraId="21DADAC8">
            <w:pPr>
              <w:spacing w:line="400" w:lineRule="exact"/>
              <w:ind w:firstLine="420" w:firstLineChars="200"/>
              <w:rPr>
                <w:rFonts w:ascii="宋体" w:hAnsi="宋体"/>
                <w:color w:val="auto"/>
                <w:szCs w:val="21"/>
                <w:highlight w:val="none"/>
              </w:rPr>
            </w:pPr>
          </w:p>
        </w:tc>
        <w:tc>
          <w:tcPr>
            <w:tcW w:w="2917" w:type="dxa"/>
            <w:noWrap w:val="0"/>
            <w:vAlign w:val="top"/>
          </w:tcPr>
          <w:p w14:paraId="53C0B4D8">
            <w:pPr>
              <w:spacing w:line="400" w:lineRule="exact"/>
              <w:ind w:firstLine="420" w:firstLineChars="200"/>
              <w:rPr>
                <w:rFonts w:ascii="宋体" w:hAnsi="宋体"/>
                <w:color w:val="auto"/>
                <w:szCs w:val="21"/>
                <w:highlight w:val="none"/>
              </w:rPr>
            </w:pPr>
          </w:p>
        </w:tc>
      </w:tr>
      <w:tr w14:paraId="3811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2FFE19FA">
            <w:pPr>
              <w:spacing w:line="400" w:lineRule="exact"/>
              <w:ind w:firstLine="420" w:firstLineChars="200"/>
              <w:rPr>
                <w:rFonts w:ascii="宋体" w:hAnsi="宋体"/>
                <w:color w:val="auto"/>
                <w:szCs w:val="21"/>
                <w:highlight w:val="none"/>
              </w:rPr>
            </w:pPr>
          </w:p>
        </w:tc>
        <w:tc>
          <w:tcPr>
            <w:tcW w:w="1418" w:type="dxa"/>
            <w:noWrap w:val="0"/>
            <w:vAlign w:val="top"/>
          </w:tcPr>
          <w:p w14:paraId="1485AF44">
            <w:pPr>
              <w:spacing w:line="400" w:lineRule="exact"/>
              <w:ind w:firstLine="420" w:firstLineChars="200"/>
              <w:rPr>
                <w:rFonts w:ascii="宋体" w:hAnsi="宋体"/>
                <w:color w:val="auto"/>
                <w:szCs w:val="21"/>
                <w:highlight w:val="none"/>
              </w:rPr>
            </w:pPr>
          </w:p>
        </w:tc>
        <w:tc>
          <w:tcPr>
            <w:tcW w:w="1418" w:type="dxa"/>
            <w:noWrap w:val="0"/>
            <w:vAlign w:val="top"/>
          </w:tcPr>
          <w:p w14:paraId="1729CC47">
            <w:pPr>
              <w:spacing w:line="400" w:lineRule="exact"/>
              <w:ind w:firstLine="420" w:firstLineChars="200"/>
              <w:rPr>
                <w:rFonts w:ascii="宋体" w:hAnsi="宋体"/>
                <w:color w:val="auto"/>
                <w:szCs w:val="21"/>
                <w:highlight w:val="none"/>
              </w:rPr>
            </w:pPr>
          </w:p>
        </w:tc>
        <w:tc>
          <w:tcPr>
            <w:tcW w:w="2917" w:type="dxa"/>
            <w:noWrap w:val="0"/>
            <w:vAlign w:val="top"/>
          </w:tcPr>
          <w:p w14:paraId="01CE4726">
            <w:pPr>
              <w:spacing w:line="400" w:lineRule="exact"/>
              <w:ind w:firstLine="420" w:firstLineChars="200"/>
              <w:rPr>
                <w:rFonts w:ascii="宋体" w:hAnsi="宋体"/>
                <w:color w:val="auto"/>
                <w:szCs w:val="21"/>
                <w:highlight w:val="none"/>
              </w:rPr>
            </w:pPr>
          </w:p>
        </w:tc>
      </w:tr>
      <w:tr w14:paraId="4C2F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1CD04CAA">
            <w:pPr>
              <w:spacing w:line="400" w:lineRule="exact"/>
              <w:ind w:firstLine="420" w:firstLineChars="200"/>
              <w:rPr>
                <w:rFonts w:ascii="宋体" w:hAnsi="宋体"/>
                <w:color w:val="auto"/>
                <w:szCs w:val="21"/>
                <w:highlight w:val="none"/>
              </w:rPr>
            </w:pPr>
          </w:p>
        </w:tc>
        <w:tc>
          <w:tcPr>
            <w:tcW w:w="1418" w:type="dxa"/>
            <w:noWrap w:val="0"/>
            <w:vAlign w:val="top"/>
          </w:tcPr>
          <w:p w14:paraId="04D9EAFF">
            <w:pPr>
              <w:spacing w:line="400" w:lineRule="exact"/>
              <w:ind w:firstLine="420" w:firstLineChars="200"/>
              <w:rPr>
                <w:rFonts w:ascii="宋体" w:hAnsi="宋体"/>
                <w:color w:val="auto"/>
                <w:szCs w:val="21"/>
                <w:highlight w:val="none"/>
              </w:rPr>
            </w:pPr>
          </w:p>
        </w:tc>
        <w:tc>
          <w:tcPr>
            <w:tcW w:w="1418" w:type="dxa"/>
            <w:noWrap w:val="0"/>
            <w:vAlign w:val="top"/>
          </w:tcPr>
          <w:p w14:paraId="2A5B7524">
            <w:pPr>
              <w:spacing w:line="400" w:lineRule="exact"/>
              <w:ind w:firstLine="420" w:firstLineChars="200"/>
              <w:rPr>
                <w:rFonts w:ascii="宋体" w:hAnsi="宋体"/>
                <w:color w:val="auto"/>
                <w:szCs w:val="21"/>
                <w:highlight w:val="none"/>
              </w:rPr>
            </w:pPr>
          </w:p>
        </w:tc>
        <w:tc>
          <w:tcPr>
            <w:tcW w:w="2917" w:type="dxa"/>
            <w:noWrap w:val="0"/>
            <w:vAlign w:val="top"/>
          </w:tcPr>
          <w:p w14:paraId="4A6A43C4">
            <w:pPr>
              <w:spacing w:line="400" w:lineRule="exact"/>
              <w:ind w:firstLine="420" w:firstLineChars="200"/>
              <w:rPr>
                <w:rFonts w:ascii="宋体" w:hAnsi="宋体"/>
                <w:color w:val="auto"/>
                <w:szCs w:val="21"/>
                <w:highlight w:val="none"/>
              </w:rPr>
            </w:pPr>
          </w:p>
        </w:tc>
      </w:tr>
      <w:tr w14:paraId="1086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34CF57BE">
            <w:pPr>
              <w:spacing w:line="400" w:lineRule="exact"/>
              <w:ind w:firstLine="420" w:firstLineChars="200"/>
              <w:rPr>
                <w:rFonts w:ascii="宋体" w:hAnsi="宋体"/>
                <w:color w:val="auto"/>
                <w:szCs w:val="21"/>
                <w:highlight w:val="none"/>
              </w:rPr>
            </w:pPr>
          </w:p>
        </w:tc>
        <w:tc>
          <w:tcPr>
            <w:tcW w:w="1418" w:type="dxa"/>
            <w:noWrap w:val="0"/>
            <w:vAlign w:val="top"/>
          </w:tcPr>
          <w:p w14:paraId="093A70E2">
            <w:pPr>
              <w:spacing w:line="400" w:lineRule="exact"/>
              <w:ind w:firstLine="420" w:firstLineChars="200"/>
              <w:rPr>
                <w:rFonts w:ascii="宋体" w:hAnsi="宋体"/>
                <w:color w:val="auto"/>
                <w:szCs w:val="21"/>
                <w:highlight w:val="none"/>
              </w:rPr>
            </w:pPr>
          </w:p>
        </w:tc>
        <w:tc>
          <w:tcPr>
            <w:tcW w:w="1418" w:type="dxa"/>
            <w:noWrap w:val="0"/>
            <w:vAlign w:val="top"/>
          </w:tcPr>
          <w:p w14:paraId="74EBCAC9">
            <w:pPr>
              <w:spacing w:line="400" w:lineRule="exact"/>
              <w:ind w:firstLine="420" w:firstLineChars="200"/>
              <w:rPr>
                <w:rFonts w:ascii="宋体" w:hAnsi="宋体"/>
                <w:color w:val="auto"/>
                <w:szCs w:val="21"/>
                <w:highlight w:val="none"/>
              </w:rPr>
            </w:pPr>
          </w:p>
        </w:tc>
        <w:tc>
          <w:tcPr>
            <w:tcW w:w="2917" w:type="dxa"/>
            <w:noWrap w:val="0"/>
            <w:vAlign w:val="top"/>
          </w:tcPr>
          <w:p w14:paraId="479F6202">
            <w:pPr>
              <w:spacing w:line="400" w:lineRule="exact"/>
              <w:ind w:firstLine="420" w:firstLineChars="200"/>
              <w:rPr>
                <w:rFonts w:ascii="宋体" w:hAnsi="宋体"/>
                <w:color w:val="auto"/>
                <w:szCs w:val="21"/>
                <w:highlight w:val="none"/>
              </w:rPr>
            </w:pPr>
          </w:p>
        </w:tc>
      </w:tr>
      <w:tr w14:paraId="305D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137E02DF">
            <w:pPr>
              <w:spacing w:line="400" w:lineRule="exact"/>
              <w:ind w:firstLine="420" w:firstLineChars="200"/>
              <w:rPr>
                <w:rFonts w:ascii="宋体" w:hAnsi="宋体"/>
                <w:color w:val="auto"/>
                <w:szCs w:val="21"/>
                <w:highlight w:val="none"/>
              </w:rPr>
            </w:pPr>
          </w:p>
        </w:tc>
        <w:tc>
          <w:tcPr>
            <w:tcW w:w="1418" w:type="dxa"/>
            <w:noWrap w:val="0"/>
            <w:vAlign w:val="top"/>
          </w:tcPr>
          <w:p w14:paraId="3FE9F06F">
            <w:pPr>
              <w:spacing w:line="400" w:lineRule="exact"/>
              <w:ind w:firstLine="420" w:firstLineChars="200"/>
              <w:rPr>
                <w:rFonts w:ascii="宋体" w:hAnsi="宋体"/>
                <w:color w:val="auto"/>
                <w:szCs w:val="21"/>
                <w:highlight w:val="none"/>
              </w:rPr>
            </w:pPr>
          </w:p>
        </w:tc>
        <w:tc>
          <w:tcPr>
            <w:tcW w:w="1418" w:type="dxa"/>
            <w:noWrap w:val="0"/>
            <w:vAlign w:val="top"/>
          </w:tcPr>
          <w:p w14:paraId="29ABD6FC">
            <w:pPr>
              <w:spacing w:line="400" w:lineRule="exact"/>
              <w:ind w:firstLine="420" w:firstLineChars="200"/>
              <w:rPr>
                <w:rFonts w:ascii="宋体" w:hAnsi="宋体"/>
                <w:color w:val="auto"/>
                <w:szCs w:val="21"/>
                <w:highlight w:val="none"/>
              </w:rPr>
            </w:pPr>
          </w:p>
        </w:tc>
        <w:tc>
          <w:tcPr>
            <w:tcW w:w="2917" w:type="dxa"/>
            <w:noWrap w:val="0"/>
            <w:vAlign w:val="top"/>
          </w:tcPr>
          <w:p w14:paraId="1D5FCBB5">
            <w:pPr>
              <w:spacing w:line="400" w:lineRule="exact"/>
              <w:ind w:firstLine="420" w:firstLineChars="200"/>
              <w:rPr>
                <w:rFonts w:ascii="宋体" w:hAnsi="宋体"/>
                <w:color w:val="auto"/>
                <w:szCs w:val="21"/>
                <w:highlight w:val="none"/>
              </w:rPr>
            </w:pPr>
          </w:p>
        </w:tc>
      </w:tr>
      <w:tr w14:paraId="7668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48AFD17D">
            <w:pPr>
              <w:spacing w:line="400" w:lineRule="exact"/>
              <w:ind w:firstLine="420" w:firstLineChars="200"/>
              <w:rPr>
                <w:rFonts w:ascii="宋体" w:hAnsi="宋体"/>
                <w:color w:val="auto"/>
                <w:szCs w:val="21"/>
                <w:highlight w:val="none"/>
              </w:rPr>
            </w:pPr>
          </w:p>
        </w:tc>
        <w:tc>
          <w:tcPr>
            <w:tcW w:w="1418" w:type="dxa"/>
            <w:noWrap w:val="0"/>
            <w:vAlign w:val="top"/>
          </w:tcPr>
          <w:p w14:paraId="6B0C528E">
            <w:pPr>
              <w:spacing w:line="400" w:lineRule="exact"/>
              <w:ind w:firstLine="420" w:firstLineChars="200"/>
              <w:rPr>
                <w:rFonts w:ascii="宋体" w:hAnsi="宋体"/>
                <w:color w:val="auto"/>
                <w:szCs w:val="21"/>
                <w:highlight w:val="none"/>
              </w:rPr>
            </w:pPr>
          </w:p>
        </w:tc>
        <w:tc>
          <w:tcPr>
            <w:tcW w:w="1418" w:type="dxa"/>
            <w:noWrap w:val="0"/>
            <w:vAlign w:val="top"/>
          </w:tcPr>
          <w:p w14:paraId="334476C7">
            <w:pPr>
              <w:spacing w:line="400" w:lineRule="exact"/>
              <w:ind w:firstLine="420" w:firstLineChars="200"/>
              <w:rPr>
                <w:rFonts w:ascii="宋体" w:hAnsi="宋体"/>
                <w:color w:val="auto"/>
                <w:szCs w:val="21"/>
                <w:highlight w:val="none"/>
              </w:rPr>
            </w:pPr>
          </w:p>
        </w:tc>
        <w:tc>
          <w:tcPr>
            <w:tcW w:w="2917" w:type="dxa"/>
            <w:noWrap w:val="0"/>
            <w:vAlign w:val="top"/>
          </w:tcPr>
          <w:p w14:paraId="6A42F312">
            <w:pPr>
              <w:spacing w:line="400" w:lineRule="exact"/>
              <w:ind w:firstLine="420" w:firstLineChars="200"/>
              <w:rPr>
                <w:rFonts w:ascii="宋体" w:hAnsi="宋体"/>
                <w:color w:val="auto"/>
                <w:szCs w:val="21"/>
                <w:highlight w:val="none"/>
              </w:rPr>
            </w:pPr>
          </w:p>
        </w:tc>
      </w:tr>
      <w:tr w14:paraId="7BFA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7EC6309A">
            <w:pPr>
              <w:spacing w:line="400" w:lineRule="exact"/>
              <w:ind w:firstLine="420" w:firstLineChars="200"/>
              <w:rPr>
                <w:rFonts w:ascii="宋体" w:hAnsi="宋体"/>
                <w:color w:val="auto"/>
                <w:szCs w:val="21"/>
                <w:highlight w:val="none"/>
              </w:rPr>
            </w:pPr>
          </w:p>
        </w:tc>
        <w:tc>
          <w:tcPr>
            <w:tcW w:w="1418" w:type="dxa"/>
            <w:noWrap w:val="0"/>
            <w:vAlign w:val="top"/>
          </w:tcPr>
          <w:p w14:paraId="79B8A040">
            <w:pPr>
              <w:spacing w:line="400" w:lineRule="exact"/>
              <w:ind w:firstLine="420" w:firstLineChars="200"/>
              <w:rPr>
                <w:rFonts w:ascii="宋体" w:hAnsi="宋体"/>
                <w:color w:val="auto"/>
                <w:szCs w:val="21"/>
                <w:highlight w:val="none"/>
              </w:rPr>
            </w:pPr>
          </w:p>
        </w:tc>
        <w:tc>
          <w:tcPr>
            <w:tcW w:w="1418" w:type="dxa"/>
            <w:noWrap w:val="0"/>
            <w:vAlign w:val="top"/>
          </w:tcPr>
          <w:p w14:paraId="11C1224E">
            <w:pPr>
              <w:spacing w:line="400" w:lineRule="exact"/>
              <w:ind w:firstLine="420" w:firstLineChars="200"/>
              <w:rPr>
                <w:rFonts w:ascii="宋体" w:hAnsi="宋体"/>
                <w:color w:val="auto"/>
                <w:szCs w:val="21"/>
                <w:highlight w:val="none"/>
              </w:rPr>
            </w:pPr>
          </w:p>
        </w:tc>
        <w:tc>
          <w:tcPr>
            <w:tcW w:w="2917" w:type="dxa"/>
            <w:noWrap w:val="0"/>
            <w:vAlign w:val="top"/>
          </w:tcPr>
          <w:p w14:paraId="57DB1D24">
            <w:pPr>
              <w:spacing w:line="400" w:lineRule="exact"/>
              <w:ind w:firstLine="420" w:firstLineChars="200"/>
              <w:rPr>
                <w:rFonts w:ascii="宋体" w:hAnsi="宋体"/>
                <w:color w:val="auto"/>
                <w:szCs w:val="21"/>
                <w:highlight w:val="none"/>
              </w:rPr>
            </w:pPr>
          </w:p>
        </w:tc>
      </w:tr>
    </w:tbl>
    <w:p w14:paraId="6773B0CC">
      <w:pPr>
        <w:spacing w:line="360" w:lineRule="auto"/>
        <w:ind w:firstLine="420" w:firstLineChars="200"/>
        <w:rPr>
          <w:rFonts w:ascii="宋体" w:hAnsi="宋体"/>
          <w:color w:val="auto"/>
          <w:szCs w:val="21"/>
          <w:highlight w:val="none"/>
        </w:rPr>
      </w:pPr>
    </w:p>
    <w:p w14:paraId="44B779E4">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436" w:name="_Toc296347227"/>
      <w:bookmarkStart w:id="1437" w:name="_Toc296891268"/>
      <w:bookmarkStart w:id="1438" w:name="_Toc296944567"/>
      <w:bookmarkStart w:id="1439" w:name="_Toc267261699"/>
      <w:bookmarkStart w:id="1440" w:name="_Toc296503228"/>
      <w:bookmarkStart w:id="1441" w:name="_Toc296891056"/>
      <w:bookmarkStart w:id="1442" w:name="_Toc296346729"/>
      <w:r>
        <w:rPr>
          <w:rFonts w:hint="eastAsia" w:ascii="宋体" w:hAnsi="宋体"/>
          <w:color w:val="auto"/>
          <w:szCs w:val="21"/>
          <w:highlight w:val="none"/>
        </w:rPr>
        <w:t>件3：</w:t>
      </w:r>
    </w:p>
    <w:bookmarkEnd w:id="1436"/>
    <w:bookmarkEnd w:id="1437"/>
    <w:bookmarkEnd w:id="1438"/>
    <w:bookmarkEnd w:id="1439"/>
    <w:bookmarkEnd w:id="1440"/>
    <w:bookmarkEnd w:id="1441"/>
    <w:bookmarkEnd w:id="1442"/>
    <w:p w14:paraId="6BA703DB">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承包人项目管理机构组成表</w:t>
      </w:r>
    </w:p>
    <w:tbl>
      <w:tblPr>
        <w:tblStyle w:val="4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7E2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3C26B2C">
            <w:pPr>
              <w:spacing w:line="400" w:lineRule="exact"/>
              <w:jc w:val="center"/>
              <w:rPr>
                <w:rFonts w:ascii="宋体" w:hAnsi="宋体"/>
                <w:color w:val="auto"/>
                <w:szCs w:val="21"/>
                <w:highlight w:val="none"/>
              </w:rPr>
            </w:pPr>
            <w:r>
              <w:rPr>
                <w:rFonts w:hint="eastAsia" w:ascii="宋体" w:hAnsi="宋体"/>
                <w:color w:val="auto"/>
                <w:szCs w:val="21"/>
                <w:highlight w:val="none"/>
              </w:rPr>
              <w:t>名    称</w:t>
            </w:r>
          </w:p>
        </w:tc>
        <w:tc>
          <w:tcPr>
            <w:tcW w:w="1418" w:type="dxa"/>
            <w:noWrap w:val="0"/>
            <w:vAlign w:val="center"/>
          </w:tcPr>
          <w:p w14:paraId="79BC891E">
            <w:pPr>
              <w:spacing w:line="400" w:lineRule="exact"/>
              <w:jc w:val="center"/>
              <w:rPr>
                <w:rFonts w:ascii="宋体" w:hAnsi="宋体"/>
                <w:color w:val="auto"/>
                <w:szCs w:val="21"/>
                <w:highlight w:val="none"/>
              </w:rPr>
            </w:pPr>
            <w:r>
              <w:rPr>
                <w:rFonts w:hint="eastAsia" w:ascii="宋体" w:hAnsi="宋体"/>
                <w:color w:val="auto"/>
                <w:szCs w:val="21"/>
                <w:highlight w:val="none"/>
              </w:rPr>
              <w:t>姓名</w:t>
            </w:r>
          </w:p>
        </w:tc>
        <w:tc>
          <w:tcPr>
            <w:tcW w:w="1134" w:type="dxa"/>
            <w:noWrap w:val="0"/>
            <w:vAlign w:val="center"/>
          </w:tcPr>
          <w:p w14:paraId="2D8186B3">
            <w:pPr>
              <w:spacing w:line="400" w:lineRule="exact"/>
              <w:jc w:val="center"/>
              <w:rPr>
                <w:rFonts w:ascii="宋体" w:hAnsi="宋体"/>
                <w:color w:val="auto"/>
                <w:szCs w:val="21"/>
                <w:highlight w:val="none"/>
              </w:rPr>
            </w:pPr>
            <w:r>
              <w:rPr>
                <w:rFonts w:hint="eastAsia" w:ascii="宋体" w:hAnsi="宋体"/>
                <w:color w:val="auto"/>
                <w:szCs w:val="21"/>
                <w:highlight w:val="none"/>
              </w:rPr>
              <w:t>职务</w:t>
            </w:r>
          </w:p>
        </w:tc>
        <w:tc>
          <w:tcPr>
            <w:tcW w:w="1134" w:type="dxa"/>
            <w:noWrap w:val="0"/>
            <w:vAlign w:val="center"/>
          </w:tcPr>
          <w:p w14:paraId="2BE6E611">
            <w:pPr>
              <w:spacing w:line="400" w:lineRule="exact"/>
              <w:jc w:val="center"/>
              <w:rPr>
                <w:rFonts w:ascii="宋体" w:hAnsi="宋体"/>
                <w:color w:val="auto"/>
                <w:szCs w:val="21"/>
                <w:highlight w:val="none"/>
              </w:rPr>
            </w:pPr>
            <w:r>
              <w:rPr>
                <w:rFonts w:hint="eastAsia" w:ascii="宋体" w:hAnsi="宋体"/>
                <w:color w:val="auto"/>
                <w:szCs w:val="21"/>
                <w:highlight w:val="none"/>
              </w:rPr>
              <w:t>职称</w:t>
            </w:r>
          </w:p>
        </w:tc>
        <w:tc>
          <w:tcPr>
            <w:tcW w:w="4252" w:type="dxa"/>
            <w:noWrap w:val="0"/>
            <w:vAlign w:val="center"/>
          </w:tcPr>
          <w:p w14:paraId="030F2CC9">
            <w:pPr>
              <w:spacing w:line="400" w:lineRule="exact"/>
              <w:jc w:val="center"/>
              <w:rPr>
                <w:rFonts w:ascii="宋体" w:hAnsi="宋体"/>
                <w:color w:val="auto"/>
                <w:szCs w:val="21"/>
                <w:highlight w:val="none"/>
              </w:rPr>
            </w:pPr>
            <w:r>
              <w:rPr>
                <w:rFonts w:hint="eastAsia" w:ascii="宋体" w:hAnsi="宋体"/>
                <w:color w:val="auto"/>
                <w:szCs w:val="21"/>
                <w:highlight w:val="none"/>
              </w:rPr>
              <w:t>主要资历、经验及承担过的项目</w:t>
            </w:r>
          </w:p>
        </w:tc>
      </w:tr>
      <w:tr w14:paraId="0457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noWrap w:val="0"/>
            <w:vAlign w:val="center"/>
          </w:tcPr>
          <w:p w14:paraId="38016906">
            <w:pPr>
              <w:spacing w:line="400" w:lineRule="exact"/>
              <w:rPr>
                <w:rFonts w:ascii="宋体" w:hAnsi="宋体"/>
                <w:color w:val="auto"/>
                <w:szCs w:val="21"/>
                <w:highlight w:val="none"/>
              </w:rPr>
            </w:pPr>
            <w:r>
              <w:rPr>
                <w:rFonts w:hint="eastAsia" w:ascii="宋体" w:hAnsi="宋体"/>
                <w:color w:val="auto"/>
                <w:szCs w:val="21"/>
                <w:highlight w:val="none"/>
              </w:rPr>
              <w:t>一、总部人员</w:t>
            </w:r>
          </w:p>
        </w:tc>
      </w:tr>
      <w:tr w14:paraId="45E7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3FF11BC">
            <w:pPr>
              <w:spacing w:line="400" w:lineRule="exact"/>
              <w:jc w:val="center"/>
              <w:rPr>
                <w:rFonts w:ascii="宋体" w:hAnsi="宋体"/>
                <w:color w:val="auto"/>
                <w:szCs w:val="21"/>
                <w:highlight w:val="none"/>
              </w:rPr>
            </w:pPr>
            <w:r>
              <w:rPr>
                <w:rFonts w:hint="eastAsia" w:ascii="宋体" w:hAnsi="宋体"/>
                <w:color w:val="auto"/>
                <w:szCs w:val="21"/>
                <w:highlight w:val="none"/>
              </w:rPr>
              <w:t>项目主管</w:t>
            </w:r>
          </w:p>
        </w:tc>
        <w:tc>
          <w:tcPr>
            <w:tcW w:w="1418" w:type="dxa"/>
            <w:noWrap w:val="0"/>
            <w:vAlign w:val="center"/>
          </w:tcPr>
          <w:p w14:paraId="5B3852E7">
            <w:pPr>
              <w:spacing w:line="400" w:lineRule="exact"/>
              <w:ind w:firstLine="420" w:firstLineChars="200"/>
              <w:rPr>
                <w:rFonts w:ascii="宋体" w:hAnsi="宋体"/>
                <w:color w:val="auto"/>
                <w:szCs w:val="21"/>
                <w:highlight w:val="none"/>
              </w:rPr>
            </w:pPr>
          </w:p>
        </w:tc>
        <w:tc>
          <w:tcPr>
            <w:tcW w:w="1134" w:type="dxa"/>
            <w:noWrap w:val="0"/>
            <w:vAlign w:val="center"/>
          </w:tcPr>
          <w:p w14:paraId="0D4ECFB3">
            <w:pPr>
              <w:spacing w:line="400" w:lineRule="exact"/>
              <w:ind w:firstLine="420" w:firstLineChars="200"/>
              <w:rPr>
                <w:rFonts w:ascii="宋体" w:hAnsi="宋体"/>
                <w:color w:val="auto"/>
                <w:szCs w:val="21"/>
                <w:highlight w:val="none"/>
              </w:rPr>
            </w:pPr>
          </w:p>
        </w:tc>
        <w:tc>
          <w:tcPr>
            <w:tcW w:w="1134" w:type="dxa"/>
            <w:noWrap w:val="0"/>
            <w:vAlign w:val="center"/>
          </w:tcPr>
          <w:p w14:paraId="493FD414">
            <w:pPr>
              <w:spacing w:line="400" w:lineRule="exact"/>
              <w:ind w:firstLine="420" w:firstLineChars="200"/>
              <w:rPr>
                <w:rFonts w:ascii="宋体" w:hAnsi="宋体"/>
                <w:color w:val="auto"/>
                <w:szCs w:val="21"/>
                <w:highlight w:val="none"/>
              </w:rPr>
            </w:pPr>
          </w:p>
        </w:tc>
        <w:tc>
          <w:tcPr>
            <w:tcW w:w="4252" w:type="dxa"/>
            <w:noWrap w:val="0"/>
            <w:vAlign w:val="center"/>
          </w:tcPr>
          <w:p w14:paraId="778B95F7">
            <w:pPr>
              <w:spacing w:line="400" w:lineRule="exact"/>
              <w:ind w:firstLine="420" w:firstLineChars="200"/>
              <w:rPr>
                <w:rFonts w:ascii="宋体" w:hAnsi="宋体"/>
                <w:color w:val="auto"/>
                <w:szCs w:val="21"/>
                <w:highlight w:val="none"/>
              </w:rPr>
            </w:pPr>
          </w:p>
        </w:tc>
      </w:tr>
      <w:tr w14:paraId="6E99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732EA6E">
            <w:pPr>
              <w:spacing w:line="400" w:lineRule="exact"/>
              <w:jc w:val="center"/>
              <w:rPr>
                <w:rFonts w:ascii="宋体" w:hAnsi="宋体"/>
                <w:color w:val="auto"/>
                <w:szCs w:val="21"/>
                <w:highlight w:val="none"/>
              </w:rPr>
            </w:pPr>
          </w:p>
        </w:tc>
        <w:tc>
          <w:tcPr>
            <w:tcW w:w="1418" w:type="dxa"/>
            <w:noWrap w:val="0"/>
            <w:vAlign w:val="center"/>
          </w:tcPr>
          <w:p w14:paraId="38C8E6F5">
            <w:pPr>
              <w:spacing w:line="400" w:lineRule="exact"/>
              <w:ind w:firstLine="420" w:firstLineChars="200"/>
              <w:rPr>
                <w:rFonts w:ascii="宋体" w:hAnsi="宋体"/>
                <w:color w:val="auto"/>
                <w:szCs w:val="21"/>
                <w:highlight w:val="none"/>
              </w:rPr>
            </w:pPr>
          </w:p>
        </w:tc>
        <w:tc>
          <w:tcPr>
            <w:tcW w:w="1134" w:type="dxa"/>
            <w:noWrap w:val="0"/>
            <w:vAlign w:val="center"/>
          </w:tcPr>
          <w:p w14:paraId="31F303C5">
            <w:pPr>
              <w:spacing w:line="400" w:lineRule="exact"/>
              <w:ind w:firstLine="420" w:firstLineChars="200"/>
              <w:rPr>
                <w:rFonts w:ascii="宋体" w:hAnsi="宋体"/>
                <w:color w:val="auto"/>
                <w:szCs w:val="21"/>
                <w:highlight w:val="none"/>
              </w:rPr>
            </w:pPr>
          </w:p>
        </w:tc>
        <w:tc>
          <w:tcPr>
            <w:tcW w:w="1134" w:type="dxa"/>
            <w:noWrap w:val="0"/>
            <w:vAlign w:val="center"/>
          </w:tcPr>
          <w:p w14:paraId="572D99CE">
            <w:pPr>
              <w:spacing w:line="400" w:lineRule="exact"/>
              <w:ind w:firstLine="420" w:firstLineChars="200"/>
              <w:rPr>
                <w:rFonts w:ascii="宋体" w:hAnsi="宋体"/>
                <w:color w:val="auto"/>
                <w:szCs w:val="21"/>
                <w:highlight w:val="none"/>
              </w:rPr>
            </w:pPr>
          </w:p>
        </w:tc>
        <w:tc>
          <w:tcPr>
            <w:tcW w:w="4252" w:type="dxa"/>
            <w:noWrap w:val="0"/>
            <w:vAlign w:val="center"/>
          </w:tcPr>
          <w:p w14:paraId="3A244DF3">
            <w:pPr>
              <w:spacing w:line="400" w:lineRule="exact"/>
              <w:ind w:firstLine="420" w:firstLineChars="200"/>
              <w:rPr>
                <w:rFonts w:ascii="宋体" w:hAnsi="宋体"/>
                <w:color w:val="auto"/>
                <w:szCs w:val="21"/>
                <w:highlight w:val="none"/>
              </w:rPr>
            </w:pPr>
          </w:p>
        </w:tc>
      </w:tr>
      <w:tr w14:paraId="1F45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8D80A20">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noWrap w:val="0"/>
            <w:vAlign w:val="center"/>
          </w:tcPr>
          <w:p w14:paraId="64B76EFA">
            <w:pPr>
              <w:spacing w:line="400" w:lineRule="exact"/>
              <w:ind w:firstLine="420" w:firstLineChars="200"/>
              <w:rPr>
                <w:rFonts w:ascii="宋体" w:hAnsi="宋体"/>
                <w:color w:val="auto"/>
                <w:szCs w:val="21"/>
                <w:highlight w:val="none"/>
              </w:rPr>
            </w:pPr>
          </w:p>
        </w:tc>
        <w:tc>
          <w:tcPr>
            <w:tcW w:w="1134" w:type="dxa"/>
            <w:noWrap w:val="0"/>
            <w:vAlign w:val="center"/>
          </w:tcPr>
          <w:p w14:paraId="17C70295">
            <w:pPr>
              <w:spacing w:line="400" w:lineRule="exact"/>
              <w:ind w:firstLine="420" w:firstLineChars="200"/>
              <w:rPr>
                <w:rFonts w:ascii="宋体" w:hAnsi="宋体"/>
                <w:color w:val="auto"/>
                <w:szCs w:val="21"/>
                <w:highlight w:val="none"/>
              </w:rPr>
            </w:pPr>
          </w:p>
        </w:tc>
        <w:tc>
          <w:tcPr>
            <w:tcW w:w="1134" w:type="dxa"/>
            <w:noWrap w:val="0"/>
            <w:vAlign w:val="center"/>
          </w:tcPr>
          <w:p w14:paraId="195E0291">
            <w:pPr>
              <w:spacing w:line="400" w:lineRule="exact"/>
              <w:ind w:firstLine="420" w:firstLineChars="200"/>
              <w:rPr>
                <w:rFonts w:ascii="宋体" w:hAnsi="宋体"/>
                <w:color w:val="auto"/>
                <w:szCs w:val="21"/>
                <w:highlight w:val="none"/>
              </w:rPr>
            </w:pPr>
          </w:p>
        </w:tc>
        <w:tc>
          <w:tcPr>
            <w:tcW w:w="4252" w:type="dxa"/>
            <w:noWrap w:val="0"/>
            <w:vAlign w:val="center"/>
          </w:tcPr>
          <w:p w14:paraId="2A54F23F">
            <w:pPr>
              <w:spacing w:line="400" w:lineRule="exact"/>
              <w:ind w:firstLine="420" w:firstLineChars="200"/>
              <w:rPr>
                <w:rFonts w:ascii="宋体" w:hAnsi="宋体"/>
                <w:color w:val="auto"/>
                <w:szCs w:val="21"/>
                <w:highlight w:val="none"/>
              </w:rPr>
            </w:pPr>
          </w:p>
        </w:tc>
      </w:tr>
      <w:tr w14:paraId="2E23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A4EFB15">
            <w:pPr>
              <w:spacing w:line="400" w:lineRule="exact"/>
              <w:jc w:val="center"/>
              <w:rPr>
                <w:rFonts w:ascii="宋体" w:hAnsi="宋体"/>
                <w:color w:val="auto"/>
                <w:szCs w:val="21"/>
                <w:highlight w:val="none"/>
              </w:rPr>
            </w:pPr>
          </w:p>
        </w:tc>
        <w:tc>
          <w:tcPr>
            <w:tcW w:w="1418" w:type="dxa"/>
            <w:noWrap w:val="0"/>
            <w:vAlign w:val="center"/>
          </w:tcPr>
          <w:p w14:paraId="51D6E083">
            <w:pPr>
              <w:spacing w:line="400" w:lineRule="exact"/>
              <w:ind w:firstLine="420" w:firstLineChars="200"/>
              <w:rPr>
                <w:rFonts w:ascii="宋体" w:hAnsi="宋体"/>
                <w:color w:val="auto"/>
                <w:szCs w:val="21"/>
                <w:highlight w:val="none"/>
              </w:rPr>
            </w:pPr>
          </w:p>
        </w:tc>
        <w:tc>
          <w:tcPr>
            <w:tcW w:w="1134" w:type="dxa"/>
            <w:noWrap w:val="0"/>
            <w:vAlign w:val="center"/>
          </w:tcPr>
          <w:p w14:paraId="1E9B8551">
            <w:pPr>
              <w:spacing w:line="400" w:lineRule="exact"/>
              <w:ind w:firstLine="420" w:firstLineChars="200"/>
              <w:rPr>
                <w:rFonts w:ascii="宋体" w:hAnsi="宋体"/>
                <w:color w:val="auto"/>
                <w:szCs w:val="21"/>
                <w:highlight w:val="none"/>
              </w:rPr>
            </w:pPr>
          </w:p>
        </w:tc>
        <w:tc>
          <w:tcPr>
            <w:tcW w:w="1134" w:type="dxa"/>
            <w:noWrap w:val="0"/>
            <w:vAlign w:val="center"/>
          </w:tcPr>
          <w:p w14:paraId="1D8AF32D">
            <w:pPr>
              <w:spacing w:line="400" w:lineRule="exact"/>
              <w:ind w:firstLine="420" w:firstLineChars="200"/>
              <w:rPr>
                <w:rFonts w:ascii="宋体" w:hAnsi="宋体"/>
                <w:color w:val="auto"/>
                <w:szCs w:val="21"/>
                <w:highlight w:val="none"/>
              </w:rPr>
            </w:pPr>
          </w:p>
        </w:tc>
        <w:tc>
          <w:tcPr>
            <w:tcW w:w="4252" w:type="dxa"/>
            <w:noWrap w:val="0"/>
            <w:vAlign w:val="center"/>
          </w:tcPr>
          <w:p w14:paraId="50FE5FBF">
            <w:pPr>
              <w:spacing w:line="400" w:lineRule="exact"/>
              <w:ind w:firstLine="420" w:firstLineChars="200"/>
              <w:rPr>
                <w:rFonts w:ascii="宋体" w:hAnsi="宋体"/>
                <w:color w:val="auto"/>
                <w:szCs w:val="21"/>
                <w:highlight w:val="none"/>
              </w:rPr>
            </w:pPr>
          </w:p>
        </w:tc>
      </w:tr>
      <w:tr w14:paraId="2D59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5EBA059C">
            <w:pPr>
              <w:spacing w:line="400" w:lineRule="exact"/>
              <w:rPr>
                <w:rFonts w:ascii="宋体" w:hAnsi="宋体"/>
                <w:color w:val="auto"/>
                <w:szCs w:val="21"/>
                <w:highlight w:val="none"/>
              </w:rPr>
            </w:pPr>
            <w:r>
              <w:rPr>
                <w:rFonts w:hint="eastAsia" w:ascii="宋体" w:hAnsi="宋体"/>
                <w:color w:val="auto"/>
                <w:szCs w:val="21"/>
                <w:highlight w:val="none"/>
              </w:rPr>
              <w:t>二、现场人员</w:t>
            </w:r>
          </w:p>
        </w:tc>
      </w:tr>
      <w:tr w14:paraId="21BE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CC38539">
            <w:pPr>
              <w:spacing w:line="400" w:lineRule="exact"/>
              <w:jc w:val="center"/>
              <w:rPr>
                <w:rFonts w:ascii="宋体" w:hAnsi="宋体"/>
                <w:color w:val="auto"/>
                <w:szCs w:val="21"/>
                <w:highlight w:val="none"/>
              </w:rPr>
            </w:pPr>
            <w:r>
              <w:rPr>
                <w:rFonts w:hint="eastAsia" w:ascii="宋体" w:hAnsi="宋体"/>
                <w:color w:val="auto"/>
                <w:szCs w:val="21"/>
                <w:highlight w:val="none"/>
              </w:rPr>
              <w:t>项目经理</w:t>
            </w:r>
          </w:p>
        </w:tc>
        <w:tc>
          <w:tcPr>
            <w:tcW w:w="1418" w:type="dxa"/>
            <w:noWrap w:val="0"/>
            <w:vAlign w:val="center"/>
          </w:tcPr>
          <w:p w14:paraId="0C917A5C">
            <w:pPr>
              <w:spacing w:line="400" w:lineRule="exact"/>
              <w:ind w:firstLine="420" w:firstLineChars="200"/>
              <w:rPr>
                <w:rFonts w:ascii="宋体" w:hAnsi="宋体"/>
                <w:color w:val="auto"/>
                <w:szCs w:val="21"/>
                <w:highlight w:val="none"/>
              </w:rPr>
            </w:pPr>
          </w:p>
        </w:tc>
        <w:tc>
          <w:tcPr>
            <w:tcW w:w="1134" w:type="dxa"/>
            <w:noWrap w:val="0"/>
            <w:vAlign w:val="center"/>
          </w:tcPr>
          <w:p w14:paraId="2594C12D">
            <w:pPr>
              <w:spacing w:line="400" w:lineRule="exact"/>
              <w:ind w:firstLine="420" w:firstLineChars="200"/>
              <w:rPr>
                <w:rFonts w:ascii="宋体" w:hAnsi="宋体"/>
                <w:color w:val="auto"/>
                <w:szCs w:val="21"/>
                <w:highlight w:val="none"/>
              </w:rPr>
            </w:pPr>
          </w:p>
        </w:tc>
        <w:tc>
          <w:tcPr>
            <w:tcW w:w="1134" w:type="dxa"/>
            <w:noWrap w:val="0"/>
            <w:vAlign w:val="center"/>
          </w:tcPr>
          <w:p w14:paraId="47318C67">
            <w:pPr>
              <w:spacing w:line="400" w:lineRule="exact"/>
              <w:ind w:firstLine="420" w:firstLineChars="200"/>
              <w:rPr>
                <w:rFonts w:ascii="宋体" w:hAnsi="宋体"/>
                <w:color w:val="auto"/>
                <w:szCs w:val="21"/>
                <w:highlight w:val="none"/>
              </w:rPr>
            </w:pPr>
          </w:p>
        </w:tc>
        <w:tc>
          <w:tcPr>
            <w:tcW w:w="4252" w:type="dxa"/>
            <w:noWrap w:val="0"/>
            <w:vAlign w:val="center"/>
          </w:tcPr>
          <w:p w14:paraId="0EBC631B">
            <w:pPr>
              <w:spacing w:line="400" w:lineRule="exact"/>
              <w:ind w:firstLine="420" w:firstLineChars="200"/>
              <w:rPr>
                <w:rFonts w:ascii="宋体" w:hAnsi="宋体"/>
                <w:color w:val="auto"/>
                <w:szCs w:val="21"/>
                <w:highlight w:val="none"/>
              </w:rPr>
            </w:pPr>
          </w:p>
        </w:tc>
      </w:tr>
      <w:tr w14:paraId="61AC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69E4209">
            <w:pPr>
              <w:spacing w:line="400" w:lineRule="exact"/>
              <w:jc w:val="center"/>
              <w:rPr>
                <w:rFonts w:ascii="宋体" w:hAnsi="宋体"/>
                <w:color w:val="auto"/>
                <w:szCs w:val="21"/>
                <w:highlight w:val="none"/>
              </w:rPr>
            </w:pPr>
            <w:r>
              <w:rPr>
                <w:rFonts w:hint="eastAsia" w:ascii="宋体" w:hAnsi="宋体"/>
                <w:color w:val="auto"/>
                <w:szCs w:val="21"/>
                <w:highlight w:val="none"/>
              </w:rPr>
              <w:t>项目副经理</w:t>
            </w:r>
          </w:p>
        </w:tc>
        <w:tc>
          <w:tcPr>
            <w:tcW w:w="1418" w:type="dxa"/>
            <w:noWrap w:val="0"/>
            <w:vAlign w:val="center"/>
          </w:tcPr>
          <w:p w14:paraId="13028C4E">
            <w:pPr>
              <w:spacing w:line="400" w:lineRule="exact"/>
              <w:ind w:firstLine="420" w:firstLineChars="200"/>
              <w:rPr>
                <w:rFonts w:ascii="宋体" w:hAnsi="宋体"/>
                <w:color w:val="auto"/>
                <w:szCs w:val="21"/>
                <w:highlight w:val="none"/>
              </w:rPr>
            </w:pPr>
          </w:p>
        </w:tc>
        <w:tc>
          <w:tcPr>
            <w:tcW w:w="1134" w:type="dxa"/>
            <w:noWrap w:val="0"/>
            <w:vAlign w:val="center"/>
          </w:tcPr>
          <w:p w14:paraId="6578E412">
            <w:pPr>
              <w:spacing w:line="400" w:lineRule="exact"/>
              <w:ind w:firstLine="420" w:firstLineChars="200"/>
              <w:rPr>
                <w:rFonts w:ascii="宋体" w:hAnsi="宋体"/>
                <w:color w:val="auto"/>
                <w:szCs w:val="21"/>
                <w:highlight w:val="none"/>
              </w:rPr>
            </w:pPr>
          </w:p>
        </w:tc>
        <w:tc>
          <w:tcPr>
            <w:tcW w:w="1134" w:type="dxa"/>
            <w:noWrap w:val="0"/>
            <w:vAlign w:val="center"/>
          </w:tcPr>
          <w:p w14:paraId="634AABAF">
            <w:pPr>
              <w:spacing w:line="400" w:lineRule="exact"/>
              <w:ind w:firstLine="420" w:firstLineChars="200"/>
              <w:rPr>
                <w:rFonts w:ascii="宋体" w:hAnsi="宋体"/>
                <w:color w:val="auto"/>
                <w:szCs w:val="21"/>
                <w:highlight w:val="none"/>
              </w:rPr>
            </w:pPr>
          </w:p>
        </w:tc>
        <w:tc>
          <w:tcPr>
            <w:tcW w:w="4252" w:type="dxa"/>
            <w:noWrap w:val="0"/>
            <w:vAlign w:val="center"/>
          </w:tcPr>
          <w:p w14:paraId="21B49FC3">
            <w:pPr>
              <w:spacing w:line="400" w:lineRule="exact"/>
              <w:ind w:firstLine="420" w:firstLineChars="200"/>
              <w:rPr>
                <w:rFonts w:ascii="宋体" w:hAnsi="宋体"/>
                <w:color w:val="auto"/>
                <w:szCs w:val="21"/>
                <w:highlight w:val="none"/>
              </w:rPr>
            </w:pPr>
          </w:p>
        </w:tc>
      </w:tr>
      <w:tr w14:paraId="3DF1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E520364">
            <w:pPr>
              <w:spacing w:line="400" w:lineRule="exact"/>
              <w:jc w:val="center"/>
              <w:rPr>
                <w:rFonts w:ascii="宋体" w:hAnsi="宋体"/>
                <w:color w:val="auto"/>
                <w:szCs w:val="21"/>
                <w:highlight w:val="none"/>
              </w:rPr>
            </w:pPr>
            <w:r>
              <w:rPr>
                <w:rFonts w:hint="eastAsia" w:ascii="宋体" w:hAnsi="宋体"/>
                <w:color w:val="auto"/>
                <w:szCs w:val="21"/>
                <w:highlight w:val="none"/>
              </w:rPr>
              <w:t>技术负责人</w:t>
            </w:r>
          </w:p>
        </w:tc>
        <w:tc>
          <w:tcPr>
            <w:tcW w:w="1418" w:type="dxa"/>
            <w:noWrap w:val="0"/>
            <w:vAlign w:val="center"/>
          </w:tcPr>
          <w:p w14:paraId="77F97969">
            <w:pPr>
              <w:spacing w:line="400" w:lineRule="exact"/>
              <w:ind w:firstLine="420" w:firstLineChars="200"/>
              <w:rPr>
                <w:rFonts w:ascii="宋体" w:hAnsi="宋体"/>
                <w:color w:val="auto"/>
                <w:szCs w:val="21"/>
                <w:highlight w:val="none"/>
              </w:rPr>
            </w:pPr>
          </w:p>
        </w:tc>
        <w:tc>
          <w:tcPr>
            <w:tcW w:w="1134" w:type="dxa"/>
            <w:noWrap w:val="0"/>
            <w:vAlign w:val="center"/>
          </w:tcPr>
          <w:p w14:paraId="0ADBF19C">
            <w:pPr>
              <w:spacing w:line="400" w:lineRule="exact"/>
              <w:ind w:firstLine="420" w:firstLineChars="200"/>
              <w:rPr>
                <w:rFonts w:ascii="宋体" w:hAnsi="宋体"/>
                <w:color w:val="auto"/>
                <w:szCs w:val="21"/>
                <w:highlight w:val="none"/>
              </w:rPr>
            </w:pPr>
          </w:p>
        </w:tc>
        <w:tc>
          <w:tcPr>
            <w:tcW w:w="1134" w:type="dxa"/>
            <w:noWrap w:val="0"/>
            <w:vAlign w:val="center"/>
          </w:tcPr>
          <w:p w14:paraId="27E5A4C3">
            <w:pPr>
              <w:spacing w:line="400" w:lineRule="exact"/>
              <w:ind w:firstLine="420" w:firstLineChars="200"/>
              <w:rPr>
                <w:rFonts w:ascii="宋体" w:hAnsi="宋体"/>
                <w:color w:val="auto"/>
                <w:szCs w:val="21"/>
                <w:highlight w:val="none"/>
              </w:rPr>
            </w:pPr>
          </w:p>
        </w:tc>
        <w:tc>
          <w:tcPr>
            <w:tcW w:w="4252" w:type="dxa"/>
            <w:noWrap w:val="0"/>
            <w:vAlign w:val="center"/>
          </w:tcPr>
          <w:p w14:paraId="452C7362">
            <w:pPr>
              <w:spacing w:line="400" w:lineRule="exact"/>
              <w:ind w:firstLine="420" w:firstLineChars="200"/>
              <w:rPr>
                <w:rFonts w:ascii="宋体" w:hAnsi="宋体"/>
                <w:color w:val="auto"/>
                <w:szCs w:val="21"/>
                <w:highlight w:val="none"/>
              </w:rPr>
            </w:pPr>
          </w:p>
        </w:tc>
      </w:tr>
      <w:tr w14:paraId="7877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1895F50">
            <w:pPr>
              <w:spacing w:line="400" w:lineRule="exact"/>
              <w:jc w:val="center"/>
              <w:rPr>
                <w:rFonts w:ascii="宋体" w:hAnsi="宋体"/>
                <w:color w:val="auto"/>
                <w:szCs w:val="21"/>
                <w:highlight w:val="none"/>
              </w:rPr>
            </w:pPr>
            <w:r>
              <w:rPr>
                <w:rFonts w:hint="eastAsia" w:ascii="宋体" w:hAnsi="宋体"/>
                <w:color w:val="auto"/>
                <w:szCs w:val="21"/>
                <w:highlight w:val="none"/>
              </w:rPr>
              <w:t>造价管理</w:t>
            </w:r>
          </w:p>
        </w:tc>
        <w:tc>
          <w:tcPr>
            <w:tcW w:w="1418" w:type="dxa"/>
            <w:noWrap w:val="0"/>
            <w:vAlign w:val="center"/>
          </w:tcPr>
          <w:p w14:paraId="70B53FA7">
            <w:pPr>
              <w:spacing w:line="400" w:lineRule="exact"/>
              <w:ind w:firstLine="420" w:firstLineChars="200"/>
              <w:rPr>
                <w:rFonts w:ascii="宋体" w:hAnsi="宋体"/>
                <w:color w:val="auto"/>
                <w:szCs w:val="21"/>
                <w:highlight w:val="none"/>
              </w:rPr>
            </w:pPr>
          </w:p>
        </w:tc>
        <w:tc>
          <w:tcPr>
            <w:tcW w:w="1134" w:type="dxa"/>
            <w:noWrap w:val="0"/>
            <w:vAlign w:val="center"/>
          </w:tcPr>
          <w:p w14:paraId="06691C17">
            <w:pPr>
              <w:spacing w:line="400" w:lineRule="exact"/>
              <w:ind w:firstLine="420" w:firstLineChars="200"/>
              <w:rPr>
                <w:rFonts w:ascii="宋体" w:hAnsi="宋体"/>
                <w:color w:val="auto"/>
                <w:szCs w:val="21"/>
                <w:highlight w:val="none"/>
              </w:rPr>
            </w:pPr>
          </w:p>
        </w:tc>
        <w:tc>
          <w:tcPr>
            <w:tcW w:w="1134" w:type="dxa"/>
            <w:noWrap w:val="0"/>
            <w:vAlign w:val="center"/>
          </w:tcPr>
          <w:p w14:paraId="0FF13F2A">
            <w:pPr>
              <w:spacing w:line="400" w:lineRule="exact"/>
              <w:ind w:firstLine="420" w:firstLineChars="200"/>
              <w:rPr>
                <w:rFonts w:ascii="宋体" w:hAnsi="宋体"/>
                <w:color w:val="auto"/>
                <w:szCs w:val="21"/>
                <w:highlight w:val="none"/>
              </w:rPr>
            </w:pPr>
          </w:p>
        </w:tc>
        <w:tc>
          <w:tcPr>
            <w:tcW w:w="4252" w:type="dxa"/>
            <w:noWrap w:val="0"/>
            <w:vAlign w:val="center"/>
          </w:tcPr>
          <w:p w14:paraId="07C7405F">
            <w:pPr>
              <w:spacing w:line="400" w:lineRule="exact"/>
              <w:ind w:firstLine="420" w:firstLineChars="200"/>
              <w:rPr>
                <w:rFonts w:ascii="宋体" w:hAnsi="宋体"/>
                <w:color w:val="auto"/>
                <w:szCs w:val="21"/>
                <w:highlight w:val="none"/>
              </w:rPr>
            </w:pPr>
          </w:p>
        </w:tc>
      </w:tr>
      <w:tr w14:paraId="6FB3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B25F9EF">
            <w:pPr>
              <w:spacing w:line="400" w:lineRule="exact"/>
              <w:jc w:val="center"/>
              <w:rPr>
                <w:rFonts w:ascii="宋体" w:hAnsi="宋体"/>
                <w:color w:val="auto"/>
                <w:szCs w:val="21"/>
                <w:highlight w:val="none"/>
              </w:rPr>
            </w:pPr>
            <w:r>
              <w:rPr>
                <w:rFonts w:hint="eastAsia" w:ascii="宋体" w:hAnsi="宋体"/>
                <w:color w:val="auto"/>
                <w:szCs w:val="21"/>
                <w:highlight w:val="none"/>
              </w:rPr>
              <w:t>质量管理</w:t>
            </w:r>
          </w:p>
        </w:tc>
        <w:tc>
          <w:tcPr>
            <w:tcW w:w="1418" w:type="dxa"/>
            <w:noWrap w:val="0"/>
            <w:vAlign w:val="center"/>
          </w:tcPr>
          <w:p w14:paraId="4E625B3A">
            <w:pPr>
              <w:spacing w:line="400" w:lineRule="exact"/>
              <w:ind w:firstLine="420" w:firstLineChars="200"/>
              <w:rPr>
                <w:rFonts w:ascii="宋体" w:hAnsi="宋体"/>
                <w:color w:val="auto"/>
                <w:szCs w:val="21"/>
                <w:highlight w:val="none"/>
              </w:rPr>
            </w:pPr>
          </w:p>
        </w:tc>
        <w:tc>
          <w:tcPr>
            <w:tcW w:w="1134" w:type="dxa"/>
            <w:noWrap w:val="0"/>
            <w:vAlign w:val="center"/>
          </w:tcPr>
          <w:p w14:paraId="4D725CF9">
            <w:pPr>
              <w:spacing w:line="400" w:lineRule="exact"/>
              <w:ind w:firstLine="420" w:firstLineChars="200"/>
              <w:rPr>
                <w:rFonts w:ascii="宋体" w:hAnsi="宋体"/>
                <w:color w:val="auto"/>
                <w:szCs w:val="21"/>
                <w:highlight w:val="none"/>
              </w:rPr>
            </w:pPr>
          </w:p>
        </w:tc>
        <w:tc>
          <w:tcPr>
            <w:tcW w:w="1134" w:type="dxa"/>
            <w:noWrap w:val="0"/>
            <w:vAlign w:val="center"/>
          </w:tcPr>
          <w:p w14:paraId="51AED976">
            <w:pPr>
              <w:spacing w:line="400" w:lineRule="exact"/>
              <w:ind w:firstLine="420" w:firstLineChars="200"/>
              <w:rPr>
                <w:rFonts w:ascii="宋体" w:hAnsi="宋体"/>
                <w:color w:val="auto"/>
                <w:szCs w:val="21"/>
                <w:highlight w:val="none"/>
              </w:rPr>
            </w:pPr>
          </w:p>
        </w:tc>
        <w:tc>
          <w:tcPr>
            <w:tcW w:w="4252" w:type="dxa"/>
            <w:noWrap w:val="0"/>
            <w:vAlign w:val="center"/>
          </w:tcPr>
          <w:p w14:paraId="29D60308">
            <w:pPr>
              <w:spacing w:line="400" w:lineRule="exact"/>
              <w:ind w:firstLine="420" w:firstLineChars="200"/>
              <w:rPr>
                <w:rFonts w:ascii="宋体" w:hAnsi="宋体"/>
                <w:color w:val="auto"/>
                <w:szCs w:val="21"/>
                <w:highlight w:val="none"/>
              </w:rPr>
            </w:pPr>
          </w:p>
        </w:tc>
      </w:tr>
      <w:tr w14:paraId="78A7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5256554">
            <w:pPr>
              <w:spacing w:line="400" w:lineRule="exact"/>
              <w:jc w:val="center"/>
              <w:rPr>
                <w:rFonts w:ascii="宋体" w:hAnsi="宋体"/>
                <w:color w:val="auto"/>
                <w:szCs w:val="21"/>
                <w:highlight w:val="none"/>
              </w:rPr>
            </w:pPr>
            <w:r>
              <w:rPr>
                <w:rFonts w:hint="eastAsia" w:ascii="宋体" w:hAnsi="宋体"/>
                <w:color w:val="auto"/>
                <w:szCs w:val="21"/>
                <w:highlight w:val="none"/>
              </w:rPr>
              <w:t>材料管理</w:t>
            </w:r>
          </w:p>
        </w:tc>
        <w:tc>
          <w:tcPr>
            <w:tcW w:w="1418" w:type="dxa"/>
            <w:noWrap w:val="0"/>
            <w:vAlign w:val="center"/>
          </w:tcPr>
          <w:p w14:paraId="2461EBCE">
            <w:pPr>
              <w:spacing w:line="400" w:lineRule="exact"/>
              <w:ind w:firstLine="420" w:firstLineChars="200"/>
              <w:rPr>
                <w:rFonts w:ascii="宋体" w:hAnsi="宋体"/>
                <w:color w:val="auto"/>
                <w:szCs w:val="21"/>
                <w:highlight w:val="none"/>
              </w:rPr>
            </w:pPr>
          </w:p>
        </w:tc>
        <w:tc>
          <w:tcPr>
            <w:tcW w:w="1134" w:type="dxa"/>
            <w:noWrap w:val="0"/>
            <w:vAlign w:val="center"/>
          </w:tcPr>
          <w:p w14:paraId="637C65C1">
            <w:pPr>
              <w:spacing w:line="400" w:lineRule="exact"/>
              <w:ind w:firstLine="420" w:firstLineChars="200"/>
              <w:rPr>
                <w:rFonts w:ascii="宋体" w:hAnsi="宋体"/>
                <w:color w:val="auto"/>
                <w:szCs w:val="21"/>
                <w:highlight w:val="none"/>
              </w:rPr>
            </w:pPr>
          </w:p>
        </w:tc>
        <w:tc>
          <w:tcPr>
            <w:tcW w:w="1134" w:type="dxa"/>
            <w:noWrap w:val="0"/>
            <w:vAlign w:val="center"/>
          </w:tcPr>
          <w:p w14:paraId="0E7A5716">
            <w:pPr>
              <w:spacing w:line="400" w:lineRule="exact"/>
              <w:ind w:firstLine="420" w:firstLineChars="200"/>
              <w:rPr>
                <w:rFonts w:ascii="宋体" w:hAnsi="宋体"/>
                <w:color w:val="auto"/>
                <w:szCs w:val="21"/>
                <w:highlight w:val="none"/>
              </w:rPr>
            </w:pPr>
          </w:p>
        </w:tc>
        <w:tc>
          <w:tcPr>
            <w:tcW w:w="4252" w:type="dxa"/>
            <w:noWrap w:val="0"/>
            <w:vAlign w:val="center"/>
          </w:tcPr>
          <w:p w14:paraId="3054E57B">
            <w:pPr>
              <w:spacing w:line="400" w:lineRule="exact"/>
              <w:ind w:firstLine="420" w:firstLineChars="200"/>
              <w:rPr>
                <w:rFonts w:ascii="宋体" w:hAnsi="宋体"/>
                <w:color w:val="auto"/>
                <w:szCs w:val="21"/>
                <w:highlight w:val="none"/>
              </w:rPr>
            </w:pPr>
          </w:p>
        </w:tc>
      </w:tr>
      <w:tr w14:paraId="63CC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0E83FB8">
            <w:pPr>
              <w:spacing w:line="400" w:lineRule="exact"/>
              <w:jc w:val="center"/>
              <w:rPr>
                <w:rFonts w:ascii="宋体" w:hAnsi="宋体"/>
                <w:color w:val="auto"/>
                <w:szCs w:val="21"/>
                <w:highlight w:val="none"/>
              </w:rPr>
            </w:pPr>
            <w:r>
              <w:rPr>
                <w:rFonts w:hint="eastAsia" w:ascii="宋体" w:hAnsi="宋体"/>
                <w:color w:val="auto"/>
                <w:szCs w:val="21"/>
                <w:highlight w:val="none"/>
              </w:rPr>
              <w:t>计划管理</w:t>
            </w:r>
          </w:p>
        </w:tc>
        <w:tc>
          <w:tcPr>
            <w:tcW w:w="1418" w:type="dxa"/>
            <w:noWrap w:val="0"/>
            <w:vAlign w:val="center"/>
          </w:tcPr>
          <w:p w14:paraId="32CDEA7A">
            <w:pPr>
              <w:spacing w:line="400" w:lineRule="exact"/>
              <w:ind w:firstLine="420" w:firstLineChars="200"/>
              <w:rPr>
                <w:rFonts w:ascii="宋体" w:hAnsi="宋体"/>
                <w:color w:val="auto"/>
                <w:szCs w:val="21"/>
                <w:highlight w:val="none"/>
              </w:rPr>
            </w:pPr>
          </w:p>
        </w:tc>
        <w:tc>
          <w:tcPr>
            <w:tcW w:w="1134" w:type="dxa"/>
            <w:noWrap w:val="0"/>
            <w:vAlign w:val="center"/>
          </w:tcPr>
          <w:p w14:paraId="67896AC1">
            <w:pPr>
              <w:spacing w:line="400" w:lineRule="exact"/>
              <w:ind w:firstLine="420" w:firstLineChars="200"/>
              <w:rPr>
                <w:rFonts w:ascii="宋体" w:hAnsi="宋体"/>
                <w:color w:val="auto"/>
                <w:szCs w:val="21"/>
                <w:highlight w:val="none"/>
              </w:rPr>
            </w:pPr>
          </w:p>
        </w:tc>
        <w:tc>
          <w:tcPr>
            <w:tcW w:w="1134" w:type="dxa"/>
            <w:noWrap w:val="0"/>
            <w:vAlign w:val="center"/>
          </w:tcPr>
          <w:p w14:paraId="37B28D05">
            <w:pPr>
              <w:spacing w:line="400" w:lineRule="exact"/>
              <w:ind w:firstLine="420" w:firstLineChars="200"/>
              <w:rPr>
                <w:rFonts w:ascii="宋体" w:hAnsi="宋体"/>
                <w:color w:val="auto"/>
                <w:szCs w:val="21"/>
                <w:highlight w:val="none"/>
              </w:rPr>
            </w:pPr>
          </w:p>
        </w:tc>
        <w:tc>
          <w:tcPr>
            <w:tcW w:w="4252" w:type="dxa"/>
            <w:noWrap w:val="0"/>
            <w:vAlign w:val="center"/>
          </w:tcPr>
          <w:p w14:paraId="02A84DD5">
            <w:pPr>
              <w:spacing w:line="400" w:lineRule="exact"/>
              <w:ind w:firstLine="420" w:firstLineChars="200"/>
              <w:rPr>
                <w:rFonts w:ascii="宋体" w:hAnsi="宋体"/>
                <w:color w:val="auto"/>
                <w:szCs w:val="21"/>
                <w:highlight w:val="none"/>
              </w:rPr>
            </w:pPr>
          </w:p>
        </w:tc>
      </w:tr>
      <w:tr w14:paraId="1E1C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3D6A092">
            <w:pPr>
              <w:spacing w:line="400" w:lineRule="exact"/>
              <w:jc w:val="center"/>
              <w:rPr>
                <w:rFonts w:ascii="宋体" w:hAnsi="宋体"/>
                <w:color w:val="auto"/>
                <w:szCs w:val="21"/>
                <w:highlight w:val="none"/>
              </w:rPr>
            </w:pPr>
            <w:r>
              <w:rPr>
                <w:rFonts w:hint="eastAsia" w:ascii="宋体" w:hAnsi="宋体"/>
                <w:color w:val="auto"/>
                <w:szCs w:val="21"/>
                <w:highlight w:val="none"/>
              </w:rPr>
              <w:t>安全管理</w:t>
            </w:r>
          </w:p>
        </w:tc>
        <w:tc>
          <w:tcPr>
            <w:tcW w:w="1418" w:type="dxa"/>
            <w:noWrap w:val="0"/>
            <w:vAlign w:val="center"/>
          </w:tcPr>
          <w:p w14:paraId="3E080D2B">
            <w:pPr>
              <w:spacing w:line="400" w:lineRule="exact"/>
              <w:ind w:firstLine="420" w:firstLineChars="200"/>
              <w:rPr>
                <w:rFonts w:ascii="宋体" w:hAnsi="宋体"/>
                <w:color w:val="auto"/>
                <w:szCs w:val="21"/>
                <w:highlight w:val="none"/>
              </w:rPr>
            </w:pPr>
          </w:p>
        </w:tc>
        <w:tc>
          <w:tcPr>
            <w:tcW w:w="1134" w:type="dxa"/>
            <w:noWrap w:val="0"/>
            <w:vAlign w:val="center"/>
          </w:tcPr>
          <w:p w14:paraId="415048BB">
            <w:pPr>
              <w:spacing w:line="400" w:lineRule="exact"/>
              <w:ind w:firstLine="420" w:firstLineChars="200"/>
              <w:rPr>
                <w:rFonts w:ascii="宋体" w:hAnsi="宋体"/>
                <w:color w:val="auto"/>
                <w:szCs w:val="21"/>
                <w:highlight w:val="none"/>
              </w:rPr>
            </w:pPr>
          </w:p>
        </w:tc>
        <w:tc>
          <w:tcPr>
            <w:tcW w:w="1134" w:type="dxa"/>
            <w:noWrap w:val="0"/>
            <w:vAlign w:val="center"/>
          </w:tcPr>
          <w:p w14:paraId="46AB47B4">
            <w:pPr>
              <w:spacing w:line="400" w:lineRule="exact"/>
              <w:ind w:firstLine="420" w:firstLineChars="200"/>
              <w:rPr>
                <w:rFonts w:ascii="宋体" w:hAnsi="宋体"/>
                <w:color w:val="auto"/>
                <w:szCs w:val="21"/>
                <w:highlight w:val="none"/>
              </w:rPr>
            </w:pPr>
          </w:p>
        </w:tc>
        <w:tc>
          <w:tcPr>
            <w:tcW w:w="4252" w:type="dxa"/>
            <w:noWrap w:val="0"/>
            <w:vAlign w:val="center"/>
          </w:tcPr>
          <w:p w14:paraId="4E56F2E1">
            <w:pPr>
              <w:spacing w:line="400" w:lineRule="exact"/>
              <w:ind w:firstLine="420" w:firstLineChars="200"/>
              <w:rPr>
                <w:rFonts w:ascii="宋体" w:hAnsi="宋体"/>
                <w:color w:val="auto"/>
                <w:szCs w:val="21"/>
                <w:highlight w:val="none"/>
              </w:rPr>
            </w:pPr>
          </w:p>
        </w:tc>
      </w:tr>
      <w:tr w14:paraId="41A4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84218C7">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noWrap w:val="0"/>
            <w:vAlign w:val="center"/>
          </w:tcPr>
          <w:p w14:paraId="3E2CEE9E">
            <w:pPr>
              <w:spacing w:line="400" w:lineRule="exact"/>
              <w:ind w:firstLine="420" w:firstLineChars="200"/>
              <w:rPr>
                <w:rFonts w:ascii="宋体" w:hAnsi="宋体"/>
                <w:color w:val="auto"/>
                <w:szCs w:val="21"/>
                <w:highlight w:val="none"/>
              </w:rPr>
            </w:pPr>
          </w:p>
        </w:tc>
        <w:tc>
          <w:tcPr>
            <w:tcW w:w="1134" w:type="dxa"/>
            <w:noWrap w:val="0"/>
            <w:vAlign w:val="center"/>
          </w:tcPr>
          <w:p w14:paraId="28FA955A">
            <w:pPr>
              <w:spacing w:line="400" w:lineRule="exact"/>
              <w:ind w:firstLine="420" w:firstLineChars="200"/>
              <w:rPr>
                <w:rFonts w:ascii="宋体" w:hAnsi="宋体"/>
                <w:color w:val="auto"/>
                <w:szCs w:val="21"/>
                <w:highlight w:val="none"/>
              </w:rPr>
            </w:pPr>
          </w:p>
        </w:tc>
        <w:tc>
          <w:tcPr>
            <w:tcW w:w="1134" w:type="dxa"/>
            <w:noWrap w:val="0"/>
            <w:vAlign w:val="center"/>
          </w:tcPr>
          <w:p w14:paraId="3639B308">
            <w:pPr>
              <w:spacing w:line="400" w:lineRule="exact"/>
              <w:ind w:firstLine="420" w:firstLineChars="200"/>
              <w:rPr>
                <w:rFonts w:ascii="宋体" w:hAnsi="宋体"/>
                <w:color w:val="auto"/>
                <w:szCs w:val="21"/>
                <w:highlight w:val="none"/>
              </w:rPr>
            </w:pPr>
          </w:p>
        </w:tc>
        <w:tc>
          <w:tcPr>
            <w:tcW w:w="4252" w:type="dxa"/>
            <w:noWrap w:val="0"/>
            <w:vAlign w:val="center"/>
          </w:tcPr>
          <w:p w14:paraId="5BA7788B">
            <w:pPr>
              <w:spacing w:line="400" w:lineRule="exact"/>
              <w:ind w:firstLine="420" w:firstLineChars="200"/>
              <w:rPr>
                <w:rFonts w:ascii="宋体" w:hAnsi="宋体"/>
                <w:color w:val="auto"/>
                <w:szCs w:val="21"/>
                <w:highlight w:val="none"/>
              </w:rPr>
            </w:pPr>
          </w:p>
        </w:tc>
      </w:tr>
      <w:tr w14:paraId="3D1B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73CF047">
            <w:pPr>
              <w:spacing w:line="400" w:lineRule="exact"/>
              <w:ind w:firstLine="420" w:firstLineChars="200"/>
              <w:rPr>
                <w:rFonts w:ascii="宋体" w:hAnsi="宋体"/>
                <w:color w:val="auto"/>
                <w:szCs w:val="21"/>
                <w:highlight w:val="none"/>
              </w:rPr>
            </w:pPr>
          </w:p>
        </w:tc>
        <w:tc>
          <w:tcPr>
            <w:tcW w:w="1418" w:type="dxa"/>
            <w:noWrap w:val="0"/>
            <w:vAlign w:val="center"/>
          </w:tcPr>
          <w:p w14:paraId="219CCCC4">
            <w:pPr>
              <w:spacing w:line="400" w:lineRule="exact"/>
              <w:ind w:firstLine="420" w:firstLineChars="200"/>
              <w:rPr>
                <w:rFonts w:ascii="宋体" w:hAnsi="宋体"/>
                <w:color w:val="auto"/>
                <w:szCs w:val="21"/>
                <w:highlight w:val="none"/>
              </w:rPr>
            </w:pPr>
          </w:p>
        </w:tc>
        <w:tc>
          <w:tcPr>
            <w:tcW w:w="1134" w:type="dxa"/>
            <w:noWrap w:val="0"/>
            <w:vAlign w:val="center"/>
          </w:tcPr>
          <w:p w14:paraId="4FDA7593">
            <w:pPr>
              <w:spacing w:line="400" w:lineRule="exact"/>
              <w:ind w:firstLine="420" w:firstLineChars="200"/>
              <w:rPr>
                <w:rFonts w:ascii="宋体" w:hAnsi="宋体"/>
                <w:color w:val="auto"/>
                <w:szCs w:val="21"/>
                <w:highlight w:val="none"/>
              </w:rPr>
            </w:pPr>
          </w:p>
        </w:tc>
        <w:tc>
          <w:tcPr>
            <w:tcW w:w="1134" w:type="dxa"/>
            <w:noWrap w:val="0"/>
            <w:vAlign w:val="center"/>
          </w:tcPr>
          <w:p w14:paraId="6A89B5C4">
            <w:pPr>
              <w:spacing w:line="400" w:lineRule="exact"/>
              <w:ind w:firstLine="420" w:firstLineChars="200"/>
              <w:rPr>
                <w:rFonts w:ascii="宋体" w:hAnsi="宋体"/>
                <w:color w:val="auto"/>
                <w:szCs w:val="21"/>
                <w:highlight w:val="none"/>
              </w:rPr>
            </w:pPr>
          </w:p>
        </w:tc>
        <w:tc>
          <w:tcPr>
            <w:tcW w:w="4252" w:type="dxa"/>
            <w:noWrap w:val="0"/>
            <w:vAlign w:val="center"/>
          </w:tcPr>
          <w:p w14:paraId="7758E227">
            <w:pPr>
              <w:spacing w:line="400" w:lineRule="exact"/>
              <w:ind w:firstLine="420" w:firstLineChars="200"/>
              <w:rPr>
                <w:rFonts w:ascii="宋体" w:hAnsi="宋体"/>
                <w:color w:val="auto"/>
                <w:szCs w:val="21"/>
                <w:highlight w:val="none"/>
              </w:rPr>
            </w:pPr>
          </w:p>
        </w:tc>
      </w:tr>
      <w:tr w14:paraId="49A1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EED1FB5">
            <w:pPr>
              <w:spacing w:line="400" w:lineRule="exact"/>
              <w:ind w:firstLine="420" w:firstLineChars="200"/>
              <w:rPr>
                <w:rFonts w:ascii="宋体" w:hAnsi="宋体"/>
                <w:color w:val="auto"/>
                <w:szCs w:val="21"/>
                <w:highlight w:val="none"/>
              </w:rPr>
            </w:pPr>
          </w:p>
        </w:tc>
        <w:tc>
          <w:tcPr>
            <w:tcW w:w="1418" w:type="dxa"/>
            <w:noWrap w:val="0"/>
            <w:vAlign w:val="center"/>
          </w:tcPr>
          <w:p w14:paraId="38E32A87">
            <w:pPr>
              <w:spacing w:line="400" w:lineRule="exact"/>
              <w:ind w:firstLine="420" w:firstLineChars="200"/>
              <w:rPr>
                <w:rFonts w:ascii="宋体" w:hAnsi="宋体"/>
                <w:color w:val="auto"/>
                <w:szCs w:val="21"/>
                <w:highlight w:val="none"/>
              </w:rPr>
            </w:pPr>
          </w:p>
        </w:tc>
        <w:tc>
          <w:tcPr>
            <w:tcW w:w="1134" w:type="dxa"/>
            <w:noWrap w:val="0"/>
            <w:vAlign w:val="center"/>
          </w:tcPr>
          <w:p w14:paraId="485A1346">
            <w:pPr>
              <w:spacing w:line="400" w:lineRule="exact"/>
              <w:ind w:firstLine="420" w:firstLineChars="200"/>
              <w:rPr>
                <w:rFonts w:ascii="宋体" w:hAnsi="宋体"/>
                <w:color w:val="auto"/>
                <w:szCs w:val="21"/>
                <w:highlight w:val="none"/>
              </w:rPr>
            </w:pPr>
          </w:p>
        </w:tc>
        <w:tc>
          <w:tcPr>
            <w:tcW w:w="1134" w:type="dxa"/>
            <w:noWrap w:val="0"/>
            <w:vAlign w:val="center"/>
          </w:tcPr>
          <w:p w14:paraId="472B84D0">
            <w:pPr>
              <w:spacing w:line="400" w:lineRule="exact"/>
              <w:ind w:firstLine="420" w:firstLineChars="200"/>
              <w:rPr>
                <w:rFonts w:ascii="宋体" w:hAnsi="宋体"/>
                <w:color w:val="auto"/>
                <w:szCs w:val="21"/>
                <w:highlight w:val="none"/>
              </w:rPr>
            </w:pPr>
          </w:p>
        </w:tc>
        <w:tc>
          <w:tcPr>
            <w:tcW w:w="4252" w:type="dxa"/>
            <w:noWrap w:val="0"/>
            <w:vAlign w:val="center"/>
          </w:tcPr>
          <w:p w14:paraId="2120264C">
            <w:pPr>
              <w:spacing w:line="400" w:lineRule="exact"/>
              <w:ind w:firstLine="420" w:firstLineChars="200"/>
              <w:rPr>
                <w:rFonts w:ascii="宋体" w:hAnsi="宋体"/>
                <w:color w:val="auto"/>
                <w:szCs w:val="21"/>
                <w:highlight w:val="none"/>
              </w:rPr>
            </w:pPr>
          </w:p>
        </w:tc>
      </w:tr>
      <w:tr w14:paraId="1CC0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noWrap w:val="0"/>
            <w:vAlign w:val="center"/>
          </w:tcPr>
          <w:p w14:paraId="60E97948">
            <w:pPr>
              <w:spacing w:line="400" w:lineRule="exact"/>
              <w:ind w:firstLine="420" w:firstLineChars="200"/>
              <w:rPr>
                <w:rFonts w:ascii="宋体" w:hAnsi="宋体"/>
                <w:color w:val="auto"/>
                <w:szCs w:val="21"/>
                <w:highlight w:val="none"/>
              </w:rPr>
            </w:pPr>
          </w:p>
        </w:tc>
        <w:tc>
          <w:tcPr>
            <w:tcW w:w="1418" w:type="dxa"/>
            <w:noWrap w:val="0"/>
            <w:vAlign w:val="center"/>
          </w:tcPr>
          <w:p w14:paraId="2F9B6C8D">
            <w:pPr>
              <w:spacing w:line="400" w:lineRule="exact"/>
              <w:ind w:firstLine="420" w:firstLineChars="200"/>
              <w:rPr>
                <w:rFonts w:ascii="宋体" w:hAnsi="宋体"/>
                <w:color w:val="auto"/>
                <w:szCs w:val="21"/>
                <w:highlight w:val="none"/>
              </w:rPr>
            </w:pPr>
          </w:p>
        </w:tc>
        <w:tc>
          <w:tcPr>
            <w:tcW w:w="1134" w:type="dxa"/>
            <w:noWrap w:val="0"/>
            <w:vAlign w:val="center"/>
          </w:tcPr>
          <w:p w14:paraId="402EBE33">
            <w:pPr>
              <w:spacing w:line="400" w:lineRule="exact"/>
              <w:ind w:firstLine="420" w:firstLineChars="200"/>
              <w:rPr>
                <w:rFonts w:ascii="宋体" w:hAnsi="宋体"/>
                <w:color w:val="auto"/>
                <w:szCs w:val="21"/>
                <w:highlight w:val="none"/>
              </w:rPr>
            </w:pPr>
          </w:p>
        </w:tc>
        <w:tc>
          <w:tcPr>
            <w:tcW w:w="1134" w:type="dxa"/>
            <w:noWrap w:val="0"/>
            <w:vAlign w:val="center"/>
          </w:tcPr>
          <w:p w14:paraId="026CCAE8">
            <w:pPr>
              <w:spacing w:line="400" w:lineRule="exact"/>
              <w:ind w:firstLine="420" w:firstLineChars="200"/>
              <w:rPr>
                <w:rFonts w:ascii="宋体" w:hAnsi="宋体"/>
                <w:color w:val="auto"/>
                <w:szCs w:val="21"/>
                <w:highlight w:val="none"/>
              </w:rPr>
            </w:pPr>
          </w:p>
        </w:tc>
        <w:tc>
          <w:tcPr>
            <w:tcW w:w="4252" w:type="dxa"/>
            <w:noWrap w:val="0"/>
            <w:vAlign w:val="center"/>
          </w:tcPr>
          <w:p w14:paraId="0198CFC6">
            <w:pPr>
              <w:spacing w:line="400" w:lineRule="exact"/>
              <w:ind w:firstLine="420" w:firstLineChars="200"/>
              <w:rPr>
                <w:rFonts w:ascii="宋体" w:hAnsi="宋体"/>
                <w:color w:val="auto"/>
                <w:szCs w:val="21"/>
                <w:highlight w:val="none"/>
              </w:rPr>
            </w:pPr>
          </w:p>
        </w:tc>
      </w:tr>
      <w:tr w14:paraId="725B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noWrap w:val="0"/>
            <w:vAlign w:val="center"/>
          </w:tcPr>
          <w:p w14:paraId="246768FE">
            <w:pPr>
              <w:spacing w:line="400" w:lineRule="exact"/>
              <w:ind w:firstLine="420" w:firstLineChars="200"/>
              <w:rPr>
                <w:rFonts w:ascii="宋体" w:hAnsi="宋体"/>
                <w:color w:val="auto"/>
                <w:szCs w:val="21"/>
                <w:highlight w:val="none"/>
              </w:rPr>
            </w:pPr>
          </w:p>
        </w:tc>
        <w:tc>
          <w:tcPr>
            <w:tcW w:w="1418" w:type="dxa"/>
            <w:noWrap w:val="0"/>
            <w:vAlign w:val="center"/>
          </w:tcPr>
          <w:p w14:paraId="5BFCD461">
            <w:pPr>
              <w:spacing w:line="400" w:lineRule="exact"/>
              <w:ind w:firstLine="420" w:firstLineChars="200"/>
              <w:rPr>
                <w:rFonts w:ascii="宋体" w:hAnsi="宋体"/>
                <w:color w:val="auto"/>
                <w:szCs w:val="21"/>
                <w:highlight w:val="none"/>
              </w:rPr>
            </w:pPr>
          </w:p>
        </w:tc>
        <w:tc>
          <w:tcPr>
            <w:tcW w:w="1134" w:type="dxa"/>
            <w:noWrap w:val="0"/>
            <w:vAlign w:val="center"/>
          </w:tcPr>
          <w:p w14:paraId="169D6FB8">
            <w:pPr>
              <w:spacing w:line="400" w:lineRule="exact"/>
              <w:ind w:firstLine="420" w:firstLineChars="200"/>
              <w:rPr>
                <w:rFonts w:ascii="宋体" w:hAnsi="宋体"/>
                <w:color w:val="auto"/>
                <w:szCs w:val="21"/>
                <w:highlight w:val="none"/>
              </w:rPr>
            </w:pPr>
          </w:p>
        </w:tc>
        <w:tc>
          <w:tcPr>
            <w:tcW w:w="1134" w:type="dxa"/>
            <w:noWrap w:val="0"/>
            <w:vAlign w:val="center"/>
          </w:tcPr>
          <w:p w14:paraId="4912308F">
            <w:pPr>
              <w:spacing w:line="400" w:lineRule="exact"/>
              <w:ind w:firstLine="420" w:firstLineChars="200"/>
              <w:rPr>
                <w:rFonts w:ascii="宋体" w:hAnsi="宋体"/>
                <w:color w:val="auto"/>
                <w:szCs w:val="21"/>
                <w:highlight w:val="none"/>
              </w:rPr>
            </w:pPr>
          </w:p>
        </w:tc>
        <w:tc>
          <w:tcPr>
            <w:tcW w:w="4252" w:type="dxa"/>
            <w:noWrap w:val="0"/>
            <w:vAlign w:val="center"/>
          </w:tcPr>
          <w:p w14:paraId="3D32304C">
            <w:pPr>
              <w:spacing w:line="400" w:lineRule="exact"/>
              <w:ind w:firstLine="420" w:firstLineChars="200"/>
              <w:rPr>
                <w:rFonts w:ascii="宋体" w:hAnsi="宋体"/>
                <w:color w:val="auto"/>
                <w:szCs w:val="21"/>
                <w:highlight w:val="none"/>
              </w:rPr>
            </w:pPr>
          </w:p>
        </w:tc>
      </w:tr>
    </w:tbl>
    <w:p w14:paraId="64B77DF4">
      <w:pPr>
        <w:spacing w:line="48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br w:type="page"/>
      </w:r>
      <w:bookmarkStart w:id="1443" w:name="_Toc267261701"/>
      <w:r>
        <w:rPr>
          <w:rFonts w:hint="eastAsia" w:ascii="宋体" w:hAnsi="宋体"/>
          <w:color w:val="auto"/>
          <w:szCs w:val="21"/>
          <w:highlight w:val="none"/>
        </w:rPr>
        <w:t>附</w:t>
      </w:r>
      <w:bookmarkStart w:id="1444" w:name="_Toc296891059"/>
      <w:bookmarkStart w:id="1445" w:name="_Toc296891271"/>
      <w:bookmarkStart w:id="1446" w:name="_Toc296944570"/>
      <w:bookmarkStart w:id="1447" w:name="_Toc296503231"/>
      <w:bookmarkStart w:id="1448" w:name="_Toc296347230"/>
      <w:bookmarkStart w:id="1449" w:name="_Toc296346732"/>
      <w:r>
        <w:rPr>
          <w:rFonts w:hint="eastAsia" w:ascii="宋体" w:hAnsi="宋体"/>
          <w:color w:val="auto"/>
          <w:szCs w:val="21"/>
          <w:highlight w:val="none"/>
        </w:rPr>
        <w:t>件4：</w:t>
      </w:r>
      <w:r>
        <w:rPr>
          <w:rFonts w:hint="eastAsia" w:ascii="宋体" w:hAnsi="宋体"/>
          <w:color w:val="auto"/>
          <w:szCs w:val="21"/>
          <w:highlight w:val="none"/>
          <w:lang w:val="en-US" w:eastAsia="zh-CN"/>
        </w:rPr>
        <w:t>履约担保（如有）</w:t>
      </w:r>
    </w:p>
    <w:p w14:paraId="78440355">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0A15905D">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4611D60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4BC144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F99A68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1928EF4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043E54F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2226878D">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5225869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29F25B75">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4462E04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（以下简称“申请人”）就工程</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71AFB28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一、本保函担保范围：承包人未按照基础合同的约定履行义务，应当向贵方承担的违约责任和赔偿因此造成的损失、利息、律师费、诉讼费用等实现债权的费用。</w:t>
      </w:r>
    </w:p>
    <w:p w14:paraId="275863D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059255D">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起至合同约定的工期截止日后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5F13E67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A9B746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30DE6A4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627A2A5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573D6A8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41FF604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662A3705">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6D277161">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5B64437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4835959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1EE44EA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6FE7DB31">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九、本保函自我方法定代表人或授权代表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63671F9C">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1B9E9CA4">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19352F4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6AF981B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13C9696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4E16DB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403E144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36B32A5">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B0984D3">
      <w:pPr>
        <w:spacing w:line="360" w:lineRule="auto"/>
        <w:ind w:firstLine="420" w:firstLineChars="200"/>
        <w:jc w:val="left"/>
        <w:rPr>
          <w:rFonts w:ascii="宋体" w:hAnsi="宋体"/>
          <w:color w:val="auto"/>
          <w:szCs w:val="21"/>
          <w:highlight w:val="none"/>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bookmarkEnd w:id="1443"/>
      <w:bookmarkEnd w:id="1444"/>
      <w:bookmarkEnd w:id="1445"/>
      <w:bookmarkEnd w:id="1446"/>
      <w:bookmarkEnd w:id="1447"/>
      <w:bookmarkEnd w:id="1448"/>
      <w:bookmarkEnd w:id="1449"/>
    </w:p>
    <w:p w14:paraId="6C181474">
      <w:pPr>
        <w:widowControl/>
        <w:spacing w:line="360" w:lineRule="auto"/>
        <w:jc w:val="left"/>
        <w:rPr>
          <w:rFonts w:ascii="宋体" w:hAnsi="宋体"/>
          <w:color w:val="auto"/>
          <w:szCs w:val="21"/>
          <w:highlight w:val="none"/>
        </w:rPr>
      </w:pPr>
      <w:r>
        <w:rPr>
          <w:rFonts w:ascii="宋体" w:hAnsi="宋体"/>
          <w:color w:val="auto"/>
          <w:szCs w:val="21"/>
          <w:highlight w:val="none"/>
        </w:rPr>
        <w:br w:type="page"/>
      </w:r>
    </w:p>
    <w:p w14:paraId="0D0804C0">
      <w:pPr>
        <w:spacing w:line="480" w:lineRule="auto"/>
        <w:rPr>
          <w:rFonts w:ascii="宋体" w:hAnsi="宋体"/>
          <w:color w:val="auto"/>
          <w:szCs w:val="21"/>
          <w:highlight w:val="none"/>
        </w:rPr>
      </w:pPr>
      <w:r>
        <w:rPr>
          <w:rFonts w:hint="eastAsia" w:ascii="宋体" w:hAnsi="宋体"/>
          <w:color w:val="auto"/>
          <w:szCs w:val="21"/>
          <w:highlight w:val="none"/>
        </w:rPr>
        <w:t>附</w:t>
      </w:r>
      <w:bookmarkStart w:id="1450" w:name="_Toc296944571"/>
      <w:bookmarkStart w:id="1451" w:name="_Toc267261702"/>
      <w:bookmarkStart w:id="1452" w:name="_Toc296503232"/>
      <w:bookmarkStart w:id="1453" w:name="_Toc296346733"/>
      <w:bookmarkStart w:id="1454" w:name="_Toc296891060"/>
      <w:bookmarkStart w:id="1455" w:name="_Toc296891272"/>
      <w:bookmarkStart w:id="1456" w:name="_Toc296347231"/>
      <w:r>
        <w:rPr>
          <w:rFonts w:hint="eastAsia" w:ascii="宋体" w:hAnsi="宋体"/>
          <w:color w:val="auto"/>
          <w:szCs w:val="21"/>
          <w:highlight w:val="none"/>
        </w:rPr>
        <w:t>件</w:t>
      </w:r>
      <w:r>
        <w:rPr>
          <w:rFonts w:ascii="宋体" w:hAnsi="宋体"/>
          <w:color w:val="auto"/>
          <w:szCs w:val="21"/>
          <w:highlight w:val="none"/>
        </w:rPr>
        <w:t>5</w:t>
      </w:r>
      <w:r>
        <w:rPr>
          <w:rFonts w:hint="eastAsia" w:ascii="宋体" w:hAnsi="宋体"/>
          <w:color w:val="auto"/>
          <w:szCs w:val="21"/>
          <w:highlight w:val="none"/>
        </w:rPr>
        <w:t>：</w:t>
      </w:r>
    </w:p>
    <w:bookmarkEnd w:id="1450"/>
    <w:bookmarkEnd w:id="1451"/>
    <w:bookmarkEnd w:id="1452"/>
    <w:bookmarkEnd w:id="1453"/>
    <w:bookmarkEnd w:id="1454"/>
    <w:bookmarkEnd w:id="1455"/>
    <w:bookmarkEnd w:id="1456"/>
    <w:p w14:paraId="55839702">
      <w:pPr>
        <w:spacing w:line="360" w:lineRule="auto"/>
        <w:jc w:val="center"/>
        <w:rPr>
          <w:rFonts w:ascii="宋体" w:hAnsi="宋体"/>
          <w:color w:val="auto"/>
          <w:szCs w:val="21"/>
          <w:highlight w:val="none"/>
        </w:rPr>
      </w:pPr>
      <w:r>
        <w:rPr>
          <w:rFonts w:hint="eastAsia" w:ascii="宋体" w:hAnsi="宋体"/>
          <w:color w:val="auto"/>
          <w:szCs w:val="21"/>
          <w:highlight w:val="none"/>
        </w:rPr>
        <w:t>预付款担保（如有）</w:t>
      </w:r>
    </w:p>
    <w:p w14:paraId="4956AD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14:paraId="3562E8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278ADC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B328F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14:paraId="0495D0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70F57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14:paraId="4904C3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2B4881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7C101C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602893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并加盖</w:t>
      </w:r>
      <w:r>
        <w:rPr>
          <w:rFonts w:hint="eastAsia" w:ascii="宋体" w:hAnsi="宋体"/>
          <w:color w:val="auto"/>
          <w:szCs w:val="21"/>
          <w:highlight w:val="none"/>
          <w:lang w:val="en-US" w:eastAsia="zh-CN"/>
        </w:rPr>
        <w:t>单位</w:t>
      </w:r>
      <w:r>
        <w:rPr>
          <w:rFonts w:hint="eastAsia" w:ascii="宋体" w:hAnsi="宋体"/>
          <w:color w:val="auto"/>
          <w:szCs w:val="21"/>
          <w:highlight w:val="none"/>
        </w:rPr>
        <w:t>公章之日起生效。</w:t>
      </w:r>
    </w:p>
    <w:p w14:paraId="435F4C5B">
      <w:pPr>
        <w:spacing w:line="360" w:lineRule="auto"/>
        <w:ind w:firstLine="420" w:firstLineChars="200"/>
        <w:rPr>
          <w:rFonts w:ascii="宋体" w:hAnsi="宋体"/>
          <w:color w:val="auto"/>
          <w:szCs w:val="21"/>
          <w:highlight w:val="none"/>
        </w:rPr>
      </w:pPr>
    </w:p>
    <w:p w14:paraId="77555F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w:t>
      </w:r>
      <w:r>
        <w:rPr>
          <w:rFonts w:hint="eastAsia" w:ascii="宋体" w:hAnsi="宋体"/>
          <w:color w:val="auto"/>
          <w:szCs w:val="21"/>
          <w:highlight w:val="none"/>
          <w:lang w:val="en-US" w:eastAsia="zh-CN"/>
        </w:rPr>
        <w:t>公</w:t>
      </w:r>
      <w:r>
        <w:rPr>
          <w:rFonts w:hint="eastAsia" w:ascii="宋体" w:hAnsi="宋体"/>
          <w:color w:val="auto"/>
          <w:szCs w:val="21"/>
          <w:highlight w:val="none"/>
        </w:rPr>
        <w:t>章）</w:t>
      </w:r>
    </w:p>
    <w:p w14:paraId="1EE29F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签名</w:t>
      </w:r>
      <w:r>
        <w:rPr>
          <w:rFonts w:hint="eastAsia" w:ascii="宋体" w:hAnsi="宋体"/>
          <w:color w:val="auto"/>
          <w:szCs w:val="21"/>
          <w:highlight w:val="none"/>
        </w:rPr>
        <w:t>）</w:t>
      </w:r>
    </w:p>
    <w:p w14:paraId="6A8F8C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613CD62">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6C1E9526">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40F9E09F">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369AFA19">
      <w:pPr>
        <w:spacing w:line="360" w:lineRule="auto"/>
        <w:ind w:firstLine="420" w:firstLineChars="200"/>
        <w:rPr>
          <w:rFonts w:ascii="宋体" w:hAnsi="宋体"/>
          <w:color w:val="auto"/>
          <w:szCs w:val="21"/>
          <w:highlight w:val="none"/>
          <w:u w:val="single"/>
        </w:rPr>
      </w:pPr>
    </w:p>
    <w:p w14:paraId="3D2EA5F1">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6D27C4C">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457" w:name="_Toc296891273"/>
      <w:bookmarkStart w:id="1458" w:name="_Toc296346734"/>
      <w:bookmarkStart w:id="1459" w:name="_Toc296891061"/>
      <w:bookmarkStart w:id="1460" w:name="_Toc296347232"/>
      <w:bookmarkStart w:id="1461" w:name="_Toc296503233"/>
      <w:bookmarkStart w:id="1462" w:name="_Toc296944572"/>
      <w:r>
        <w:rPr>
          <w:rFonts w:hint="eastAsia" w:ascii="宋体" w:hAnsi="宋体"/>
          <w:color w:val="auto"/>
          <w:szCs w:val="21"/>
          <w:highlight w:val="none"/>
        </w:rPr>
        <w:t>件</w:t>
      </w:r>
      <w:r>
        <w:rPr>
          <w:rFonts w:ascii="宋体" w:hAnsi="宋体"/>
          <w:color w:val="auto"/>
          <w:szCs w:val="21"/>
          <w:highlight w:val="none"/>
        </w:rPr>
        <w:t>6</w:t>
      </w:r>
      <w:r>
        <w:rPr>
          <w:rFonts w:hint="eastAsia" w:ascii="宋体" w:hAnsi="宋体"/>
          <w:color w:val="auto"/>
          <w:szCs w:val="21"/>
          <w:highlight w:val="none"/>
        </w:rPr>
        <w:t>：</w:t>
      </w:r>
    </w:p>
    <w:bookmarkEnd w:id="1457"/>
    <w:bookmarkEnd w:id="1458"/>
    <w:bookmarkEnd w:id="1459"/>
    <w:bookmarkEnd w:id="1460"/>
    <w:bookmarkEnd w:id="1461"/>
    <w:bookmarkEnd w:id="1462"/>
    <w:p w14:paraId="60CF88BF">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支付担保（如有）</w:t>
      </w:r>
    </w:p>
    <w:p w14:paraId="009B01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14:paraId="6D0CA3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鉴于你方作为承包人已经与 </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14:paraId="7826171F">
      <w:pPr>
        <w:spacing w:line="360" w:lineRule="auto"/>
        <w:ind w:firstLine="420" w:firstLineChars="200"/>
        <w:rPr>
          <w:rFonts w:ascii="宋体" w:hAnsi="宋体"/>
          <w:color w:val="auto"/>
          <w:szCs w:val="21"/>
          <w:highlight w:val="none"/>
        </w:rPr>
      </w:pPr>
      <w:bookmarkStart w:id="1463" w:name="_Toc532375692"/>
      <w:r>
        <w:rPr>
          <w:rFonts w:hint="eastAsia" w:ascii="宋体" w:hAnsi="宋体"/>
          <w:color w:val="auto"/>
          <w:szCs w:val="21"/>
          <w:highlight w:val="none"/>
        </w:rPr>
        <w:t>一、保证的范围及保证金额</w:t>
      </w:r>
      <w:bookmarkEnd w:id="1463"/>
    </w:p>
    <w:p w14:paraId="342DD5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我方的保证范围是主合同约定的工程款。</w:t>
      </w:r>
    </w:p>
    <w:p w14:paraId="60FEB0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14:paraId="6B86D0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09480FD">
      <w:pPr>
        <w:spacing w:line="360" w:lineRule="auto"/>
        <w:ind w:firstLine="420" w:firstLineChars="200"/>
        <w:rPr>
          <w:rFonts w:ascii="宋体" w:hAnsi="宋体"/>
          <w:color w:val="auto"/>
          <w:szCs w:val="21"/>
          <w:highlight w:val="none"/>
        </w:rPr>
      </w:pPr>
      <w:bookmarkStart w:id="1464" w:name="_Toc532375693"/>
      <w:r>
        <w:rPr>
          <w:rFonts w:hint="eastAsia" w:ascii="宋体" w:hAnsi="宋体"/>
          <w:color w:val="auto"/>
          <w:szCs w:val="21"/>
          <w:highlight w:val="none"/>
        </w:rPr>
        <w:t>二、保证的方式及保证期间</w:t>
      </w:r>
      <w:bookmarkEnd w:id="1464"/>
    </w:p>
    <w:p w14:paraId="38233D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我方保证的方式为：连带责任保证。</w:t>
      </w:r>
    </w:p>
    <w:p w14:paraId="2BE10F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我方保证的期间为：自合同生效之日起至主合同约定的工程款支付完毕之日后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138CE3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14:paraId="32A06D12">
      <w:pPr>
        <w:spacing w:line="360" w:lineRule="auto"/>
        <w:ind w:firstLine="420" w:firstLineChars="200"/>
        <w:rPr>
          <w:rFonts w:ascii="宋体" w:hAnsi="宋体"/>
          <w:color w:val="auto"/>
          <w:szCs w:val="21"/>
          <w:highlight w:val="none"/>
        </w:rPr>
      </w:pPr>
      <w:bookmarkStart w:id="1465" w:name="_Toc532375694"/>
      <w:r>
        <w:rPr>
          <w:rFonts w:hint="eastAsia" w:ascii="宋体" w:hAnsi="宋体"/>
          <w:color w:val="auto"/>
          <w:szCs w:val="21"/>
          <w:highlight w:val="none"/>
        </w:rPr>
        <w:t>三、承担保证责任的形式</w:t>
      </w:r>
      <w:bookmarkEnd w:id="1465"/>
    </w:p>
    <w:p w14:paraId="3F7A30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14:paraId="26114C3F">
      <w:pPr>
        <w:spacing w:line="360" w:lineRule="auto"/>
        <w:ind w:firstLine="420" w:firstLineChars="200"/>
        <w:rPr>
          <w:rFonts w:ascii="宋体" w:hAnsi="宋体"/>
          <w:color w:val="auto"/>
          <w:szCs w:val="21"/>
          <w:highlight w:val="none"/>
        </w:rPr>
      </w:pPr>
      <w:bookmarkStart w:id="1466" w:name="_Toc532375695"/>
      <w:r>
        <w:rPr>
          <w:rFonts w:hint="eastAsia" w:ascii="宋体" w:hAnsi="宋体"/>
          <w:color w:val="auto"/>
          <w:szCs w:val="21"/>
          <w:highlight w:val="none"/>
        </w:rPr>
        <w:t>四、代偿的安排</w:t>
      </w:r>
      <w:bookmarkEnd w:id="1466"/>
    </w:p>
    <w:p w14:paraId="2C4D66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02C385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0F20DD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我方收到你方的书面索赔通知及相应的证明材料后７天内无条件支付。</w:t>
      </w:r>
    </w:p>
    <w:p w14:paraId="054A85D1">
      <w:pPr>
        <w:spacing w:line="360" w:lineRule="auto"/>
        <w:ind w:firstLine="420" w:firstLineChars="200"/>
        <w:rPr>
          <w:rFonts w:ascii="宋体" w:hAnsi="宋体"/>
          <w:color w:val="auto"/>
          <w:szCs w:val="21"/>
          <w:highlight w:val="none"/>
        </w:rPr>
      </w:pPr>
      <w:bookmarkStart w:id="1467" w:name="_Toc532375696"/>
      <w:r>
        <w:rPr>
          <w:rFonts w:hint="eastAsia" w:ascii="宋体" w:hAnsi="宋体"/>
          <w:color w:val="auto"/>
          <w:szCs w:val="21"/>
          <w:highlight w:val="none"/>
        </w:rPr>
        <w:t>五、保证责任的解除</w:t>
      </w:r>
      <w:bookmarkEnd w:id="1467"/>
    </w:p>
    <w:p w14:paraId="7691BD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14:paraId="1B4C79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14:paraId="163FAE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14:paraId="1CB7BC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14:paraId="56FA5C1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我方解除保证责任后，你方应自我方保证责任解除之日起  个工作日内，将本保函原件返还我方。</w:t>
      </w:r>
    </w:p>
    <w:p w14:paraId="48B63A22">
      <w:pPr>
        <w:spacing w:line="360" w:lineRule="auto"/>
        <w:ind w:firstLine="420" w:firstLineChars="200"/>
        <w:rPr>
          <w:rFonts w:ascii="宋体" w:hAnsi="宋体"/>
          <w:color w:val="auto"/>
          <w:szCs w:val="21"/>
          <w:highlight w:val="none"/>
        </w:rPr>
      </w:pPr>
      <w:bookmarkStart w:id="1468" w:name="_Toc532375697"/>
      <w:r>
        <w:rPr>
          <w:rFonts w:hint="eastAsia" w:ascii="宋体" w:hAnsi="宋体"/>
          <w:color w:val="auto"/>
          <w:szCs w:val="21"/>
          <w:highlight w:val="none"/>
        </w:rPr>
        <w:t>六、免责条款</w:t>
      </w:r>
      <w:bookmarkEnd w:id="1468"/>
    </w:p>
    <w:p w14:paraId="6F8AE1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14:paraId="12993B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14:paraId="60FD31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7093B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14:paraId="6C08DFD1">
      <w:pPr>
        <w:spacing w:line="360" w:lineRule="auto"/>
        <w:ind w:firstLine="420" w:firstLineChars="200"/>
        <w:rPr>
          <w:rFonts w:ascii="宋体" w:hAnsi="宋体"/>
          <w:color w:val="auto"/>
          <w:szCs w:val="21"/>
          <w:highlight w:val="none"/>
        </w:rPr>
      </w:pPr>
      <w:bookmarkStart w:id="1469" w:name="_Toc532375698"/>
      <w:r>
        <w:rPr>
          <w:rFonts w:hint="eastAsia" w:ascii="宋体" w:hAnsi="宋体"/>
          <w:color w:val="auto"/>
          <w:szCs w:val="21"/>
          <w:highlight w:val="none"/>
        </w:rPr>
        <w:t>七、争议解决</w:t>
      </w:r>
      <w:bookmarkEnd w:id="1469"/>
    </w:p>
    <w:p w14:paraId="5E23ED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7130BF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062EA1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22E5839C">
      <w:pPr>
        <w:spacing w:line="360" w:lineRule="auto"/>
        <w:ind w:firstLine="420" w:firstLineChars="200"/>
        <w:rPr>
          <w:rFonts w:ascii="宋体" w:hAnsi="宋体"/>
          <w:color w:val="auto"/>
          <w:szCs w:val="21"/>
          <w:highlight w:val="none"/>
        </w:rPr>
      </w:pPr>
      <w:bookmarkStart w:id="1470" w:name="_Toc532375699"/>
      <w:r>
        <w:rPr>
          <w:rFonts w:hint="eastAsia" w:ascii="宋体" w:hAnsi="宋体"/>
          <w:color w:val="auto"/>
          <w:szCs w:val="21"/>
          <w:highlight w:val="none"/>
        </w:rPr>
        <w:t>八、保函的生效</w:t>
      </w:r>
      <w:bookmarkEnd w:id="1470"/>
    </w:p>
    <w:p w14:paraId="3352D7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本保函自我方法定代表人（或其委托代理人）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并加盖</w:t>
      </w:r>
      <w:r>
        <w:rPr>
          <w:rFonts w:hint="eastAsia" w:ascii="宋体" w:hAnsi="宋体"/>
          <w:color w:val="auto"/>
          <w:szCs w:val="21"/>
          <w:highlight w:val="none"/>
          <w:lang w:val="en-US" w:eastAsia="zh-CN"/>
        </w:rPr>
        <w:t>单位</w:t>
      </w:r>
      <w:r>
        <w:rPr>
          <w:rFonts w:hint="eastAsia" w:ascii="宋体" w:hAnsi="宋体"/>
          <w:color w:val="auto"/>
          <w:szCs w:val="21"/>
          <w:highlight w:val="none"/>
        </w:rPr>
        <w:t>公章之日起生效。</w:t>
      </w:r>
    </w:p>
    <w:p w14:paraId="6EFEE440">
      <w:pPr>
        <w:spacing w:line="360" w:lineRule="auto"/>
        <w:ind w:firstLine="420" w:firstLineChars="200"/>
        <w:jc w:val="left"/>
        <w:rPr>
          <w:rFonts w:ascii="宋体" w:hAnsi="宋体"/>
          <w:color w:val="auto"/>
          <w:szCs w:val="21"/>
          <w:highlight w:val="none"/>
        </w:rPr>
      </w:pPr>
    </w:p>
    <w:p w14:paraId="18DCDB9E">
      <w:pPr>
        <w:spacing w:line="360" w:lineRule="auto"/>
        <w:ind w:firstLine="420" w:firstLineChars="200"/>
        <w:jc w:val="left"/>
        <w:rPr>
          <w:rFonts w:ascii="宋体" w:hAnsi="宋体"/>
          <w:color w:val="auto"/>
          <w:szCs w:val="21"/>
          <w:highlight w:val="none"/>
        </w:rPr>
      </w:pPr>
    </w:p>
    <w:p w14:paraId="654D7DC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w:t>
      </w:r>
      <w:r>
        <w:rPr>
          <w:rFonts w:hint="eastAsia" w:ascii="宋体" w:hAnsi="宋体"/>
          <w:color w:val="auto"/>
          <w:szCs w:val="21"/>
          <w:highlight w:val="none"/>
          <w:lang w:val="en-US" w:eastAsia="zh-CN"/>
        </w:rPr>
        <w:t>单位公</w:t>
      </w:r>
      <w:r>
        <w:rPr>
          <w:rFonts w:hint="eastAsia" w:ascii="宋体" w:hAnsi="宋体"/>
          <w:color w:val="auto"/>
          <w:szCs w:val="21"/>
          <w:highlight w:val="none"/>
        </w:rPr>
        <w:t>章）</w:t>
      </w:r>
    </w:p>
    <w:p w14:paraId="24B6B3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签名</w:t>
      </w:r>
      <w:r>
        <w:rPr>
          <w:rFonts w:hint="eastAsia" w:ascii="宋体" w:hAnsi="宋体"/>
          <w:color w:val="auto"/>
          <w:szCs w:val="21"/>
          <w:highlight w:val="none"/>
        </w:rPr>
        <w:t>）</w:t>
      </w:r>
    </w:p>
    <w:p w14:paraId="38F16DA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3ED4CD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24BAC5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0A21DF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p>
    <w:p w14:paraId="0075ED8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rPr>
        <w:br w:type="page"/>
      </w:r>
    </w:p>
    <w:p w14:paraId="31492160">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w:t>
      </w:r>
    </w:p>
    <w:p w14:paraId="7584D3C2">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专业工程暂估价表</w:t>
      </w:r>
    </w:p>
    <w:tbl>
      <w:tblPr>
        <w:tblStyle w:val="46"/>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7941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2E430DA5">
            <w:pPr>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984" w:type="dxa"/>
            <w:noWrap w:val="0"/>
            <w:vAlign w:val="top"/>
          </w:tcPr>
          <w:p w14:paraId="65EE44EF">
            <w:pPr>
              <w:spacing w:line="400" w:lineRule="exact"/>
              <w:jc w:val="center"/>
              <w:rPr>
                <w:rFonts w:ascii="宋体" w:hAnsi="宋体"/>
                <w:color w:val="auto"/>
                <w:szCs w:val="21"/>
                <w:highlight w:val="none"/>
              </w:rPr>
            </w:pPr>
            <w:r>
              <w:rPr>
                <w:rFonts w:hint="eastAsia" w:ascii="宋体" w:hAnsi="宋体"/>
                <w:color w:val="auto"/>
                <w:szCs w:val="21"/>
                <w:highlight w:val="none"/>
              </w:rPr>
              <w:t>专业工程名称</w:t>
            </w:r>
          </w:p>
        </w:tc>
        <w:tc>
          <w:tcPr>
            <w:tcW w:w="5103" w:type="dxa"/>
            <w:noWrap w:val="0"/>
            <w:vAlign w:val="top"/>
          </w:tcPr>
          <w:p w14:paraId="2B98894A">
            <w:pPr>
              <w:spacing w:line="400" w:lineRule="exact"/>
              <w:jc w:val="center"/>
              <w:rPr>
                <w:rFonts w:ascii="宋体" w:hAnsi="宋体"/>
                <w:color w:val="auto"/>
                <w:szCs w:val="21"/>
                <w:highlight w:val="none"/>
              </w:rPr>
            </w:pPr>
            <w:r>
              <w:rPr>
                <w:rFonts w:hint="eastAsia" w:ascii="宋体" w:hAnsi="宋体"/>
                <w:color w:val="auto"/>
                <w:szCs w:val="21"/>
                <w:highlight w:val="none"/>
              </w:rPr>
              <w:t>工程内容</w:t>
            </w:r>
          </w:p>
        </w:tc>
        <w:tc>
          <w:tcPr>
            <w:tcW w:w="1560" w:type="dxa"/>
            <w:noWrap w:val="0"/>
            <w:vAlign w:val="top"/>
          </w:tcPr>
          <w:p w14:paraId="503154A0">
            <w:pPr>
              <w:spacing w:line="400" w:lineRule="exact"/>
              <w:jc w:val="center"/>
              <w:rPr>
                <w:rFonts w:ascii="宋体" w:hAnsi="宋体"/>
                <w:color w:val="auto"/>
                <w:szCs w:val="21"/>
                <w:highlight w:val="none"/>
              </w:rPr>
            </w:pPr>
            <w:r>
              <w:rPr>
                <w:rFonts w:hint="eastAsia" w:ascii="宋体" w:hAnsi="宋体"/>
                <w:color w:val="auto"/>
                <w:szCs w:val="21"/>
                <w:highlight w:val="none"/>
              </w:rPr>
              <w:t>金额</w:t>
            </w:r>
          </w:p>
        </w:tc>
      </w:tr>
      <w:tr w14:paraId="70B0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73777A5B">
            <w:pPr>
              <w:spacing w:line="400" w:lineRule="exact"/>
              <w:ind w:firstLine="420" w:firstLineChars="200"/>
              <w:rPr>
                <w:rFonts w:ascii="宋体" w:hAnsi="宋体"/>
                <w:color w:val="auto"/>
                <w:szCs w:val="21"/>
                <w:highlight w:val="none"/>
              </w:rPr>
            </w:pPr>
          </w:p>
        </w:tc>
        <w:tc>
          <w:tcPr>
            <w:tcW w:w="1984" w:type="dxa"/>
            <w:noWrap w:val="0"/>
            <w:vAlign w:val="top"/>
          </w:tcPr>
          <w:p w14:paraId="3E73DCAD">
            <w:pPr>
              <w:spacing w:line="400" w:lineRule="exact"/>
              <w:ind w:firstLine="420" w:firstLineChars="200"/>
              <w:rPr>
                <w:rFonts w:ascii="宋体" w:hAnsi="宋体"/>
                <w:color w:val="auto"/>
                <w:szCs w:val="21"/>
                <w:highlight w:val="none"/>
              </w:rPr>
            </w:pPr>
          </w:p>
        </w:tc>
        <w:tc>
          <w:tcPr>
            <w:tcW w:w="5103" w:type="dxa"/>
            <w:noWrap w:val="0"/>
            <w:vAlign w:val="top"/>
          </w:tcPr>
          <w:p w14:paraId="0F8CE211">
            <w:pPr>
              <w:spacing w:line="400" w:lineRule="exact"/>
              <w:ind w:firstLine="420" w:firstLineChars="200"/>
              <w:rPr>
                <w:rFonts w:ascii="宋体" w:hAnsi="宋体"/>
                <w:color w:val="auto"/>
                <w:szCs w:val="21"/>
                <w:highlight w:val="none"/>
              </w:rPr>
            </w:pPr>
          </w:p>
        </w:tc>
        <w:tc>
          <w:tcPr>
            <w:tcW w:w="1560" w:type="dxa"/>
            <w:noWrap w:val="0"/>
            <w:vAlign w:val="top"/>
          </w:tcPr>
          <w:p w14:paraId="4C141A2F">
            <w:pPr>
              <w:spacing w:line="400" w:lineRule="exact"/>
              <w:ind w:firstLine="420" w:firstLineChars="200"/>
              <w:rPr>
                <w:rFonts w:ascii="宋体" w:hAnsi="宋体"/>
                <w:color w:val="auto"/>
                <w:szCs w:val="21"/>
                <w:highlight w:val="none"/>
              </w:rPr>
            </w:pPr>
          </w:p>
        </w:tc>
      </w:tr>
      <w:tr w14:paraId="2A5E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5B99070B">
            <w:pPr>
              <w:spacing w:line="400" w:lineRule="exact"/>
              <w:ind w:firstLine="420" w:firstLineChars="200"/>
              <w:rPr>
                <w:rFonts w:ascii="宋体" w:hAnsi="宋体"/>
                <w:color w:val="auto"/>
                <w:szCs w:val="21"/>
                <w:highlight w:val="none"/>
              </w:rPr>
            </w:pPr>
          </w:p>
        </w:tc>
        <w:tc>
          <w:tcPr>
            <w:tcW w:w="1984" w:type="dxa"/>
            <w:noWrap w:val="0"/>
            <w:vAlign w:val="top"/>
          </w:tcPr>
          <w:p w14:paraId="3755C5D7">
            <w:pPr>
              <w:spacing w:line="400" w:lineRule="exact"/>
              <w:ind w:firstLine="420" w:firstLineChars="200"/>
              <w:rPr>
                <w:rFonts w:ascii="宋体" w:hAnsi="宋体"/>
                <w:color w:val="auto"/>
                <w:szCs w:val="21"/>
                <w:highlight w:val="none"/>
              </w:rPr>
            </w:pPr>
          </w:p>
        </w:tc>
        <w:tc>
          <w:tcPr>
            <w:tcW w:w="5103" w:type="dxa"/>
            <w:noWrap w:val="0"/>
            <w:vAlign w:val="top"/>
          </w:tcPr>
          <w:p w14:paraId="73B97C6D">
            <w:pPr>
              <w:spacing w:line="400" w:lineRule="exact"/>
              <w:ind w:firstLine="420" w:firstLineChars="200"/>
              <w:rPr>
                <w:rFonts w:ascii="宋体" w:hAnsi="宋体"/>
                <w:color w:val="auto"/>
                <w:szCs w:val="21"/>
                <w:highlight w:val="none"/>
              </w:rPr>
            </w:pPr>
          </w:p>
        </w:tc>
        <w:tc>
          <w:tcPr>
            <w:tcW w:w="1560" w:type="dxa"/>
            <w:noWrap w:val="0"/>
            <w:vAlign w:val="top"/>
          </w:tcPr>
          <w:p w14:paraId="66ACEAF4">
            <w:pPr>
              <w:spacing w:line="400" w:lineRule="exact"/>
              <w:ind w:firstLine="420" w:firstLineChars="200"/>
              <w:rPr>
                <w:rFonts w:ascii="宋体" w:hAnsi="宋体"/>
                <w:color w:val="auto"/>
                <w:szCs w:val="21"/>
                <w:highlight w:val="none"/>
              </w:rPr>
            </w:pPr>
          </w:p>
        </w:tc>
      </w:tr>
      <w:tr w14:paraId="3F49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6405BD1F">
            <w:pPr>
              <w:spacing w:line="400" w:lineRule="exact"/>
              <w:ind w:firstLine="420" w:firstLineChars="200"/>
              <w:rPr>
                <w:rFonts w:ascii="宋体" w:hAnsi="宋体"/>
                <w:color w:val="auto"/>
                <w:szCs w:val="21"/>
                <w:highlight w:val="none"/>
              </w:rPr>
            </w:pPr>
          </w:p>
        </w:tc>
        <w:tc>
          <w:tcPr>
            <w:tcW w:w="1984" w:type="dxa"/>
            <w:noWrap w:val="0"/>
            <w:vAlign w:val="top"/>
          </w:tcPr>
          <w:p w14:paraId="1F2522A4">
            <w:pPr>
              <w:spacing w:line="400" w:lineRule="exact"/>
              <w:ind w:firstLine="420" w:firstLineChars="200"/>
              <w:rPr>
                <w:rFonts w:ascii="宋体" w:hAnsi="宋体"/>
                <w:color w:val="auto"/>
                <w:szCs w:val="21"/>
                <w:highlight w:val="none"/>
              </w:rPr>
            </w:pPr>
          </w:p>
        </w:tc>
        <w:tc>
          <w:tcPr>
            <w:tcW w:w="5103" w:type="dxa"/>
            <w:noWrap w:val="0"/>
            <w:vAlign w:val="top"/>
          </w:tcPr>
          <w:p w14:paraId="73DD16B5">
            <w:pPr>
              <w:spacing w:line="400" w:lineRule="exact"/>
              <w:ind w:firstLine="420" w:firstLineChars="200"/>
              <w:rPr>
                <w:rFonts w:ascii="宋体" w:hAnsi="宋体"/>
                <w:color w:val="auto"/>
                <w:szCs w:val="21"/>
                <w:highlight w:val="none"/>
              </w:rPr>
            </w:pPr>
          </w:p>
        </w:tc>
        <w:tc>
          <w:tcPr>
            <w:tcW w:w="1560" w:type="dxa"/>
            <w:noWrap w:val="0"/>
            <w:vAlign w:val="top"/>
          </w:tcPr>
          <w:p w14:paraId="08E07993">
            <w:pPr>
              <w:spacing w:line="400" w:lineRule="exact"/>
              <w:ind w:firstLine="420" w:firstLineChars="200"/>
              <w:rPr>
                <w:rFonts w:ascii="宋体" w:hAnsi="宋体"/>
                <w:color w:val="auto"/>
                <w:szCs w:val="21"/>
                <w:highlight w:val="none"/>
              </w:rPr>
            </w:pPr>
          </w:p>
        </w:tc>
      </w:tr>
      <w:tr w14:paraId="620B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78621525">
            <w:pPr>
              <w:spacing w:line="400" w:lineRule="exact"/>
              <w:ind w:firstLine="420" w:firstLineChars="200"/>
              <w:rPr>
                <w:rFonts w:ascii="宋体" w:hAnsi="宋体"/>
                <w:color w:val="auto"/>
                <w:szCs w:val="21"/>
                <w:highlight w:val="none"/>
              </w:rPr>
            </w:pPr>
          </w:p>
        </w:tc>
        <w:tc>
          <w:tcPr>
            <w:tcW w:w="1984" w:type="dxa"/>
            <w:noWrap w:val="0"/>
            <w:vAlign w:val="top"/>
          </w:tcPr>
          <w:p w14:paraId="074EC881">
            <w:pPr>
              <w:spacing w:line="400" w:lineRule="exact"/>
              <w:ind w:firstLine="420" w:firstLineChars="200"/>
              <w:rPr>
                <w:rFonts w:ascii="宋体" w:hAnsi="宋体"/>
                <w:color w:val="auto"/>
                <w:szCs w:val="21"/>
                <w:highlight w:val="none"/>
              </w:rPr>
            </w:pPr>
          </w:p>
        </w:tc>
        <w:tc>
          <w:tcPr>
            <w:tcW w:w="5103" w:type="dxa"/>
            <w:noWrap w:val="0"/>
            <w:vAlign w:val="top"/>
          </w:tcPr>
          <w:p w14:paraId="1848934C">
            <w:pPr>
              <w:spacing w:line="400" w:lineRule="exact"/>
              <w:ind w:firstLine="420" w:firstLineChars="200"/>
              <w:rPr>
                <w:rFonts w:ascii="宋体" w:hAnsi="宋体"/>
                <w:color w:val="auto"/>
                <w:szCs w:val="21"/>
                <w:highlight w:val="none"/>
              </w:rPr>
            </w:pPr>
          </w:p>
        </w:tc>
        <w:tc>
          <w:tcPr>
            <w:tcW w:w="1560" w:type="dxa"/>
            <w:noWrap w:val="0"/>
            <w:vAlign w:val="top"/>
          </w:tcPr>
          <w:p w14:paraId="07A7A7E8">
            <w:pPr>
              <w:spacing w:line="400" w:lineRule="exact"/>
              <w:ind w:firstLine="420" w:firstLineChars="200"/>
              <w:rPr>
                <w:rFonts w:ascii="宋体" w:hAnsi="宋体"/>
                <w:color w:val="auto"/>
                <w:szCs w:val="21"/>
                <w:highlight w:val="none"/>
              </w:rPr>
            </w:pPr>
          </w:p>
        </w:tc>
      </w:tr>
      <w:tr w14:paraId="3629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192F717B">
            <w:pPr>
              <w:spacing w:line="400" w:lineRule="exact"/>
              <w:ind w:firstLine="420" w:firstLineChars="200"/>
              <w:rPr>
                <w:rFonts w:ascii="宋体" w:hAnsi="宋体"/>
                <w:color w:val="auto"/>
                <w:szCs w:val="21"/>
                <w:highlight w:val="none"/>
              </w:rPr>
            </w:pPr>
          </w:p>
        </w:tc>
        <w:tc>
          <w:tcPr>
            <w:tcW w:w="1984" w:type="dxa"/>
            <w:noWrap w:val="0"/>
            <w:vAlign w:val="top"/>
          </w:tcPr>
          <w:p w14:paraId="0BBD90A4">
            <w:pPr>
              <w:spacing w:line="400" w:lineRule="exact"/>
              <w:ind w:firstLine="420" w:firstLineChars="200"/>
              <w:rPr>
                <w:rFonts w:ascii="宋体" w:hAnsi="宋体"/>
                <w:color w:val="auto"/>
                <w:szCs w:val="21"/>
                <w:highlight w:val="none"/>
              </w:rPr>
            </w:pPr>
          </w:p>
        </w:tc>
        <w:tc>
          <w:tcPr>
            <w:tcW w:w="5103" w:type="dxa"/>
            <w:noWrap w:val="0"/>
            <w:vAlign w:val="top"/>
          </w:tcPr>
          <w:p w14:paraId="13EF717E">
            <w:pPr>
              <w:spacing w:line="400" w:lineRule="exact"/>
              <w:ind w:firstLine="420" w:firstLineChars="200"/>
              <w:rPr>
                <w:rFonts w:ascii="宋体" w:hAnsi="宋体"/>
                <w:color w:val="auto"/>
                <w:szCs w:val="21"/>
                <w:highlight w:val="none"/>
              </w:rPr>
            </w:pPr>
          </w:p>
        </w:tc>
        <w:tc>
          <w:tcPr>
            <w:tcW w:w="1560" w:type="dxa"/>
            <w:noWrap w:val="0"/>
            <w:vAlign w:val="top"/>
          </w:tcPr>
          <w:p w14:paraId="492F5D05">
            <w:pPr>
              <w:spacing w:line="400" w:lineRule="exact"/>
              <w:ind w:firstLine="420" w:firstLineChars="200"/>
              <w:rPr>
                <w:rFonts w:ascii="宋体" w:hAnsi="宋体"/>
                <w:color w:val="auto"/>
                <w:szCs w:val="21"/>
                <w:highlight w:val="none"/>
              </w:rPr>
            </w:pPr>
          </w:p>
        </w:tc>
      </w:tr>
      <w:tr w14:paraId="389D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4A9B568E">
            <w:pPr>
              <w:spacing w:line="400" w:lineRule="exact"/>
              <w:ind w:firstLine="420" w:firstLineChars="200"/>
              <w:rPr>
                <w:rFonts w:ascii="宋体" w:hAnsi="宋体"/>
                <w:color w:val="auto"/>
                <w:szCs w:val="21"/>
                <w:highlight w:val="none"/>
              </w:rPr>
            </w:pPr>
          </w:p>
        </w:tc>
        <w:tc>
          <w:tcPr>
            <w:tcW w:w="1984" w:type="dxa"/>
            <w:noWrap w:val="0"/>
            <w:vAlign w:val="top"/>
          </w:tcPr>
          <w:p w14:paraId="69605F64">
            <w:pPr>
              <w:spacing w:line="400" w:lineRule="exact"/>
              <w:ind w:firstLine="420" w:firstLineChars="200"/>
              <w:rPr>
                <w:rFonts w:ascii="宋体" w:hAnsi="宋体"/>
                <w:color w:val="auto"/>
                <w:szCs w:val="21"/>
                <w:highlight w:val="none"/>
              </w:rPr>
            </w:pPr>
          </w:p>
        </w:tc>
        <w:tc>
          <w:tcPr>
            <w:tcW w:w="5103" w:type="dxa"/>
            <w:noWrap w:val="0"/>
            <w:vAlign w:val="top"/>
          </w:tcPr>
          <w:p w14:paraId="649415FE">
            <w:pPr>
              <w:spacing w:line="400" w:lineRule="exact"/>
              <w:ind w:firstLine="420" w:firstLineChars="200"/>
              <w:rPr>
                <w:rFonts w:ascii="宋体" w:hAnsi="宋体"/>
                <w:color w:val="auto"/>
                <w:szCs w:val="21"/>
                <w:highlight w:val="none"/>
              </w:rPr>
            </w:pPr>
          </w:p>
        </w:tc>
        <w:tc>
          <w:tcPr>
            <w:tcW w:w="1560" w:type="dxa"/>
            <w:noWrap w:val="0"/>
            <w:vAlign w:val="top"/>
          </w:tcPr>
          <w:p w14:paraId="77D4D10C">
            <w:pPr>
              <w:spacing w:line="400" w:lineRule="exact"/>
              <w:ind w:firstLine="420" w:firstLineChars="200"/>
              <w:rPr>
                <w:rFonts w:ascii="宋体" w:hAnsi="宋体"/>
                <w:color w:val="auto"/>
                <w:szCs w:val="21"/>
                <w:highlight w:val="none"/>
              </w:rPr>
            </w:pPr>
          </w:p>
        </w:tc>
      </w:tr>
      <w:tr w14:paraId="2D51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0BA9900E">
            <w:pPr>
              <w:spacing w:line="400" w:lineRule="exact"/>
              <w:ind w:firstLine="420" w:firstLineChars="200"/>
              <w:rPr>
                <w:rFonts w:ascii="宋体" w:hAnsi="宋体"/>
                <w:color w:val="auto"/>
                <w:szCs w:val="21"/>
                <w:highlight w:val="none"/>
              </w:rPr>
            </w:pPr>
          </w:p>
        </w:tc>
        <w:tc>
          <w:tcPr>
            <w:tcW w:w="1984" w:type="dxa"/>
            <w:noWrap w:val="0"/>
            <w:vAlign w:val="top"/>
          </w:tcPr>
          <w:p w14:paraId="2E656975">
            <w:pPr>
              <w:spacing w:line="400" w:lineRule="exact"/>
              <w:ind w:firstLine="420" w:firstLineChars="200"/>
              <w:rPr>
                <w:rFonts w:ascii="宋体" w:hAnsi="宋体"/>
                <w:color w:val="auto"/>
                <w:szCs w:val="21"/>
                <w:highlight w:val="none"/>
              </w:rPr>
            </w:pPr>
          </w:p>
        </w:tc>
        <w:tc>
          <w:tcPr>
            <w:tcW w:w="5103" w:type="dxa"/>
            <w:noWrap w:val="0"/>
            <w:vAlign w:val="top"/>
          </w:tcPr>
          <w:p w14:paraId="4C9EA607">
            <w:pPr>
              <w:spacing w:line="400" w:lineRule="exact"/>
              <w:ind w:firstLine="420" w:firstLineChars="200"/>
              <w:rPr>
                <w:rFonts w:ascii="宋体" w:hAnsi="宋体"/>
                <w:color w:val="auto"/>
                <w:szCs w:val="21"/>
                <w:highlight w:val="none"/>
              </w:rPr>
            </w:pPr>
          </w:p>
        </w:tc>
        <w:tc>
          <w:tcPr>
            <w:tcW w:w="1560" w:type="dxa"/>
            <w:noWrap w:val="0"/>
            <w:vAlign w:val="top"/>
          </w:tcPr>
          <w:p w14:paraId="753483FD">
            <w:pPr>
              <w:spacing w:line="400" w:lineRule="exact"/>
              <w:ind w:firstLine="420" w:firstLineChars="200"/>
              <w:rPr>
                <w:rFonts w:ascii="宋体" w:hAnsi="宋体"/>
                <w:color w:val="auto"/>
                <w:szCs w:val="21"/>
                <w:highlight w:val="none"/>
              </w:rPr>
            </w:pPr>
          </w:p>
        </w:tc>
      </w:tr>
      <w:tr w14:paraId="38D2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0694BA30">
            <w:pPr>
              <w:spacing w:line="400" w:lineRule="exact"/>
              <w:ind w:firstLine="420" w:firstLineChars="200"/>
              <w:rPr>
                <w:rFonts w:ascii="宋体" w:hAnsi="宋体"/>
                <w:color w:val="auto"/>
                <w:szCs w:val="21"/>
                <w:highlight w:val="none"/>
              </w:rPr>
            </w:pPr>
          </w:p>
        </w:tc>
        <w:tc>
          <w:tcPr>
            <w:tcW w:w="1984" w:type="dxa"/>
            <w:noWrap w:val="0"/>
            <w:vAlign w:val="top"/>
          </w:tcPr>
          <w:p w14:paraId="173956A7">
            <w:pPr>
              <w:spacing w:line="400" w:lineRule="exact"/>
              <w:ind w:firstLine="420" w:firstLineChars="200"/>
              <w:rPr>
                <w:rFonts w:ascii="宋体" w:hAnsi="宋体"/>
                <w:color w:val="auto"/>
                <w:szCs w:val="21"/>
                <w:highlight w:val="none"/>
              </w:rPr>
            </w:pPr>
          </w:p>
        </w:tc>
        <w:tc>
          <w:tcPr>
            <w:tcW w:w="5103" w:type="dxa"/>
            <w:noWrap w:val="0"/>
            <w:vAlign w:val="top"/>
          </w:tcPr>
          <w:p w14:paraId="2A9C492D">
            <w:pPr>
              <w:spacing w:line="400" w:lineRule="exact"/>
              <w:ind w:firstLine="420" w:firstLineChars="200"/>
              <w:rPr>
                <w:rFonts w:ascii="宋体" w:hAnsi="宋体"/>
                <w:color w:val="auto"/>
                <w:szCs w:val="21"/>
                <w:highlight w:val="none"/>
              </w:rPr>
            </w:pPr>
          </w:p>
        </w:tc>
        <w:tc>
          <w:tcPr>
            <w:tcW w:w="1560" w:type="dxa"/>
            <w:noWrap w:val="0"/>
            <w:vAlign w:val="top"/>
          </w:tcPr>
          <w:p w14:paraId="59D15DB8">
            <w:pPr>
              <w:spacing w:line="400" w:lineRule="exact"/>
              <w:ind w:firstLine="420" w:firstLineChars="200"/>
              <w:rPr>
                <w:rFonts w:ascii="宋体" w:hAnsi="宋体"/>
                <w:color w:val="auto"/>
                <w:szCs w:val="21"/>
                <w:highlight w:val="none"/>
              </w:rPr>
            </w:pPr>
          </w:p>
        </w:tc>
      </w:tr>
      <w:tr w14:paraId="7193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5986A147">
            <w:pPr>
              <w:spacing w:line="400" w:lineRule="exact"/>
              <w:ind w:firstLine="420" w:firstLineChars="200"/>
              <w:rPr>
                <w:rFonts w:ascii="宋体" w:hAnsi="宋体"/>
                <w:color w:val="auto"/>
                <w:szCs w:val="21"/>
                <w:highlight w:val="none"/>
              </w:rPr>
            </w:pPr>
          </w:p>
        </w:tc>
        <w:tc>
          <w:tcPr>
            <w:tcW w:w="1984" w:type="dxa"/>
            <w:noWrap w:val="0"/>
            <w:vAlign w:val="top"/>
          </w:tcPr>
          <w:p w14:paraId="13CE46EB">
            <w:pPr>
              <w:spacing w:line="400" w:lineRule="exact"/>
              <w:ind w:firstLine="420" w:firstLineChars="200"/>
              <w:rPr>
                <w:rFonts w:ascii="宋体" w:hAnsi="宋体"/>
                <w:color w:val="auto"/>
                <w:szCs w:val="21"/>
                <w:highlight w:val="none"/>
              </w:rPr>
            </w:pPr>
          </w:p>
        </w:tc>
        <w:tc>
          <w:tcPr>
            <w:tcW w:w="5103" w:type="dxa"/>
            <w:noWrap w:val="0"/>
            <w:vAlign w:val="top"/>
          </w:tcPr>
          <w:p w14:paraId="4AB9E27E">
            <w:pPr>
              <w:spacing w:line="400" w:lineRule="exact"/>
              <w:ind w:firstLine="420" w:firstLineChars="200"/>
              <w:rPr>
                <w:rFonts w:ascii="宋体" w:hAnsi="宋体"/>
                <w:color w:val="auto"/>
                <w:szCs w:val="21"/>
                <w:highlight w:val="none"/>
              </w:rPr>
            </w:pPr>
          </w:p>
        </w:tc>
        <w:tc>
          <w:tcPr>
            <w:tcW w:w="1560" w:type="dxa"/>
            <w:noWrap w:val="0"/>
            <w:vAlign w:val="top"/>
          </w:tcPr>
          <w:p w14:paraId="42BDB88C">
            <w:pPr>
              <w:spacing w:line="400" w:lineRule="exact"/>
              <w:ind w:firstLine="420" w:firstLineChars="200"/>
              <w:rPr>
                <w:rFonts w:ascii="宋体" w:hAnsi="宋体"/>
                <w:color w:val="auto"/>
                <w:szCs w:val="21"/>
                <w:highlight w:val="none"/>
              </w:rPr>
            </w:pPr>
          </w:p>
        </w:tc>
      </w:tr>
      <w:tr w14:paraId="0850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60A92A06">
            <w:pPr>
              <w:spacing w:line="400" w:lineRule="exact"/>
              <w:ind w:firstLine="420" w:firstLineChars="200"/>
              <w:rPr>
                <w:rFonts w:ascii="宋体" w:hAnsi="宋体"/>
                <w:color w:val="auto"/>
                <w:szCs w:val="21"/>
                <w:highlight w:val="none"/>
              </w:rPr>
            </w:pPr>
          </w:p>
        </w:tc>
        <w:tc>
          <w:tcPr>
            <w:tcW w:w="1984" w:type="dxa"/>
            <w:noWrap w:val="0"/>
            <w:vAlign w:val="top"/>
          </w:tcPr>
          <w:p w14:paraId="65638AAE">
            <w:pPr>
              <w:spacing w:line="400" w:lineRule="exact"/>
              <w:ind w:firstLine="420" w:firstLineChars="200"/>
              <w:rPr>
                <w:rFonts w:ascii="宋体" w:hAnsi="宋体"/>
                <w:color w:val="auto"/>
                <w:szCs w:val="21"/>
                <w:highlight w:val="none"/>
              </w:rPr>
            </w:pPr>
          </w:p>
        </w:tc>
        <w:tc>
          <w:tcPr>
            <w:tcW w:w="5103" w:type="dxa"/>
            <w:noWrap w:val="0"/>
            <w:vAlign w:val="top"/>
          </w:tcPr>
          <w:p w14:paraId="6F70EBAE">
            <w:pPr>
              <w:spacing w:line="400" w:lineRule="exact"/>
              <w:ind w:firstLine="420" w:firstLineChars="200"/>
              <w:rPr>
                <w:rFonts w:ascii="宋体" w:hAnsi="宋体"/>
                <w:color w:val="auto"/>
                <w:szCs w:val="21"/>
                <w:highlight w:val="none"/>
              </w:rPr>
            </w:pPr>
          </w:p>
        </w:tc>
        <w:tc>
          <w:tcPr>
            <w:tcW w:w="1560" w:type="dxa"/>
            <w:noWrap w:val="0"/>
            <w:vAlign w:val="top"/>
          </w:tcPr>
          <w:p w14:paraId="3C186A10">
            <w:pPr>
              <w:spacing w:line="400" w:lineRule="exact"/>
              <w:ind w:firstLine="420" w:firstLineChars="200"/>
              <w:rPr>
                <w:rFonts w:ascii="宋体" w:hAnsi="宋体"/>
                <w:color w:val="auto"/>
                <w:szCs w:val="21"/>
                <w:highlight w:val="none"/>
              </w:rPr>
            </w:pPr>
          </w:p>
        </w:tc>
      </w:tr>
      <w:tr w14:paraId="4EB4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5C88A6E3">
            <w:pPr>
              <w:spacing w:line="400" w:lineRule="exact"/>
              <w:ind w:firstLine="420" w:firstLineChars="200"/>
              <w:rPr>
                <w:rFonts w:ascii="宋体" w:hAnsi="宋体"/>
                <w:color w:val="auto"/>
                <w:szCs w:val="21"/>
                <w:highlight w:val="none"/>
              </w:rPr>
            </w:pPr>
          </w:p>
        </w:tc>
        <w:tc>
          <w:tcPr>
            <w:tcW w:w="1984" w:type="dxa"/>
            <w:noWrap w:val="0"/>
            <w:vAlign w:val="top"/>
          </w:tcPr>
          <w:p w14:paraId="42DE922E">
            <w:pPr>
              <w:spacing w:line="400" w:lineRule="exact"/>
              <w:ind w:firstLine="420" w:firstLineChars="200"/>
              <w:rPr>
                <w:rFonts w:ascii="宋体" w:hAnsi="宋体"/>
                <w:color w:val="auto"/>
                <w:szCs w:val="21"/>
                <w:highlight w:val="none"/>
              </w:rPr>
            </w:pPr>
          </w:p>
        </w:tc>
        <w:tc>
          <w:tcPr>
            <w:tcW w:w="5103" w:type="dxa"/>
            <w:noWrap w:val="0"/>
            <w:vAlign w:val="top"/>
          </w:tcPr>
          <w:p w14:paraId="173CE220">
            <w:pPr>
              <w:spacing w:line="400" w:lineRule="exact"/>
              <w:ind w:firstLine="420" w:firstLineChars="200"/>
              <w:rPr>
                <w:rFonts w:ascii="宋体" w:hAnsi="宋体"/>
                <w:color w:val="auto"/>
                <w:szCs w:val="21"/>
                <w:highlight w:val="none"/>
              </w:rPr>
            </w:pPr>
          </w:p>
        </w:tc>
        <w:tc>
          <w:tcPr>
            <w:tcW w:w="1560" w:type="dxa"/>
            <w:noWrap w:val="0"/>
            <w:vAlign w:val="top"/>
          </w:tcPr>
          <w:p w14:paraId="36CDBA79">
            <w:pPr>
              <w:spacing w:line="400" w:lineRule="exact"/>
              <w:ind w:firstLine="420" w:firstLineChars="200"/>
              <w:rPr>
                <w:rFonts w:ascii="宋体" w:hAnsi="宋体"/>
                <w:color w:val="auto"/>
                <w:szCs w:val="21"/>
                <w:highlight w:val="none"/>
              </w:rPr>
            </w:pPr>
          </w:p>
        </w:tc>
      </w:tr>
      <w:tr w14:paraId="540A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11AA8E29">
            <w:pPr>
              <w:spacing w:line="400" w:lineRule="exact"/>
              <w:ind w:firstLine="420" w:firstLineChars="200"/>
              <w:rPr>
                <w:rFonts w:ascii="宋体" w:hAnsi="宋体"/>
                <w:color w:val="auto"/>
                <w:szCs w:val="21"/>
                <w:highlight w:val="none"/>
              </w:rPr>
            </w:pPr>
          </w:p>
        </w:tc>
        <w:tc>
          <w:tcPr>
            <w:tcW w:w="1984" w:type="dxa"/>
            <w:noWrap w:val="0"/>
            <w:vAlign w:val="top"/>
          </w:tcPr>
          <w:p w14:paraId="41FA7333">
            <w:pPr>
              <w:spacing w:line="400" w:lineRule="exact"/>
              <w:ind w:firstLine="420" w:firstLineChars="200"/>
              <w:rPr>
                <w:rFonts w:ascii="宋体" w:hAnsi="宋体"/>
                <w:color w:val="auto"/>
                <w:szCs w:val="21"/>
                <w:highlight w:val="none"/>
              </w:rPr>
            </w:pPr>
          </w:p>
        </w:tc>
        <w:tc>
          <w:tcPr>
            <w:tcW w:w="5103" w:type="dxa"/>
            <w:noWrap w:val="0"/>
            <w:vAlign w:val="top"/>
          </w:tcPr>
          <w:p w14:paraId="39548358">
            <w:pPr>
              <w:spacing w:line="400" w:lineRule="exact"/>
              <w:ind w:firstLine="420" w:firstLineChars="200"/>
              <w:rPr>
                <w:rFonts w:ascii="宋体" w:hAnsi="宋体"/>
                <w:color w:val="auto"/>
                <w:szCs w:val="21"/>
                <w:highlight w:val="none"/>
              </w:rPr>
            </w:pPr>
          </w:p>
        </w:tc>
        <w:tc>
          <w:tcPr>
            <w:tcW w:w="1560" w:type="dxa"/>
            <w:noWrap w:val="0"/>
            <w:vAlign w:val="top"/>
          </w:tcPr>
          <w:p w14:paraId="17D06716">
            <w:pPr>
              <w:spacing w:line="400" w:lineRule="exact"/>
              <w:ind w:firstLine="420" w:firstLineChars="200"/>
              <w:rPr>
                <w:rFonts w:ascii="宋体" w:hAnsi="宋体"/>
                <w:color w:val="auto"/>
                <w:szCs w:val="21"/>
                <w:highlight w:val="none"/>
              </w:rPr>
            </w:pPr>
          </w:p>
        </w:tc>
      </w:tr>
      <w:tr w14:paraId="751A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3C557B1D">
            <w:pPr>
              <w:spacing w:line="400" w:lineRule="exact"/>
              <w:ind w:firstLine="420" w:firstLineChars="200"/>
              <w:rPr>
                <w:rFonts w:ascii="宋体" w:hAnsi="宋体"/>
                <w:color w:val="auto"/>
                <w:szCs w:val="21"/>
                <w:highlight w:val="none"/>
              </w:rPr>
            </w:pPr>
          </w:p>
        </w:tc>
        <w:tc>
          <w:tcPr>
            <w:tcW w:w="1984" w:type="dxa"/>
            <w:noWrap w:val="0"/>
            <w:vAlign w:val="top"/>
          </w:tcPr>
          <w:p w14:paraId="771312CA">
            <w:pPr>
              <w:spacing w:line="400" w:lineRule="exact"/>
              <w:ind w:firstLine="420" w:firstLineChars="200"/>
              <w:rPr>
                <w:rFonts w:ascii="宋体" w:hAnsi="宋体"/>
                <w:color w:val="auto"/>
                <w:szCs w:val="21"/>
                <w:highlight w:val="none"/>
              </w:rPr>
            </w:pPr>
          </w:p>
        </w:tc>
        <w:tc>
          <w:tcPr>
            <w:tcW w:w="5103" w:type="dxa"/>
            <w:noWrap w:val="0"/>
            <w:vAlign w:val="top"/>
          </w:tcPr>
          <w:p w14:paraId="4E62848C">
            <w:pPr>
              <w:spacing w:line="400" w:lineRule="exact"/>
              <w:ind w:firstLine="420" w:firstLineChars="200"/>
              <w:rPr>
                <w:rFonts w:ascii="宋体" w:hAnsi="宋体"/>
                <w:color w:val="auto"/>
                <w:szCs w:val="21"/>
                <w:highlight w:val="none"/>
              </w:rPr>
            </w:pPr>
          </w:p>
        </w:tc>
        <w:tc>
          <w:tcPr>
            <w:tcW w:w="1560" w:type="dxa"/>
            <w:noWrap w:val="0"/>
            <w:vAlign w:val="top"/>
          </w:tcPr>
          <w:p w14:paraId="4AAC7336">
            <w:pPr>
              <w:spacing w:line="400" w:lineRule="exact"/>
              <w:ind w:firstLine="420" w:firstLineChars="200"/>
              <w:rPr>
                <w:rFonts w:ascii="宋体" w:hAnsi="宋体"/>
                <w:color w:val="auto"/>
                <w:szCs w:val="21"/>
                <w:highlight w:val="none"/>
              </w:rPr>
            </w:pPr>
          </w:p>
        </w:tc>
      </w:tr>
      <w:tr w14:paraId="1F8E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30AF55A6">
            <w:pPr>
              <w:spacing w:line="400" w:lineRule="exact"/>
              <w:ind w:firstLine="420" w:firstLineChars="200"/>
              <w:rPr>
                <w:rFonts w:ascii="宋体" w:hAnsi="宋体"/>
                <w:color w:val="auto"/>
                <w:szCs w:val="21"/>
                <w:highlight w:val="none"/>
              </w:rPr>
            </w:pPr>
          </w:p>
        </w:tc>
        <w:tc>
          <w:tcPr>
            <w:tcW w:w="1984" w:type="dxa"/>
            <w:noWrap w:val="0"/>
            <w:vAlign w:val="top"/>
          </w:tcPr>
          <w:p w14:paraId="7EA665F2">
            <w:pPr>
              <w:spacing w:line="400" w:lineRule="exact"/>
              <w:ind w:firstLine="420" w:firstLineChars="200"/>
              <w:rPr>
                <w:rFonts w:ascii="宋体" w:hAnsi="宋体"/>
                <w:color w:val="auto"/>
                <w:szCs w:val="21"/>
                <w:highlight w:val="none"/>
              </w:rPr>
            </w:pPr>
          </w:p>
        </w:tc>
        <w:tc>
          <w:tcPr>
            <w:tcW w:w="5103" w:type="dxa"/>
            <w:noWrap w:val="0"/>
            <w:vAlign w:val="top"/>
          </w:tcPr>
          <w:p w14:paraId="56FD86BF">
            <w:pPr>
              <w:spacing w:line="400" w:lineRule="exact"/>
              <w:ind w:firstLine="420" w:firstLineChars="200"/>
              <w:rPr>
                <w:rFonts w:ascii="宋体" w:hAnsi="宋体"/>
                <w:color w:val="auto"/>
                <w:szCs w:val="21"/>
                <w:highlight w:val="none"/>
              </w:rPr>
            </w:pPr>
          </w:p>
        </w:tc>
        <w:tc>
          <w:tcPr>
            <w:tcW w:w="1560" w:type="dxa"/>
            <w:noWrap w:val="0"/>
            <w:vAlign w:val="top"/>
          </w:tcPr>
          <w:p w14:paraId="6A7A7533">
            <w:pPr>
              <w:spacing w:line="400" w:lineRule="exact"/>
              <w:ind w:firstLine="420" w:firstLineChars="200"/>
              <w:rPr>
                <w:rFonts w:ascii="宋体" w:hAnsi="宋体"/>
                <w:color w:val="auto"/>
                <w:szCs w:val="21"/>
                <w:highlight w:val="none"/>
              </w:rPr>
            </w:pPr>
          </w:p>
        </w:tc>
      </w:tr>
      <w:tr w14:paraId="65A9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49962E47">
            <w:pPr>
              <w:spacing w:line="400" w:lineRule="exact"/>
              <w:ind w:firstLine="420" w:firstLineChars="200"/>
              <w:rPr>
                <w:rFonts w:ascii="宋体" w:hAnsi="宋体"/>
                <w:color w:val="auto"/>
                <w:szCs w:val="21"/>
                <w:highlight w:val="none"/>
              </w:rPr>
            </w:pPr>
          </w:p>
        </w:tc>
        <w:tc>
          <w:tcPr>
            <w:tcW w:w="1984" w:type="dxa"/>
            <w:noWrap w:val="0"/>
            <w:vAlign w:val="top"/>
          </w:tcPr>
          <w:p w14:paraId="3044EB0B">
            <w:pPr>
              <w:spacing w:line="400" w:lineRule="exact"/>
              <w:ind w:firstLine="420" w:firstLineChars="200"/>
              <w:rPr>
                <w:rFonts w:ascii="宋体" w:hAnsi="宋体"/>
                <w:color w:val="auto"/>
                <w:szCs w:val="21"/>
                <w:highlight w:val="none"/>
              </w:rPr>
            </w:pPr>
          </w:p>
        </w:tc>
        <w:tc>
          <w:tcPr>
            <w:tcW w:w="5103" w:type="dxa"/>
            <w:noWrap w:val="0"/>
            <w:vAlign w:val="top"/>
          </w:tcPr>
          <w:p w14:paraId="2FEF3EB0">
            <w:pPr>
              <w:spacing w:line="400" w:lineRule="exact"/>
              <w:ind w:firstLine="420" w:firstLineChars="200"/>
              <w:rPr>
                <w:rFonts w:ascii="宋体" w:hAnsi="宋体"/>
                <w:color w:val="auto"/>
                <w:szCs w:val="21"/>
                <w:highlight w:val="none"/>
              </w:rPr>
            </w:pPr>
          </w:p>
        </w:tc>
        <w:tc>
          <w:tcPr>
            <w:tcW w:w="1560" w:type="dxa"/>
            <w:noWrap w:val="0"/>
            <w:vAlign w:val="top"/>
          </w:tcPr>
          <w:p w14:paraId="3F983BB7">
            <w:pPr>
              <w:spacing w:line="400" w:lineRule="exact"/>
              <w:ind w:firstLine="420" w:firstLineChars="200"/>
              <w:rPr>
                <w:rFonts w:ascii="宋体" w:hAnsi="宋体"/>
                <w:color w:val="auto"/>
                <w:szCs w:val="21"/>
                <w:highlight w:val="none"/>
              </w:rPr>
            </w:pPr>
          </w:p>
        </w:tc>
      </w:tr>
      <w:tr w14:paraId="049A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043287DD">
            <w:pPr>
              <w:spacing w:line="400" w:lineRule="exact"/>
              <w:ind w:firstLine="420" w:firstLineChars="200"/>
              <w:rPr>
                <w:rFonts w:ascii="宋体" w:hAnsi="宋体"/>
                <w:color w:val="auto"/>
                <w:szCs w:val="21"/>
                <w:highlight w:val="none"/>
              </w:rPr>
            </w:pPr>
          </w:p>
        </w:tc>
        <w:tc>
          <w:tcPr>
            <w:tcW w:w="1984" w:type="dxa"/>
            <w:noWrap w:val="0"/>
            <w:vAlign w:val="top"/>
          </w:tcPr>
          <w:p w14:paraId="57F43016">
            <w:pPr>
              <w:spacing w:line="400" w:lineRule="exact"/>
              <w:ind w:firstLine="420" w:firstLineChars="200"/>
              <w:rPr>
                <w:rFonts w:ascii="宋体" w:hAnsi="宋体"/>
                <w:color w:val="auto"/>
                <w:szCs w:val="21"/>
                <w:highlight w:val="none"/>
              </w:rPr>
            </w:pPr>
          </w:p>
        </w:tc>
        <w:tc>
          <w:tcPr>
            <w:tcW w:w="5103" w:type="dxa"/>
            <w:noWrap w:val="0"/>
            <w:vAlign w:val="top"/>
          </w:tcPr>
          <w:p w14:paraId="2D9D7635">
            <w:pPr>
              <w:spacing w:line="400" w:lineRule="exact"/>
              <w:ind w:firstLine="420" w:firstLineChars="200"/>
              <w:rPr>
                <w:rFonts w:ascii="宋体" w:hAnsi="宋体"/>
                <w:color w:val="auto"/>
                <w:szCs w:val="21"/>
                <w:highlight w:val="none"/>
              </w:rPr>
            </w:pPr>
          </w:p>
        </w:tc>
        <w:tc>
          <w:tcPr>
            <w:tcW w:w="1560" w:type="dxa"/>
            <w:noWrap w:val="0"/>
            <w:vAlign w:val="top"/>
          </w:tcPr>
          <w:p w14:paraId="7BFF3695">
            <w:pPr>
              <w:spacing w:line="400" w:lineRule="exact"/>
              <w:ind w:firstLine="420" w:firstLineChars="200"/>
              <w:rPr>
                <w:rFonts w:ascii="宋体" w:hAnsi="宋体"/>
                <w:color w:val="auto"/>
                <w:szCs w:val="21"/>
                <w:highlight w:val="none"/>
              </w:rPr>
            </w:pPr>
          </w:p>
        </w:tc>
      </w:tr>
      <w:tr w14:paraId="3711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6B2A0BE7">
            <w:pPr>
              <w:spacing w:line="400" w:lineRule="exact"/>
              <w:ind w:firstLine="420" w:firstLineChars="200"/>
              <w:rPr>
                <w:rFonts w:ascii="宋体" w:hAnsi="宋体"/>
                <w:color w:val="auto"/>
                <w:szCs w:val="21"/>
                <w:highlight w:val="none"/>
              </w:rPr>
            </w:pPr>
          </w:p>
        </w:tc>
        <w:tc>
          <w:tcPr>
            <w:tcW w:w="1984" w:type="dxa"/>
            <w:noWrap w:val="0"/>
            <w:vAlign w:val="top"/>
          </w:tcPr>
          <w:p w14:paraId="36B5406D">
            <w:pPr>
              <w:spacing w:line="400" w:lineRule="exact"/>
              <w:ind w:firstLine="420" w:firstLineChars="200"/>
              <w:rPr>
                <w:rFonts w:ascii="宋体" w:hAnsi="宋体"/>
                <w:color w:val="auto"/>
                <w:szCs w:val="21"/>
                <w:highlight w:val="none"/>
              </w:rPr>
            </w:pPr>
          </w:p>
        </w:tc>
        <w:tc>
          <w:tcPr>
            <w:tcW w:w="5103" w:type="dxa"/>
            <w:noWrap w:val="0"/>
            <w:vAlign w:val="top"/>
          </w:tcPr>
          <w:p w14:paraId="6EDC036B">
            <w:pPr>
              <w:spacing w:line="400" w:lineRule="exact"/>
              <w:ind w:firstLine="420" w:firstLineChars="200"/>
              <w:rPr>
                <w:rFonts w:ascii="宋体" w:hAnsi="宋体"/>
                <w:color w:val="auto"/>
                <w:szCs w:val="21"/>
                <w:highlight w:val="none"/>
              </w:rPr>
            </w:pPr>
          </w:p>
        </w:tc>
        <w:tc>
          <w:tcPr>
            <w:tcW w:w="1560" w:type="dxa"/>
            <w:noWrap w:val="0"/>
            <w:vAlign w:val="top"/>
          </w:tcPr>
          <w:p w14:paraId="51087B04">
            <w:pPr>
              <w:spacing w:line="400" w:lineRule="exact"/>
              <w:ind w:firstLine="420" w:firstLineChars="200"/>
              <w:rPr>
                <w:rFonts w:ascii="宋体" w:hAnsi="宋体"/>
                <w:color w:val="auto"/>
                <w:szCs w:val="21"/>
                <w:highlight w:val="none"/>
              </w:rPr>
            </w:pPr>
          </w:p>
        </w:tc>
      </w:tr>
      <w:tr w14:paraId="72CD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0569E471">
            <w:pPr>
              <w:spacing w:line="400" w:lineRule="exact"/>
              <w:ind w:firstLine="420" w:firstLineChars="200"/>
              <w:rPr>
                <w:rFonts w:ascii="宋体" w:hAnsi="宋体"/>
                <w:color w:val="auto"/>
                <w:szCs w:val="21"/>
                <w:highlight w:val="none"/>
              </w:rPr>
            </w:pPr>
          </w:p>
        </w:tc>
        <w:tc>
          <w:tcPr>
            <w:tcW w:w="1984" w:type="dxa"/>
            <w:noWrap w:val="0"/>
            <w:vAlign w:val="top"/>
          </w:tcPr>
          <w:p w14:paraId="334C05D3">
            <w:pPr>
              <w:spacing w:line="400" w:lineRule="exact"/>
              <w:ind w:firstLine="420" w:firstLineChars="200"/>
              <w:rPr>
                <w:rFonts w:ascii="宋体" w:hAnsi="宋体"/>
                <w:color w:val="auto"/>
                <w:szCs w:val="21"/>
                <w:highlight w:val="none"/>
              </w:rPr>
            </w:pPr>
          </w:p>
        </w:tc>
        <w:tc>
          <w:tcPr>
            <w:tcW w:w="5103" w:type="dxa"/>
            <w:noWrap w:val="0"/>
            <w:vAlign w:val="top"/>
          </w:tcPr>
          <w:p w14:paraId="65FF3458">
            <w:pPr>
              <w:spacing w:line="400" w:lineRule="exact"/>
              <w:ind w:firstLine="420" w:firstLineChars="200"/>
              <w:rPr>
                <w:rFonts w:ascii="宋体" w:hAnsi="宋体"/>
                <w:color w:val="auto"/>
                <w:szCs w:val="21"/>
                <w:highlight w:val="none"/>
              </w:rPr>
            </w:pPr>
          </w:p>
        </w:tc>
        <w:tc>
          <w:tcPr>
            <w:tcW w:w="1560" w:type="dxa"/>
            <w:noWrap w:val="0"/>
            <w:vAlign w:val="top"/>
          </w:tcPr>
          <w:p w14:paraId="75C8C647">
            <w:pPr>
              <w:spacing w:line="400" w:lineRule="exact"/>
              <w:ind w:firstLine="420" w:firstLineChars="200"/>
              <w:rPr>
                <w:rFonts w:ascii="宋体" w:hAnsi="宋体"/>
                <w:color w:val="auto"/>
                <w:szCs w:val="21"/>
                <w:highlight w:val="none"/>
              </w:rPr>
            </w:pPr>
          </w:p>
        </w:tc>
      </w:tr>
      <w:tr w14:paraId="6BDC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464BC7FA">
            <w:pPr>
              <w:spacing w:line="400" w:lineRule="exact"/>
              <w:ind w:firstLine="420" w:firstLineChars="200"/>
              <w:rPr>
                <w:rFonts w:ascii="宋体" w:hAnsi="宋体"/>
                <w:color w:val="auto"/>
                <w:szCs w:val="21"/>
                <w:highlight w:val="none"/>
              </w:rPr>
            </w:pPr>
          </w:p>
        </w:tc>
        <w:tc>
          <w:tcPr>
            <w:tcW w:w="1984" w:type="dxa"/>
            <w:noWrap w:val="0"/>
            <w:vAlign w:val="top"/>
          </w:tcPr>
          <w:p w14:paraId="134EDE05">
            <w:pPr>
              <w:spacing w:line="400" w:lineRule="exact"/>
              <w:ind w:firstLine="420" w:firstLineChars="200"/>
              <w:rPr>
                <w:rFonts w:ascii="宋体" w:hAnsi="宋体"/>
                <w:color w:val="auto"/>
                <w:szCs w:val="21"/>
                <w:highlight w:val="none"/>
              </w:rPr>
            </w:pPr>
          </w:p>
        </w:tc>
        <w:tc>
          <w:tcPr>
            <w:tcW w:w="5103" w:type="dxa"/>
            <w:noWrap w:val="0"/>
            <w:vAlign w:val="top"/>
          </w:tcPr>
          <w:p w14:paraId="6836BC32">
            <w:pPr>
              <w:spacing w:line="400" w:lineRule="exact"/>
              <w:ind w:firstLine="420" w:firstLineChars="200"/>
              <w:rPr>
                <w:rFonts w:ascii="宋体" w:hAnsi="宋体"/>
                <w:color w:val="auto"/>
                <w:szCs w:val="21"/>
                <w:highlight w:val="none"/>
              </w:rPr>
            </w:pPr>
          </w:p>
        </w:tc>
        <w:tc>
          <w:tcPr>
            <w:tcW w:w="1560" w:type="dxa"/>
            <w:noWrap w:val="0"/>
            <w:vAlign w:val="top"/>
          </w:tcPr>
          <w:p w14:paraId="488CAFAB">
            <w:pPr>
              <w:spacing w:line="400" w:lineRule="exact"/>
              <w:ind w:firstLine="420" w:firstLineChars="200"/>
              <w:rPr>
                <w:rFonts w:ascii="宋体" w:hAnsi="宋体"/>
                <w:color w:val="auto"/>
                <w:szCs w:val="21"/>
                <w:highlight w:val="none"/>
              </w:rPr>
            </w:pPr>
          </w:p>
        </w:tc>
      </w:tr>
      <w:tr w14:paraId="5919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287C2827">
            <w:pPr>
              <w:spacing w:line="400" w:lineRule="exact"/>
              <w:ind w:firstLine="420" w:firstLineChars="200"/>
              <w:rPr>
                <w:rFonts w:ascii="宋体" w:hAnsi="宋体"/>
                <w:color w:val="auto"/>
                <w:szCs w:val="21"/>
                <w:highlight w:val="none"/>
              </w:rPr>
            </w:pPr>
          </w:p>
        </w:tc>
        <w:tc>
          <w:tcPr>
            <w:tcW w:w="1984" w:type="dxa"/>
            <w:noWrap w:val="0"/>
            <w:vAlign w:val="top"/>
          </w:tcPr>
          <w:p w14:paraId="53A74EA3">
            <w:pPr>
              <w:spacing w:line="400" w:lineRule="exact"/>
              <w:ind w:firstLine="420" w:firstLineChars="200"/>
              <w:rPr>
                <w:rFonts w:ascii="宋体" w:hAnsi="宋体"/>
                <w:color w:val="auto"/>
                <w:szCs w:val="21"/>
                <w:highlight w:val="none"/>
              </w:rPr>
            </w:pPr>
          </w:p>
        </w:tc>
        <w:tc>
          <w:tcPr>
            <w:tcW w:w="5103" w:type="dxa"/>
            <w:noWrap w:val="0"/>
            <w:vAlign w:val="top"/>
          </w:tcPr>
          <w:p w14:paraId="152F4FFA">
            <w:pPr>
              <w:spacing w:line="400" w:lineRule="exact"/>
              <w:ind w:firstLine="420" w:firstLineChars="200"/>
              <w:rPr>
                <w:rFonts w:ascii="宋体" w:hAnsi="宋体"/>
                <w:color w:val="auto"/>
                <w:szCs w:val="21"/>
                <w:highlight w:val="none"/>
              </w:rPr>
            </w:pPr>
          </w:p>
        </w:tc>
        <w:tc>
          <w:tcPr>
            <w:tcW w:w="1560" w:type="dxa"/>
            <w:noWrap w:val="0"/>
            <w:vAlign w:val="top"/>
          </w:tcPr>
          <w:p w14:paraId="1AD66740">
            <w:pPr>
              <w:spacing w:line="400" w:lineRule="exact"/>
              <w:ind w:firstLine="420" w:firstLineChars="200"/>
              <w:rPr>
                <w:rFonts w:ascii="宋体" w:hAnsi="宋体"/>
                <w:color w:val="auto"/>
                <w:szCs w:val="21"/>
                <w:highlight w:val="none"/>
              </w:rPr>
            </w:pPr>
          </w:p>
        </w:tc>
      </w:tr>
      <w:tr w14:paraId="2E99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15A03893">
            <w:pPr>
              <w:spacing w:line="400" w:lineRule="exact"/>
              <w:ind w:firstLine="420" w:firstLineChars="200"/>
              <w:rPr>
                <w:rFonts w:ascii="宋体" w:hAnsi="宋体"/>
                <w:color w:val="auto"/>
                <w:szCs w:val="21"/>
                <w:highlight w:val="none"/>
              </w:rPr>
            </w:pPr>
          </w:p>
        </w:tc>
        <w:tc>
          <w:tcPr>
            <w:tcW w:w="1984" w:type="dxa"/>
            <w:noWrap w:val="0"/>
            <w:vAlign w:val="top"/>
          </w:tcPr>
          <w:p w14:paraId="7C6DB936">
            <w:pPr>
              <w:spacing w:line="400" w:lineRule="exact"/>
              <w:ind w:firstLine="420" w:firstLineChars="200"/>
              <w:rPr>
                <w:rFonts w:ascii="宋体" w:hAnsi="宋体"/>
                <w:color w:val="auto"/>
                <w:szCs w:val="21"/>
                <w:highlight w:val="none"/>
              </w:rPr>
            </w:pPr>
          </w:p>
        </w:tc>
        <w:tc>
          <w:tcPr>
            <w:tcW w:w="5103" w:type="dxa"/>
            <w:noWrap w:val="0"/>
            <w:vAlign w:val="top"/>
          </w:tcPr>
          <w:p w14:paraId="75D8A45E">
            <w:pPr>
              <w:spacing w:line="400" w:lineRule="exact"/>
              <w:ind w:firstLine="420" w:firstLineChars="200"/>
              <w:rPr>
                <w:rFonts w:ascii="宋体" w:hAnsi="宋体"/>
                <w:color w:val="auto"/>
                <w:szCs w:val="21"/>
                <w:highlight w:val="none"/>
              </w:rPr>
            </w:pPr>
          </w:p>
        </w:tc>
        <w:tc>
          <w:tcPr>
            <w:tcW w:w="1560" w:type="dxa"/>
            <w:noWrap w:val="0"/>
            <w:vAlign w:val="top"/>
          </w:tcPr>
          <w:p w14:paraId="0055ABE5">
            <w:pPr>
              <w:spacing w:line="400" w:lineRule="exact"/>
              <w:ind w:firstLine="420" w:firstLineChars="200"/>
              <w:rPr>
                <w:rFonts w:ascii="宋体" w:hAnsi="宋体"/>
                <w:color w:val="auto"/>
                <w:szCs w:val="21"/>
                <w:highlight w:val="none"/>
              </w:rPr>
            </w:pPr>
          </w:p>
        </w:tc>
      </w:tr>
      <w:tr w14:paraId="70BD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12E089C1">
            <w:pPr>
              <w:spacing w:line="400" w:lineRule="exact"/>
              <w:ind w:firstLine="420" w:firstLineChars="200"/>
              <w:rPr>
                <w:rFonts w:ascii="宋体" w:hAnsi="宋体"/>
                <w:color w:val="auto"/>
                <w:szCs w:val="21"/>
                <w:highlight w:val="none"/>
              </w:rPr>
            </w:pPr>
          </w:p>
        </w:tc>
        <w:tc>
          <w:tcPr>
            <w:tcW w:w="1984" w:type="dxa"/>
            <w:noWrap w:val="0"/>
            <w:vAlign w:val="top"/>
          </w:tcPr>
          <w:p w14:paraId="124473FC">
            <w:pPr>
              <w:spacing w:line="400" w:lineRule="exact"/>
              <w:ind w:firstLine="420" w:firstLineChars="200"/>
              <w:rPr>
                <w:rFonts w:ascii="宋体" w:hAnsi="宋体"/>
                <w:color w:val="auto"/>
                <w:szCs w:val="21"/>
                <w:highlight w:val="none"/>
              </w:rPr>
            </w:pPr>
          </w:p>
        </w:tc>
        <w:tc>
          <w:tcPr>
            <w:tcW w:w="5103" w:type="dxa"/>
            <w:noWrap w:val="0"/>
            <w:vAlign w:val="top"/>
          </w:tcPr>
          <w:p w14:paraId="55B977CB">
            <w:pPr>
              <w:spacing w:line="400" w:lineRule="exact"/>
              <w:ind w:firstLine="420" w:firstLineChars="200"/>
              <w:rPr>
                <w:rFonts w:ascii="宋体" w:hAnsi="宋体"/>
                <w:color w:val="auto"/>
                <w:szCs w:val="21"/>
                <w:highlight w:val="none"/>
              </w:rPr>
            </w:pPr>
          </w:p>
        </w:tc>
        <w:tc>
          <w:tcPr>
            <w:tcW w:w="1560" w:type="dxa"/>
            <w:noWrap w:val="0"/>
            <w:vAlign w:val="top"/>
          </w:tcPr>
          <w:p w14:paraId="36766ABF">
            <w:pPr>
              <w:spacing w:line="400" w:lineRule="exact"/>
              <w:ind w:firstLine="420" w:firstLineChars="200"/>
              <w:rPr>
                <w:rFonts w:ascii="宋体" w:hAnsi="宋体"/>
                <w:color w:val="auto"/>
                <w:szCs w:val="21"/>
                <w:highlight w:val="none"/>
              </w:rPr>
            </w:pPr>
          </w:p>
        </w:tc>
      </w:tr>
      <w:tr w14:paraId="78BE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noWrap w:val="0"/>
            <w:vAlign w:val="top"/>
          </w:tcPr>
          <w:p w14:paraId="01A1FD5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小计：</w:t>
            </w:r>
          </w:p>
        </w:tc>
      </w:tr>
    </w:tbl>
    <w:p w14:paraId="6BCEE5B9">
      <w:pPr>
        <w:spacing w:line="360" w:lineRule="auto"/>
        <w:ind w:firstLine="420" w:firstLineChars="200"/>
        <w:rPr>
          <w:rFonts w:ascii="宋体" w:hAnsi="宋体"/>
          <w:color w:val="auto"/>
          <w:szCs w:val="21"/>
          <w:highlight w:val="none"/>
        </w:rPr>
      </w:pPr>
    </w:p>
    <w:p w14:paraId="0F183B3C">
      <w:pPr>
        <w:pStyle w:val="17"/>
        <w:spacing w:line="360" w:lineRule="auto"/>
        <w:rPr>
          <w:rFonts w:ascii="宋体" w:hAnsi="宋体"/>
          <w:color w:val="auto"/>
          <w:szCs w:val="21"/>
          <w:highlight w:val="none"/>
        </w:rPr>
      </w:pPr>
    </w:p>
    <w:p w14:paraId="5294522C">
      <w:pPr>
        <w:spacing w:line="480" w:lineRule="auto"/>
        <w:ind w:firstLine="420" w:firstLineChars="200"/>
        <w:rPr>
          <w:rFonts w:ascii="宋体" w:hAnsi="宋体"/>
          <w:color w:val="auto"/>
          <w:szCs w:val="21"/>
          <w:highlight w:val="none"/>
        </w:rPr>
      </w:pPr>
      <w:r>
        <w:rPr>
          <w:rFonts w:ascii="宋体" w:hAnsi="宋体"/>
          <w:color w:val="auto"/>
          <w:szCs w:val="21"/>
          <w:highlight w:val="none"/>
        </w:rPr>
        <w:br w:type="page"/>
      </w:r>
    </w:p>
    <w:p w14:paraId="5B41CE9A">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w:t>
      </w:r>
    </w:p>
    <w:p w14:paraId="18A2F76C">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廉洁从业协议</w:t>
      </w:r>
    </w:p>
    <w:p w14:paraId="79715F8E">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53604E9F">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5F95A3B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249119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 发包人承包人的权利和义务</w:t>
      </w:r>
    </w:p>
    <w:p w14:paraId="063292E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（1）严格遵守党的政策规定和国家有关法律法规及相关部门的有关规定。</w:t>
      </w:r>
    </w:p>
    <w:p w14:paraId="527A15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 工程的合同文件，自觉按合同办事。</w:t>
      </w:r>
    </w:p>
    <w:p w14:paraId="2E2C1E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561BB5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14:paraId="7001B4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（5）发现对方在业务活动中有违反廉政规定的行为，有及时提醒对方纠正的权利和义务。</w:t>
      </w:r>
    </w:p>
    <w:p w14:paraId="0EB25C7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（6）发现对方严重违反协议义务条款的行为，有向其上级有关部门举报、建议给予处理并要求告知处理结果的权利。</w:t>
      </w:r>
    </w:p>
    <w:p w14:paraId="5D7735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发包人的义务</w:t>
      </w:r>
    </w:p>
    <w:p w14:paraId="5C8923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（1）发包人及其工作人员不得索要或接受承包人的礼金、有价证券和贵重物品，不得在承包人报销任何应由发包人或发包人工作人员个人支付的费用等。</w:t>
      </w:r>
    </w:p>
    <w:p w14:paraId="546480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（2）发包人工作人员不得参加承包人安排的超标准宴请和娱乐活动；不得接受承包人提供的通讯工具、交通工具和高档办公用品等。</w:t>
      </w:r>
    </w:p>
    <w:p w14:paraId="2D3CE7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（3）发包人及其工作人员不得要求或者接受承包人为其住房装修、婚丧嫁娶活动、配偶子女的工作安排以及出国出境、旅游等提供方便等。</w:t>
      </w:r>
    </w:p>
    <w:p w14:paraId="153568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（4）发包人工作人员及其配偶、子女不得从事与发包人工程有关的材料设备供应、工程分包、劳务等经济活动等。</w:t>
      </w:r>
    </w:p>
    <w:p w14:paraId="32DC377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（5）发包人及其工作人员不得以任何理由向承包人推荐分包单位或推销材料，不得要求承包人购买合同规定外的材料和设备。</w:t>
      </w:r>
    </w:p>
    <w:p w14:paraId="6786BA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14:paraId="0CF1A5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承包人义务</w:t>
      </w:r>
    </w:p>
    <w:p w14:paraId="6D5156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14:paraId="29D27A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14:paraId="417BD1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（3）承包人不得以任何理由安排发包人工作人员参加超标准宴请及娱乐活动。</w:t>
      </w:r>
    </w:p>
    <w:p w14:paraId="232F16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（4）承包人不得为发包人单位和个人购置或提供通讯工具、交通工具和高档办公用品等。</w:t>
      </w:r>
    </w:p>
    <w:p w14:paraId="1575C2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违约责任</w:t>
      </w:r>
    </w:p>
    <w:p w14:paraId="53B812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3149FD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（2）承包人及其工作人员违反合同第1、3条，按管理权限，依据有关规定给予党纪、政纪或组织处理；给发包人单位造成经济损失的，应予以赔偿。</w:t>
      </w:r>
    </w:p>
    <w:p w14:paraId="4AD5E3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6C660F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协议有效期为甲乙双方签署之日起至该工程项目竣工验收后止。</w:t>
      </w:r>
    </w:p>
    <w:p w14:paraId="7556E5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7.协议作为 工程施工合同的附件，与工程施工合同具有同等的法律效力，经合同双方签署立即生效。</w:t>
      </w:r>
    </w:p>
    <w:p w14:paraId="087CA6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14:paraId="6BC322B3">
      <w:pPr>
        <w:spacing w:line="360" w:lineRule="auto"/>
        <w:rPr>
          <w:rFonts w:ascii="宋体" w:hAnsi="宋体"/>
          <w:color w:val="auto"/>
          <w:szCs w:val="21"/>
          <w:highlight w:val="none"/>
        </w:rPr>
      </w:pPr>
    </w:p>
    <w:p w14:paraId="265AE104">
      <w:pPr>
        <w:pStyle w:val="17"/>
        <w:spacing w:line="360" w:lineRule="auto"/>
        <w:rPr>
          <w:rFonts w:ascii="宋体" w:hAnsi="宋体"/>
          <w:color w:val="auto"/>
          <w:szCs w:val="21"/>
          <w:highlight w:val="none"/>
        </w:rPr>
      </w:pPr>
    </w:p>
    <w:p w14:paraId="0357F93B">
      <w:pPr>
        <w:pStyle w:val="17"/>
        <w:spacing w:line="360" w:lineRule="auto"/>
        <w:rPr>
          <w:rFonts w:ascii="宋体" w:hAnsi="宋体"/>
          <w:color w:val="auto"/>
          <w:szCs w:val="21"/>
          <w:highlight w:val="none"/>
        </w:rPr>
      </w:pPr>
    </w:p>
    <w:p w14:paraId="69183765">
      <w:pPr>
        <w:spacing w:line="360" w:lineRule="auto"/>
        <w:rPr>
          <w:rFonts w:ascii="宋体" w:hAnsi="宋体"/>
          <w:color w:val="auto"/>
          <w:szCs w:val="21"/>
          <w:highlight w:val="none"/>
        </w:rPr>
      </w:pPr>
      <w:r>
        <w:rPr>
          <w:rFonts w:hint="eastAsia" w:ascii="宋体" w:hAnsi="宋体"/>
          <w:color w:val="auto"/>
          <w:szCs w:val="21"/>
          <w:highlight w:val="none"/>
        </w:rPr>
        <w:t>甲     方：                         乙     方：</w:t>
      </w:r>
    </w:p>
    <w:p w14:paraId="7AF18E59">
      <w:pPr>
        <w:spacing w:line="360" w:lineRule="auto"/>
        <w:rPr>
          <w:rFonts w:ascii="宋体" w:hAnsi="宋体"/>
          <w:color w:val="auto"/>
          <w:szCs w:val="21"/>
          <w:highlight w:val="none"/>
        </w:rPr>
      </w:pPr>
    </w:p>
    <w:p w14:paraId="056E2BE1">
      <w:pPr>
        <w:spacing w:line="360" w:lineRule="auto"/>
        <w:rPr>
          <w:rFonts w:ascii="宋体" w:hAnsi="宋体"/>
          <w:color w:val="auto"/>
          <w:szCs w:val="21"/>
          <w:highlight w:val="none"/>
        </w:rPr>
      </w:pPr>
    </w:p>
    <w:p w14:paraId="3C788DA5">
      <w:pPr>
        <w:spacing w:line="360" w:lineRule="auto"/>
        <w:rPr>
          <w:rFonts w:ascii="宋体" w:hAnsi="宋体"/>
          <w:color w:val="auto"/>
          <w:szCs w:val="21"/>
          <w:highlight w:val="none"/>
        </w:rPr>
      </w:pPr>
      <w:r>
        <w:rPr>
          <w:rFonts w:hint="eastAsia" w:ascii="宋体" w:hAnsi="宋体"/>
          <w:color w:val="auto"/>
          <w:szCs w:val="21"/>
          <w:highlight w:val="none"/>
        </w:rPr>
        <w:t xml:space="preserve">法定代表人                          法定代表人                      </w:t>
      </w:r>
    </w:p>
    <w:p w14:paraId="3DF6284C">
      <w:pPr>
        <w:spacing w:line="360" w:lineRule="auto"/>
        <w:rPr>
          <w:rFonts w:ascii="宋体" w:hAnsi="宋体"/>
          <w:color w:val="auto"/>
          <w:szCs w:val="21"/>
          <w:highlight w:val="none"/>
        </w:rPr>
      </w:pPr>
    </w:p>
    <w:p w14:paraId="49E81A55">
      <w:pPr>
        <w:spacing w:line="360" w:lineRule="auto"/>
        <w:rPr>
          <w:rFonts w:ascii="宋体" w:hAnsi="宋体"/>
          <w:color w:val="auto"/>
          <w:szCs w:val="21"/>
          <w:highlight w:val="none"/>
        </w:rPr>
      </w:pPr>
    </w:p>
    <w:p w14:paraId="5E09C140">
      <w:pPr>
        <w:spacing w:line="360" w:lineRule="auto"/>
        <w:rPr>
          <w:rFonts w:ascii="宋体" w:hAnsi="宋体"/>
          <w:color w:val="auto"/>
          <w:szCs w:val="21"/>
          <w:highlight w:val="none"/>
        </w:rPr>
      </w:pPr>
      <w:r>
        <w:rPr>
          <w:rFonts w:hint="eastAsia" w:ascii="宋体" w:hAnsi="宋体"/>
          <w:color w:val="auto"/>
          <w:szCs w:val="21"/>
          <w:highlight w:val="none"/>
        </w:rPr>
        <w:t>或其授权的代理人：                  或授权的代理人：</w:t>
      </w:r>
    </w:p>
    <w:p w14:paraId="0FC4C582">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w:t>
      </w:r>
    </w:p>
    <w:p w14:paraId="07B5C91B">
      <w:pPr>
        <w:spacing w:before="156" w:beforeLines="50" w:after="156" w:afterLines="50" w:line="480" w:lineRule="auto"/>
        <w:jc w:val="center"/>
        <w:rPr>
          <w:rFonts w:ascii="宋体" w:hAnsi="宋体"/>
          <w:color w:val="auto"/>
          <w:szCs w:val="21"/>
          <w:highlight w:val="none"/>
        </w:rPr>
      </w:pPr>
      <w:bookmarkStart w:id="1471" w:name="_Toc448406299"/>
      <w:bookmarkStart w:id="1472" w:name="_Toc247431422"/>
      <w:bookmarkStart w:id="1473" w:name="_Toc239510288"/>
      <w:bookmarkStart w:id="1474" w:name="_Toc435690184"/>
      <w:bookmarkStart w:id="1475" w:name="_Toc336680145"/>
      <w:bookmarkStart w:id="1476" w:name="_Toc435689499"/>
      <w:r>
        <w:rPr>
          <w:rFonts w:hint="eastAsia" w:ascii="宋体" w:hAnsi="宋体"/>
          <w:color w:val="auto"/>
          <w:szCs w:val="21"/>
          <w:highlight w:val="none"/>
        </w:rPr>
        <w:t>安全管理协议</w:t>
      </w:r>
      <w:bookmarkEnd w:id="1471"/>
      <w:bookmarkEnd w:id="1472"/>
      <w:bookmarkEnd w:id="1473"/>
      <w:bookmarkEnd w:id="1474"/>
      <w:bookmarkEnd w:id="1475"/>
      <w:bookmarkEnd w:id="1476"/>
    </w:p>
    <w:p w14:paraId="42419331">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56B9E219">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7C39AB5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为了确保实现</w:t>
      </w:r>
      <w:r>
        <w:rPr>
          <w:rFonts w:hint="eastAsia" w:ascii="宋体" w:hAnsi="宋体"/>
          <w:color w:val="auto"/>
          <w:szCs w:val="21"/>
          <w:highlight w:val="none"/>
          <w:u w:val="single"/>
        </w:rPr>
        <w:t xml:space="preserve">        </w:t>
      </w:r>
      <w:r>
        <w:rPr>
          <w:rFonts w:hint="eastAsia" w:ascii="宋体" w:hAnsi="宋体"/>
          <w:color w:val="auto"/>
          <w:szCs w:val="21"/>
          <w:highlight w:val="none"/>
        </w:rPr>
        <w:t>安全生产目标，进一步明确双方的安全管理责任，加强安全生产管理工作的协调、管理力度，</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3A8A4D2D">
      <w:pPr>
        <w:spacing w:line="360" w:lineRule="auto"/>
        <w:ind w:firstLine="420" w:firstLineChars="200"/>
        <w:rPr>
          <w:rFonts w:ascii="宋体" w:hAnsi="宋体"/>
          <w:color w:val="auto"/>
          <w:szCs w:val="21"/>
          <w:highlight w:val="none"/>
        </w:rPr>
      </w:pPr>
      <w:bookmarkStart w:id="1477" w:name="_Toc532375700"/>
      <w:bookmarkStart w:id="1478" w:name="_Toc239510289"/>
      <w:bookmarkStart w:id="1479" w:name="_Toc247418263"/>
      <w:bookmarkStart w:id="1480" w:name="_Toc247431423"/>
      <w:r>
        <w:rPr>
          <w:rFonts w:hint="eastAsia" w:ascii="宋体" w:hAnsi="宋体"/>
          <w:color w:val="auto"/>
          <w:szCs w:val="21"/>
          <w:highlight w:val="none"/>
        </w:rPr>
        <w:t>一、协议有效期限</w:t>
      </w:r>
      <w:bookmarkEnd w:id="1477"/>
      <w:bookmarkEnd w:id="1478"/>
      <w:bookmarkEnd w:id="1479"/>
      <w:bookmarkEnd w:id="1480"/>
    </w:p>
    <w:p w14:paraId="15A4C66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本协议中所涉及的安全管理责任自合同签订之日起开始生效，至合同工程全部完工验收且经发包人与承包人签订移交协议生效后之日终止。</w:t>
      </w:r>
    </w:p>
    <w:p w14:paraId="20EDC6C3">
      <w:pPr>
        <w:spacing w:line="360" w:lineRule="auto"/>
        <w:ind w:firstLine="420" w:firstLineChars="200"/>
        <w:rPr>
          <w:rFonts w:ascii="宋体" w:hAnsi="宋体"/>
          <w:color w:val="auto"/>
          <w:szCs w:val="21"/>
          <w:highlight w:val="none"/>
        </w:rPr>
      </w:pPr>
      <w:bookmarkStart w:id="1481" w:name="_Toc247431424"/>
      <w:bookmarkStart w:id="1482" w:name="_Toc239510290"/>
      <w:bookmarkStart w:id="1483" w:name="_Toc247418264"/>
      <w:bookmarkStart w:id="1484" w:name="_Toc532375701"/>
      <w:r>
        <w:rPr>
          <w:rFonts w:hint="eastAsia" w:ascii="宋体" w:hAnsi="宋体"/>
          <w:color w:val="auto"/>
          <w:szCs w:val="21"/>
          <w:highlight w:val="none"/>
        </w:rPr>
        <w:t>二、责任目标</w:t>
      </w:r>
      <w:bookmarkEnd w:id="1481"/>
      <w:bookmarkEnd w:id="1482"/>
      <w:bookmarkEnd w:id="1483"/>
      <w:bookmarkEnd w:id="1484"/>
    </w:p>
    <w:p w14:paraId="31AF3A8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（一）承包人承诺承担和履行合同和发包人所规定的安全责任，且满足要求。</w:t>
      </w:r>
    </w:p>
    <w:p w14:paraId="471FB1C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（二）承包人的安全控制目标是确保本工程在实施过程中：</w:t>
      </w:r>
    </w:p>
    <w:p w14:paraId="1818124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1．不发生人身重伤事故；</w:t>
      </w:r>
    </w:p>
    <w:p w14:paraId="6A02ABE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2．不发生火灾事故；</w:t>
      </w:r>
    </w:p>
    <w:p w14:paraId="58667A6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3．不发生负有同等及以上事故责任的造成人身重伤的一般交通事故；</w:t>
      </w:r>
    </w:p>
    <w:p w14:paraId="13F98B3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4．不发生集体食物中毒事件（同时5人及以上的食物中毒）；</w:t>
      </w:r>
    </w:p>
    <w:p w14:paraId="36223E4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5．不发生流行性传染病 （无甲型传染病、其他常见传染病未形成多人同时患病）；</w:t>
      </w:r>
    </w:p>
    <w:p w14:paraId="1982BA2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6．不发生重大环境污染事件（生活、工业垃圾及其他污染物造成环境污染和大面积水土流失）；</w:t>
      </w:r>
    </w:p>
    <w:p w14:paraId="02D4F2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7．不发生对施工区附近生产、生活造成重大影响的事件（如造成重大设备损坏、重大财产损失、人员伤害等）；</w:t>
      </w:r>
    </w:p>
    <w:p w14:paraId="5C5C1A2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8．不发生治安保卫事件（构成刑事拘留及以上的事件、盗窃直接损失超过1万元人民币的事件）。</w:t>
      </w:r>
    </w:p>
    <w:p w14:paraId="56BF3D67">
      <w:pPr>
        <w:spacing w:line="360" w:lineRule="auto"/>
        <w:ind w:firstLine="420" w:firstLineChars="200"/>
        <w:jc w:val="left"/>
        <w:rPr>
          <w:rFonts w:ascii="宋体" w:hAnsi="宋体"/>
          <w:color w:val="auto"/>
          <w:szCs w:val="21"/>
          <w:highlight w:val="none"/>
        </w:rPr>
      </w:pPr>
      <w:bookmarkStart w:id="1485" w:name="_Toc239510291"/>
      <w:bookmarkStart w:id="1486" w:name="_Toc247418265"/>
      <w:bookmarkStart w:id="1487" w:name="_Toc247431425"/>
      <w:r>
        <w:rPr>
          <w:rFonts w:hint="eastAsia" w:ascii="宋体" w:hAnsi="宋体"/>
          <w:color w:val="auto"/>
          <w:szCs w:val="21"/>
          <w:highlight w:val="none"/>
        </w:rPr>
        <w:t>（三）承包人承诺在施工中控制以下安全事故的发生：</w:t>
      </w:r>
      <w:bookmarkEnd w:id="1485"/>
      <w:bookmarkEnd w:id="1486"/>
      <w:bookmarkEnd w:id="1487"/>
    </w:p>
    <w:p w14:paraId="5F6F2BE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1．人员轻伤事故。</w:t>
      </w:r>
    </w:p>
    <w:p w14:paraId="65C8AAC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2．负有同等及以上事故责任的人身轻伤交通事故。</w:t>
      </w:r>
    </w:p>
    <w:p w14:paraId="4737CD1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3．其他安全未遂事故和异常事件。</w:t>
      </w:r>
    </w:p>
    <w:p w14:paraId="5B9D7F8D">
      <w:pPr>
        <w:spacing w:line="360" w:lineRule="auto"/>
        <w:ind w:firstLine="420" w:firstLineChars="200"/>
        <w:rPr>
          <w:rFonts w:ascii="宋体" w:hAnsi="宋体"/>
          <w:color w:val="auto"/>
          <w:szCs w:val="21"/>
          <w:highlight w:val="none"/>
        </w:rPr>
      </w:pPr>
      <w:bookmarkStart w:id="1488" w:name="_Toc239510292"/>
      <w:bookmarkStart w:id="1489" w:name="_Toc247431426"/>
      <w:bookmarkStart w:id="1490" w:name="_Toc247418266"/>
      <w:bookmarkStart w:id="1491" w:name="_Toc532375702"/>
      <w:r>
        <w:rPr>
          <w:rFonts w:hint="eastAsia" w:ascii="宋体" w:hAnsi="宋体"/>
          <w:color w:val="auto"/>
          <w:szCs w:val="21"/>
          <w:highlight w:val="none"/>
        </w:rPr>
        <w:t>三、安全责任</w:t>
      </w:r>
      <w:bookmarkEnd w:id="1488"/>
      <w:bookmarkEnd w:id="1489"/>
      <w:bookmarkEnd w:id="1490"/>
      <w:bookmarkEnd w:id="1491"/>
    </w:p>
    <w:p w14:paraId="48C1FF1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1．承包人负有安全生产的管理责任和直接责任。</w:t>
      </w:r>
    </w:p>
    <w:p w14:paraId="35119B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2．承包人的法人或签署合同的公司总经理或受委托的代理人对合同安全负有全面的领导责任。</w:t>
      </w:r>
    </w:p>
    <w:p w14:paraId="081A4DF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3．承包人项目经理对施工现场的安全工作负有全面的直接领导责任。</w:t>
      </w:r>
    </w:p>
    <w:p w14:paraId="4827710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4．承包人保证执行“谁施工、谁负责”的施工安全原则。</w:t>
      </w:r>
    </w:p>
    <w:p w14:paraId="729ECC7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5．承包人保证服从发包人对安全工作的统一协调和管理。</w:t>
      </w:r>
    </w:p>
    <w:p w14:paraId="2B04117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6．承包人保证对本工程项目安全生产条件及其管理资源自行投入，保证安全资金的专款专用。</w:t>
      </w:r>
    </w:p>
    <w:p w14:paraId="7AE6362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7．承包人保证建立本工程项目的安全管理体系及安全保证体系（注：项目安全管理大纲/手册、管理性的程序文件等）。</w:t>
      </w:r>
    </w:p>
    <w:p w14:paraId="693FA81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8．承包人保证现场的安全管理专职人员必须持有建设主管部门安全生产培训考核合格证书。</w:t>
      </w:r>
    </w:p>
    <w:p w14:paraId="103F6FF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9．承包人保证为现场所有工作人员（含分包商员工及劳务人员）配备符合国家标准的有承包人和/或其下属分包商标志的个人基本劳动保护用品。</w:t>
      </w:r>
    </w:p>
    <w:p w14:paraId="440C9DC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10．承包人保证按照国家法律规定为现场所有工作人员（含分包商员工及劳务人员）购买意外伤害保险。</w:t>
      </w:r>
    </w:p>
    <w:p w14:paraId="1A91B3A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11．承包人保证施工生活营地（包括自建的和租用的营地）满足消防、安全用电、卫生防疫、防暴雨、防雷击等方面的安全要求。</w:t>
      </w:r>
    </w:p>
    <w:p w14:paraId="4508566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12．承包人保证对带入现场的设备、工具、材料按照国家法规和标准进行检测、试验，并持有法定部门出具的检验证书。</w:t>
      </w:r>
    </w:p>
    <w:p w14:paraId="71149AA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13．承包人保证制订施工现场的文明施工措施，保护环境、树木和植被，保持施工现场的良好秩序和整洁的作业环境。</w:t>
      </w:r>
    </w:p>
    <w:p w14:paraId="74DB4D2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14:paraId="71722B1C">
      <w:pPr>
        <w:spacing w:line="360" w:lineRule="auto"/>
        <w:ind w:firstLine="420" w:firstLineChars="200"/>
        <w:rPr>
          <w:rFonts w:ascii="宋体" w:hAnsi="宋体"/>
          <w:color w:val="auto"/>
          <w:szCs w:val="21"/>
          <w:highlight w:val="none"/>
        </w:rPr>
      </w:pPr>
      <w:bookmarkStart w:id="1492" w:name="_Toc247418267"/>
      <w:bookmarkStart w:id="1493" w:name="_Toc247431427"/>
      <w:bookmarkStart w:id="1494" w:name="_Toc239510293"/>
      <w:bookmarkStart w:id="1495" w:name="_Toc532375703"/>
      <w:r>
        <w:rPr>
          <w:rFonts w:hint="eastAsia" w:ascii="宋体" w:hAnsi="宋体"/>
          <w:color w:val="auto"/>
          <w:szCs w:val="21"/>
          <w:highlight w:val="none"/>
        </w:rPr>
        <w:t>四、接口及协调</w:t>
      </w:r>
      <w:bookmarkEnd w:id="1492"/>
      <w:bookmarkEnd w:id="1493"/>
      <w:bookmarkEnd w:id="1494"/>
      <w:bookmarkEnd w:id="1495"/>
    </w:p>
    <w:p w14:paraId="74C911E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1．发包人委托监理公司对该工程实施监理，监理公司在安全管理方面代表发包人行使监督检查职能，承包人必须给予配合和支持。</w:t>
      </w:r>
    </w:p>
    <w:p w14:paraId="420653A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2．承包人人员、车辆的出入，带入现场的设备、机具、材料，在现场使用的或直接管理的办公、生活、生产性设施的安全管理须满足发包人现场管理的基本要求。</w:t>
      </w:r>
    </w:p>
    <w:p w14:paraId="1F4E2F7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1BFFCDE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6F74CFA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5．承包人指定的专职安全管理人员应与发包人委托的监理公司建立联系，在业务上接受发包人委托的监理公司的协调和指导。</w:t>
      </w:r>
    </w:p>
    <w:p w14:paraId="09E8DE0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6．开工后承包人的专职安全管理人员应按照发包人委托的监理公司的规定，定期报送安全月度快报、季报、年报和各种专项事故报告等。</w:t>
      </w:r>
    </w:p>
    <w:p w14:paraId="275E23F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7．在工程实体未全部正式移交发包人施工管理部门之前，承包人依旧对施工范围内的安全管理负责。</w:t>
      </w:r>
    </w:p>
    <w:p w14:paraId="4B60B9E6">
      <w:pPr>
        <w:spacing w:line="360" w:lineRule="auto"/>
        <w:ind w:firstLine="420" w:firstLineChars="200"/>
        <w:rPr>
          <w:rFonts w:ascii="宋体" w:hAnsi="宋体"/>
          <w:color w:val="auto"/>
          <w:szCs w:val="21"/>
          <w:highlight w:val="none"/>
        </w:rPr>
      </w:pPr>
      <w:bookmarkStart w:id="1496" w:name="_Toc247431428"/>
      <w:bookmarkStart w:id="1497" w:name="_Toc247418268"/>
      <w:bookmarkStart w:id="1498" w:name="_Toc239510294"/>
      <w:bookmarkStart w:id="1499" w:name="_Toc532375704"/>
      <w:r>
        <w:rPr>
          <w:rFonts w:hint="eastAsia" w:ascii="宋体" w:hAnsi="宋体"/>
          <w:color w:val="auto"/>
          <w:szCs w:val="21"/>
          <w:highlight w:val="none"/>
        </w:rPr>
        <w:t>五、安全资质审查</w:t>
      </w:r>
      <w:bookmarkEnd w:id="1496"/>
      <w:bookmarkEnd w:id="1497"/>
      <w:bookmarkEnd w:id="1498"/>
      <w:bookmarkEnd w:id="1499"/>
    </w:p>
    <w:p w14:paraId="54F58B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承包人在项目开工前5个工作天内向发包人委托的监理公司提供以下安全资质供审查和存档：</w:t>
      </w:r>
    </w:p>
    <w:p w14:paraId="1D4B26D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1．企业安全生产许可证书复印件。</w:t>
      </w:r>
    </w:p>
    <w:p w14:paraId="64C3F95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2．企业近三年的施工简历及安全施工业绩证明文件。</w:t>
      </w:r>
    </w:p>
    <w:p w14:paraId="178982A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3．企业主要安全管理人员（包括项目经理、专职安全管理人员）经建设主管部门安全生产知识考核合格证书。</w:t>
      </w:r>
    </w:p>
    <w:p w14:paraId="1EB900B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4．特种作业人员资格证书。</w:t>
      </w:r>
    </w:p>
    <w:p w14:paraId="7694BC5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5．项目安全管理机构及其人员配备（承包人必须配有专职的安全员）。</w:t>
      </w:r>
    </w:p>
    <w:p w14:paraId="50D7C48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6．适用于项目的安全管理体系及保证体系文件（安全管理大纲及管理程序文件）。</w:t>
      </w:r>
    </w:p>
    <w:p w14:paraId="1C466A55">
      <w:pPr>
        <w:spacing w:line="360" w:lineRule="auto"/>
        <w:ind w:firstLine="420" w:firstLineChars="200"/>
        <w:rPr>
          <w:rFonts w:ascii="宋体" w:hAnsi="宋体"/>
          <w:color w:val="auto"/>
          <w:szCs w:val="21"/>
          <w:highlight w:val="none"/>
        </w:rPr>
      </w:pPr>
      <w:bookmarkStart w:id="1500" w:name="_Toc247418269"/>
      <w:bookmarkStart w:id="1501" w:name="_Toc532375705"/>
      <w:bookmarkStart w:id="1502" w:name="_Toc247431429"/>
      <w:bookmarkStart w:id="1503" w:name="_Toc239510295"/>
      <w:r>
        <w:rPr>
          <w:rFonts w:hint="eastAsia" w:ascii="宋体" w:hAnsi="宋体"/>
          <w:color w:val="auto"/>
          <w:szCs w:val="21"/>
          <w:highlight w:val="none"/>
        </w:rPr>
        <w:t>六、人员基本素质</w:t>
      </w:r>
      <w:bookmarkEnd w:id="1500"/>
      <w:bookmarkEnd w:id="1501"/>
      <w:bookmarkEnd w:id="1502"/>
      <w:bookmarkEnd w:id="1503"/>
    </w:p>
    <w:p w14:paraId="6B42CC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承包人提供的人员必须满足下列要求：</w:t>
      </w:r>
    </w:p>
    <w:p w14:paraId="55E0FD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012A8D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2．无刑事案件牵连。</w:t>
      </w:r>
    </w:p>
    <w:p w14:paraId="09ABB0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3．无吸毒、酗酒、赌博、嫖娼等恶习及违法行为。</w:t>
      </w:r>
    </w:p>
    <w:p w14:paraId="19127832">
      <w:pPr>
        <w:spacing w:line="360" w:lineRule="auto"/>
        <w:ind w:firstLine="420" w:firstLineChars="200"/>
        <w:rPr>
          <w:rFonts w:ascii="宋体" w:hAnsi="宋体"/>
          <w:color w:val="auto"/>
          <w:szCs w:val="21"/>
          <w:highlight w:val="none"/>
        </w:rPr>
      </w:pPr>
      <w:bookmarkStart w:id="1504" w:name="_Toc247418270"/>
      <w:bookmarkStart w:id="1505" w:name="_Toc532375706"/>
      <w:bookmarkStart w:id="1506" w:name="_Toc247431430"/>
      <w:bookmarkStart w:id="1507" w:name="_Toc239510296"/>
      <w:r>
        <w:rPr>
          <w:rFonts w:hint="eastAsia" w:ascii="宋体" w:hAnsi="宋体"/>
          <w:color w:val="auto"/>
          <w:szCs w:val="21"/>
          <w:highlight w:val="none"/>
        </w:rPr>
        <w:t>七、劳动保护</w:t>
      </w:r>
      <w:bookmarkEnd w:id="1504"/>
      <w:bookmarkEnd w:id="1505"/>
      <w:bookmarkEnd w:id="1506"/>
      <w:bookmarkEnd w:id="1507"/>
    </w:p>
    <w:p w14:paraId="4AF83B4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1．承包人负责为本单位任何用工形式的员工提供个人劳动保护用品（包括工作服、安全帽、安全鞋等）。</w:t>
      </w:r>
    </w:p>
    <w:p w14:paraId="74A340D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2．承包人负责向特殊工种的员工提供特殊劳动保护，否则不得从事特殊工种作业。</w:t>
      </w:r>
    </w:p>
    <w:p w14:paraId="67AC6AB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3．发包人委托的监理公司有权检查承包人的个人劳动保护用品是否符合国家的相应标准。</w:t>
      </w:r>
    </w:p>
    <w:p w14:paraId="4C58C99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 承包人在特殊风险场所作业而需要特殊防护用品或安全仪表时，必须在上述防护用品全部到位后才能开工。</w:t>
      </w:r>
    </w:p>
    <w:p w14:paraId="07B2819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5．承包人应配备临时安全围栏、警示带、警告标志、防火布等集体防护用品。</w:t>
      </w:r>
    </w:p>
    <w:p w14:paraId="7E0A925A">
      <w:pPr>
        <w:spacing w:line="360" w:lineRule="auto"/>
        <w:ind w:firstLine="420" w:firstLineChars="200"/>
        <w:rPr>
          <w:rFonts w:ascii="宋体" w:hAnsi="宋体"/>
          <w:color w:val="auto"/>
          <w:szCs w:val="21"/>
          <w:highlight w:val="none"/>
        </w:rPr>
      </w:pPr>
      <w:bookmarkStart w:id="1508" w:name="_Toc247418271"/>
      <w:bookmarkStart w:id="1509" w:name="_Toc239510297"/>
      <w:bookmarkStart w:id="1510" w:name="_Toc247431431"/>
      <w:bookmarkStart w:id="1511" w:name="_Toc532375707"/>
      <w:r>
        <w:rPr>
          <w:rFonts w:hint="eastAsia" w:ascii="宋体" w:hAnsi="宋体"/>
          <w:color w:val="auto"/>
          <w:szCs w:val="21"/>
          <w:highlight w:val="none"/>
        </w:rPr>
        <w:t>八、施工机具与材料</w:t>
      </w:r>
      <w:bookmarkEnd w:id="1508"/>
      <w:bookmarkEnd w:id="1509"/>
      <w:bookmarkEnd w:id="1510"/>
      <w:bookmarkEnd w:id="1511"/>
    </w:p>
    <w:p w14:paraId="7B5AB68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1．承包人对带入现场的施工机械和工器具的安全负责。</w:t>
      </w:r>
    </w:p>
    <w:p w14:paraId="15659DA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2．对于承包人带入现场的特殊工器具，如起重设备、索具、机动车辆、压缩气瓶等，承包人必须按国家法规和标准进行检测、试验，并持有法定部门出具的检验证书。</w:t>
      </w:r>
    </w:p>
    <w:p w14:paraId="7F73B8F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3．对于不属于法定检测的工器具，承包人也必须建立相应的管理、检测制度，这些工器具包括登高工具、脚手架材料、电动工具、安全防护设备及用具等。</w:t>
      </w:r>
    </w:p>
    <w:p w14:paraId="1D40D234">
      <w:pPr>
        <w:spacing w:line="360" w:lineRule="auto"/>
        <w:ind w:firstLine="420" w:firstLineChars="200"/>
        <w:rPr>
          <w:rFonts w:ascii="宋体" w:hAnsi="宋体"/>
          <w:color w:val="auto"/>
          <w:szCs w:val="21"/>
          <w:highlight w:val="none"/>
        </w:rPr>
      </w:pPr>
      <w:bookmarkStart w:id="1512" w:name="_Toc532375708"/>
      <w:bookmarkStart w:id="1513" w:name="_Toc247418272"/>
      <w:bookmarkStart w:id="1514" w:name="_Toc247431432"/>
      <w:bookmarkStart w:id="1515" w:name="_Toc239510298"/>
      <w:r>
        <w:rPr>
          <w:rFonts w:hint="eastAsia" w:ascii="宋体" w:hAnsi="宋体"/>
          <w:color w:val="auto"/>
          <w:szCs w:val="21"/>
          <w:highlight w:val="none"/>
        </w:rPr>
        <w:t>九、开工前安全条件检查</w:t>
      </w:r>
      <w:bookmarkEnd w:id="1512"/>
      <w:bookmarkEnd w:id="1513"/>
      <w:bookmarkEnd w:id="1514"/>
      <w:bookmarkEnd w:id="1515"/>
    </w:p>
    <w:p w14:paraId="515F6E0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2C808FC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0A03262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67D8D175">
      <w:pPr>
        <w:spacing w:line="360" w:lineRule="auto"/>
        <w:ind w:firstLine="420" w:firstLineChars="200"/>
        <w:rPr>
          <w:rFonts w:ascii="宋体" w:hAnsi="宋体"/>
          <w:color w:val="auto"/>
          <w:szCs w:val="21"/>
          <w:highlight w:val="none"/>
        </w:rPr>
      </w:pPr>
      <w:bookmarkStart w:id="1516" w:name="_Toc247418273"/>
      <w:bookmarkStart w:id="1517" w:name="_Toc532375709"/>
      <w:bookmarkStart w:id="1518" w:name="_Toc247431433"/>
      <w:bookmarkStart w:id="1519" w:name="_Toc239510299"/>
      <w:r>
        <w:rPr>
          <w:rFonts w:hint="eastAsia" w:ascii="宋体" w:hAnsi="宋体"/>
          <w:color w:val="auto"/>
          <w:szCs w:val="21"/>
          <w:highlight w:val="none"/>
        </w:rPr>
        <w:t>十、安全监督</w:t>
      </w:r>
      <w:bookmarkEnd w:id="1516"/>
      <w:bookmarkEnd w:id="1517"/>
      <w:bookmarkEnd w:id="1518"/>
      <w:bookmarkEnd w:id="1519"/>
    </w:p>
    <w:p w14:paraId="6E6A560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1．承包人应配备有满足项目安全管理需要的专职安全管理人员。</w:t>
      </w:r>
    </w:p>
    <w:p w14:paraId="56BD396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2．承包人的专职安全管理人员必须持建设主管部门颁发的安全生产知识考核合格证书。</w:t>
      </w:r>
    </w:p>
    <w:p w14:paraId="4C86F12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3．承包人的专职安全管理人员在业务上接受发包人委托的监理公司和发包人安全管理部门的协调和指导。</w:t>
      </w:r>
    </w:p>
    <w:p w14:paraId="1404831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4．承包人应建立班前安全交底制度；施工期间坚持开展安全检查和日常安全监督并形成相应的记录。</w:t>
      </w:r>
    </w:p>
    <w:p w14:paraId="2B9919D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5．承包人应在每个作业区任命兼职安全员，赋予兼职安全员相应的授权和义务，并对兼职安全员进行定期考核。</w:t>
      </w:r>
    </w:p>
    <w:p w14:paraId="382BF42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6．承包人应接受和配合发包人专业部门及委托的监理公司的监督与安全评价。</w:t>
      </w:r>
    </w:p>
    <w:p w14:paraId="2AA0196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56A9BB9F">
      <w:pPr>
        <w:spacing w:line="360" w:lineRule="auto"/>
        <w:ind w:firstLine="420" w:firstLineChars="200"/>
        <w:rPr>
          <w:rFonts w:ascii="宋体" w:hAnsi="宋体"/>
          <w:color w:val="auto"/>
          <w:szCs w:val="21"/>
          <w:highlight w:val="none"/>
        </w:rPr>
      </w:pPr>
      <w:bookmarkStart w:id="1520" w:name="_Toc247418274"/>
      <w:bookmarkStart w:id="1521" w:name="_Toc247431434"/>
      <w:bookmarkStart w:id="1522" w:name="_Toc532375710"/>
      <w:bookmarkStart w:id="1523" w:name="_Toc239510300"/>
      <w:r>
        <w:rPr>
          <w:rFonts w:hint="eastAsia" w:ascii="宋体" w:hAnsi="宋体"/>
          <w:color w:val="auto"/>
          <w:szCs w:val="21"/>
          <w:highlight w:val="none"/>
        </w:rPr>
        <w:t>十一、安全培训与授权</w:t>
      </w:r>
      <w:bookmarkEnd w:id="1520"/>
      <w:bookmarkEnd w:id="1521"/>
      <w:bookmarkEnd w:id="1522"/>
      <w:bookmarkEnd w:id="1523"/>
    </w:p>
    <w:p w14:paraId="050D0D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120E118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2．承包人应在特殊工种之外的其他工种中，筛选出高风险工种，并对其开展针对性的专题安全培训。</w:t>
      </w:r>
    </w:p>
    <w:p w14:paraId="785C362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3．承包人应组织 “入场培训”和考核。发包人委托的监理公司有权监督培训、考核情况或组织抽查考核。</w:t>
      </w:r>
    </w:p>
    <w:p w14:paraId="3F81933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4．承包人应建立安全培训和考核机制，编制培训教材和培训滚动计划。承包人应组织安全考试/考核，建立培训考核记录，发包人委托的监理公司有权查看这些记录。</w:t>
      </w:r>
    </w:p>
    <w:p w14:paraId="6FD7C03C">
      <w:pPr>
        <w:spacing w:line="360" w:lineRule="auto"/>
        <w:ind w:firstLine="420" w:firstLineChars="200"/>
        <w:rPr>
          <w:rFonts w:ascii="宋体" w:hAnsi="宋体"/>
          <w:color w:val="auto"/>
          <w:szCs w:val="21"/>
          <w:highlight w:val="none"/>
        </w:rPr>
      </w:pPr>
      <w:bookmarkStart w:id="1524" w:name="_Toc247418275"/>
      <w:bookmarkStart w:id="1525" w:name="_Toc239510301"/>
      <w:bookmarkStart w:id="1526" w:name="_Toc532375711"/>
      <w:bookmarkStart w:id="1527" w:name="_Toc247431435"/>
      <w:r>
        <w:rPr>
          <w:rFonts w:hint="eastAsia" w:ascii="宋体" w:hAnsi="宋体"/>
          <w:color w:val="auto"/>
          <w:szCs w:val="21"/>
          <w:highlight w:val="none"/>
        </w:rPr>
        <w:t>十二、职业健康与卫生防疫</w:t>
      </w:r>
      <w:bookmarkEnd w:id="1524"/>
      <w:bookmarkEnd w:id="1525"/>
      <w:bookmarkEnd w:id="1526"/>
      <w:bookmarkEnd w:id="1527"/>
    </w:p>
    <w:p w14:paraId="086B674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5DF7E88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2．承包人应保证卫生防疫基本设施的投入，以满足医疗、急救的要求，建立外部医疗支持渠道。</w:t>
      </w:r>
    </w:p>
    <w:p w14:paraId="2809804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302637F3">
      <w:pPr>
        <w:spacing w:line="360" w:lineRule="auto"/>
        <w:ind w:firstLine="420" w:firstLineChars="200"/>
        <w:rPr>
          <w:rFonts w:ascii="宋体" w:hAnsi="宋体"/>
          <w:color w:val="auto"/>
          <w:szCs w:val="21"/>
          <w:highlight w:val="none"/>
        </w:rPr>
      </w:pPr>
      <w:bookmarkStart w:id="1528" w:name="_Toc247418276"/>
      <w:bookmarkStart w:id="1529" w:name="_Toc239510302"/>
      <w:bookmarkStart w:id="1530" w:name="_Toc247431436"/>
      <w:bookmarkStart w:id="1531" w:name="_Toc532375712"/>
      <w:r>
        <w:rPr>
          <w:rFonts w:hint="eastAsia" w:ascii="宋体" w:hAnsi="宋体"/>
          <w:color w:val="auto"/>
          <w:szCs w:val="21"/>
          <w:highlight w:val="none"/>
        </w:rPr>
        <w:t>十三、文明施工与环保要求</w:t>
      </w:r>
      <w:bookmarkEnd w:id="1528"/>
      <w:bookmarkEnd w:id="1529"/>
      <w:bookmarkEnd w:id="1530"/>
      <w:bookmarkEnd w:id="1531"/>
    </w:p>
    <w:p w14:paraId="2EBD3BE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14:paraId="383F8A7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2．承包人作业时应避免建筑材料抛洒、飞扬、流淌；应尽可能降低噪音、震动。</w:t>
      </w:r>
    </w:p>
    <w:p w14:paraId="50A5B4F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3．承包人应根据实际需要，在施工现场布置临时卫生设施（洗手间、卫生间等），施工作业不破坏环境卫生，不污染现场环境。</w:t>
      </w:r>
    </w:p>
    <w:p w14:paraId="68CE63B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4．承包人在施工中应充分重视对环境的保护，保护绿色植被，保护古树。施工如需伤害古树，必须报告发包人委托的监理公司，在未得到指令前，禁止擅自伤害古树。</w:t>
      </w:r>
    </w:p>
    <w:p w14:paraId="6384B75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3A4CD8C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6．承包人在施工中应禁止向环境，排放工业污水、生活污水、废油或其他有害物质。</w:t>
      </w:r>
    </w:p>
    <w:p w14:paraId="3FA752F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391DB942">
      <w:pPr>
        <w:spacing w:line="360" w:lineRule="auto"/>
        <w:ind w:firstLine="420" w:firstLineChars="200"/>
        <w:rPr>
          <w:rFonts w:ascii="宋体" w:hAnsi="宋体"/>
          <w:color w:val="auto"/>
          <w:szCs w:val="21"/>
          <w:highlight w:val="none"/>
        </w:rPr>
      </w:pPr>
      <w:bookmarkStart w:id="1532" w:name="_Toc239510303"/>
      <w:bookmarkStart w:id="1533" w:name="_Toc247418277"/>
      <w:bookmarkStart w:id="1534" w:name="_Toc247431437"/>
      <w:bookmarkStart w:id="1535" w:name="_Toc532375713"/>
      <w:r>
        <w:rPr>
          <w:rFonts w:hint="eastAsia" w:ascii="宋体" w:hAnsi="宋体"/>
          <w:color w:val="auto"/>
          <w:szCs w:val="21"/>
          <w:highlight w:val="none"/>
        </w:rPr>
        <w:t>十四、工程风险管理与事故预防</w:t>
      </w:r>
      <w:bookmarkEnd w:id="1532"/>
      <w:bookmarkEnd w:id="1533"/>
      <w:bookmarkEnd w:id="1534"/>
      <w:bookmarkEnd w:id="1535"/>
    </w:p>
    <w:p w14:paraId="79E08C78">
      <w:pPr>
        <w:spacing w:line="360" w:lineRule="auto"/>
        <w:ind w:firstLine="420" w:firstLineChars="200"/>
        <w:jc w:val="left"/>
        <w:rPr>
          <w:rFonts w:ascii="宋体" w:hAnsi="宋体"/>
          <w:color w:val="auto"/>
          <w:szCs w:val="21"/>
          <w:highlight w:val="none"/>
        </w:rPr>
      </w:pPr>
      <w:bookmarkStart w:id="1536" w:name="_Toc247431438"/>
      <w:bookmarkStart w:id="1537" w:name="_Toc247418278"/>
      <w:bookmarkStart w:id="1538" w:name="_Toc239510304"/>
      <w:r>
        <w:rPr>
          <w:rFonts w:hint="eastAsia" w:ascii="宋体" w:hAnsi="宋体"/>
          <w:color w:val="auto"/>
          <w:szCs w:val="21"/>
          <w:highlight w:val="none"/>
        </w:rPr>
        <w:t>（一）基本要求</w:t>
      </w:r>
      <w:bookmarkEnd w:id="1536"/>
      <w:bookmarkEnd w:id="1537"/>
      <w:bookmarkEnd w:id="1538"/>
    </w:p>
    <w:p w14:paraId="0BD64040">
      <w:pPr>
        <w:spacing w:line="360" w:lineRule="auto"/>
        <w:ind w:firstLine="420" w:firstLineChars="200"/>
        <w:jc w:val="left"/>
        <w:rPr>
          <w:rFonts w:ascii="宋体" w:hAnsi="宋体"/>
          <w:color w:val="auto"/>
          <w:szCs w:val="21"/>
          <w:highlight w:val="none"/>
        </w:rPr>
      </w:pPr>
      <w:bookmarkStart w:id="1539" w:name="_Toc532375714"/>
      <w:r>
        <w:rPr>
          <w:rFonts w:hint="eastAsia" w:ascii="宋体" w:hAns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1539"/>
    </w:p>
    <w:p w14:paraId="679EE2A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（1）高风险作业和工种清单：作业名称、类别和数量、主要事故风险。</w:t>
      </w:r>
    </w:p>
    <w:p w14:paraId="60D29F6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（2）施工能源和机械的种类、数量和主要事故风险。</w:t>
      </w:r>
    </w:p>
    <w:p w14:paraId="1C429A5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（3）施工作业条件的类型和主要事故风险。</w:t>
      </w:r>
    </w:p>
    <w:p w14:paraId="3462148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（4）主要工艺过程（或施工活动）的类别及其相关的事故风险。</w:t>
      </w:r>
    </w:p>
    <w:p w14:paraId="4CA343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（5）主要火灾危险（可燃物、点火源）。</w:t>
      </w:r>
    </w:p>
    <w:p w14:paraId="2B6D4ED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（6）主要自然灾害（洪水、大风、雷暴、暴雨、地质灾害等）。</w:t>
      </w:r>
    </w:p>
    <w:p w14:paraId="75B0331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（7）主要环境保护事件（有害垃圾、机械的跑冒滴漏、原材料流失、水土流失等）。</w:t>
      </w:r>
    </w:p>
    <w:p w14:paraId="492B413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（8）其他。</w:t>
      </w:r>
    </w:p>
    <w:p w14:paraId="2E3435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2．承包人应针对识别出的危险源制定有针对性的事故预防措施并确保在施工中得到有效落实。</w:t>
      </w:r>
    </w:p>
    <w:p w14:paraId="3222652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3．承包人应建立日常施工活动的动态作业风险分析和安全交底制度。该制度应明确规定风险分析的方法、责任和交底的内容、时间及记录。</w:t>
      </w:r>
    </w:p>
    <w:p w14:paraId="32710E7F">
      <w:pPr>
        <w:spacing w:line="360" w:lineRule="auto"/>
        <w:ind w:firstLine="420" w:firstLineChars="200"/>
        <w:jc w:val="left"/>
        <w:rPr>
          <w:rFonts w:ascii="宋体" w:hAnsi="宋体"/>
          <w:color w:val="auto"/>
          <w:szCs w:val="21"/>
          <w:highlight w:val="none"/>
        </w:rPr>
      </w:pPr>
      <w:bookmarkStart w:id="1540" w:name="_Toc247418279"/>
      <w:bookmarkStart w:id="1541" w:name="_Toc239510305"/>
      <w:bookmarkStart w:id="1542" w:name="_Toc247431439"/>
      <w:r>
        <w:rPr>
          <w:rFonts w:hint="eastAsia" w:ascii="宋体" w:hAnsi="宋体"/>
          <w:color w:val="auto"/>
          <w:szCs w:val="21"/>
          <w:highlight w:val="none"/>
        </w:rPr>
        <w:t>（二）现场作业基本安全条件</w:t>
      </w:r>
      <w:bookmarkEnd w:id="1540"/>
      <w:bookmarkEnd w:id="1541"/>
      <w:bookmarkEnd w:id="1542"/>
    </w:p>
    <w:p w14:paraId="7401F8E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6C3B6B6F">
      <w:pPr>
        <w:spacing w:line="360" w:lineRule="auto"/>
        <w:ind w:firstLine="420" w:firstLineChars="200"/>
        <w:rPr>
          <w:rFonts w:ascii="宋体" w:hAnsi="宋体"/>
          <w:color w:val="auto"/>
          <w:szCs w:val="21"/>
          <w:highlight w:val="none"/>
        </w:rPr>
      </w:pPr>
      <w:bookmarkStart w:id="1543" w:name="_Toc247418280"/>
      <w:bookmarkStart w:id="1544" w:name="_Toc239510306"/>
      <w:bookmarkStart w:id="1545" w:name="_Toc247431440"/>
      <w:bookmarkStart w:id="1546" w:name="_Toc532375715"/>
      <w:r>
        <w:rPr>
          <w:rFonts w:hint="eastAsia" w:ascii="宋体" w:hAnsi="宋体"/>
          <w:color w:val="auto"/>
          <w:szCs w:val="21"/>
          <w:highlight w:val="none"/>
        </w:rPr>
        <w:t>十五、事故报告与应急救援</w:t>
      </w:r>
      <w:bookmarkEnd w:id="1543"/>
      <w:bookmarkEnd w:id="1544"/>
      <w:bookmarkEnd w:id="1545"/>
      <w:bookmarkEnd w:id="1546"/>
    </w:p>
    <w:p w14:paraId="6B60367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1．承包人应制定对于未遂事故及以上级别的安全事件和事故，定期报送安全月度快报、季报、年报和各种专项事故报告等。</w:t>
      </w:r>
    </w:p>
    <w:p w14:paraId="11E302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2．承包人应建立安全事故统计记录、未遂事故统计记录、违章统计记录，并根据统计情况进行分析，并就分析结果制定相应的预防措施。</w:t>
      </w:r>
    </w:p>
    <w:p w14:paraId="0358FE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3．承包人应建立事故应急救援机制，明确事故处置的基本原则，即现场发生事故时，首先抢救生命，向救援组织报警，并采取措施限制事故扩大。</w:t>
      </w:r>
    </w:p>
    <w:p w14:paraId="608B0A4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4．承包人应建立相应的应急响应组织，以便能迅速处理突发意外。</w:t>
      </w:r>
    </w:p>
    <w:p w14:paraId="0681A62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71FEC22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6．承包人应对应急预案进行适当演练，保证应急预案的可操作性。</w:t>
      </w:r>
    </w:p>
    <w:p w14:paraId="0BB4539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7．在工地的其他施工单位发生重大事故时，承包人应无条件立即配合、支持事故抢险。</w:t>
      </w:r>
    </w:p>
    <w:p w14:paraId="34418E5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8．承包人必须为事故处置支付各项费用，包括受伤者的抚恤、补偿等费用，并按合同要求赔偿对发包人造成的损失。</w:t>
      </w:r>
    </w:p>
    <w:p w14:paraId="31D82EC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9．由于发包人原因而造成的事故，发包人应负责按事故的具体损失情况给予承包人经济赔偿。</w:t>
      </w:r>
    </w:p>
    <w:p w14:paraId="1558E18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10．涉及承包人员工的伤害事故，承包人除要报告发包人委托的监理公司外，还应负责按照国家、行业和本单位上级公司的要求，上报事故。</w:t>
      </w:r>
    </w:p>
    <w:p w14:paraId="7759C514">
      <w:pPr>
        <w:spacing w:line="360" w:lineRule="auto"/>
        <w:ind w:firstLine="420" w:firstLineChars="200"/>
        <w:rPr>
          <w:rFonts w:ascii="宋体" w:hAnsi="宋体"/>
          <w:color w:val="auto"/>
          <w:szCs w:val="21"/>
          <w:highlight w:val="none"/>
        </w:rPr>
      </w:pPr>
      <w:bookmarkStart w:id="1547" w:name="_Toc532375716"/>
      <w:bookmarkStart w:id="1548" w:name="_Toc247418281"/>
      <w:bookmarkStart w:id="1549" w:name="_Toc247431441"/>
      <w:bookmarkStart w:id="1550" w:name="_Toc239510307"/>
      <w:r>
        <w:rPr>
          <w:rFonts w:hint="eastAsia" w:ascii="宋体" w:hAnsi="宋体"/>
          <w:color w:val="auto"/>
          <w:szCs w:val="21"/>
          <w:highlight w:val="none"/>
        </w:rPr>
        <w:t>十六、安全业绩考核</w:t>
      </w:r>
      <w:bookmarkEnd w:id="1547"/>
      <w:bookmarkEnd w:id="1548"/>
      <w:bookmarkEnd w:id="1549"/>
      <w:bookmarkEnd w:id="1550"/>
    </w:p>
    <w:p w14:paraId="5160FA1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6"/>
        <w:tblW w:w="7005" w:type="dxa"/>
        <w:jc w:val="center"/>
        <w:tblLayout w:type="fixed"/>
        <w:tblCellMar>
          <w:top w:w="0" w:type="dxa"/>
          <w:left w:w="0" w:type="dxa"/>
          <w:bottom w:w="0" w:type="dxa"/>
          <w:right w:w="0" w:type="dxa"/>
        </w:tblCellMar>
      </w:tblPr>
      <w:tblGrid>
        <w:gridCol w:w="3240"/>
        <w:gridCol w:w="3765"/>
      </w:tblGrid>
      <w:tr w14:paraId="16C8166D">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458189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522094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违约金额</w:t>
            </w:r>
          </w:p>
        </w:tc>
      </w:tr>
      <w:tr w14:paraId="38737FDD">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E736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noWrap w:val="0"/>
            <w:vAlign w:val="center"/>
          </w:tcPr>
          <w:p w14:paraId="4EF27980">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签约合同价</w:t>
            </w:r>
            <w:r>
              <w:rPr>
                <w:rFonts w:hint="eastAsia" w:ascii="宋体" w:hAnsi="宋体"/>
                <w:color w:val="auto"/>
                <w:szCs w:val="21"/>
                <w:highlight w:val="none"/>
              </w:rPr>
              <w:t>的0.5‰</w:t>
            </w:r>
          </w:p>
        </w:tc>
      </w:tr>
      <w:tr w14:paraId="6F95A2A9">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30656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noWrap w:val="0"/>
            <w:vAlign w:val="center"/>
          </w:tcPr>
          <w:p w14:paraId="4115263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签约合同价的2‰</w:t>
            </w:r>
          </w:p>
        </w:tc>
      </w:tr>
      <w:tr w14:paraId="2C173DF9">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8D616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40754E5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签约合同价的4‰</w:t>
            </w:r>
          </w:p>
        </w:tc>
      </w:tr>
    </w:tbl>
    <w:p w14:paraId="450A83F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（1）较大事故，是指造成3人以上10人以下死亡，或者10人以上50人以下重伤，或者1000万元以上5000万元以下直接经济损失的事故；</w:t>
      </w:r>
    </w:p>
    <w:p w14:paraId="60D51A2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（2）重大事故，是指造成10人以上30人以下死亡，或者50人以上100人以下重伤，或者5000万元以上1亿元以下直接经济损失的事故；</w:t>
      </w:r>
    </w:p>
    <w:p w14:paraId="178423E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（3）特别重大事故，是指造成30人以上死亡，或者100人以上重伤（包括急性工业中毒，下同），或者1亿元以上直接经济损失的事故；</w:t>
      </w:r>
    </w:p>
    <w:p w14:paraId="1D828395">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（4）所称的“以上”包括本数，所称的“以下”不包括本数。</w:t>
      </w:r>
    </w:p>
    <w:p w14:paraId="62BF3158">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66AD0165">
      <w:pPr>
        <w:spacing w:line="276" w:lineRule="auto"/>
        <w:ind w:firstLine="420" w:firstLineChars="200"/>
        <w:rPr>
          <w:rFonts w:ascii="宋体" w:hAnsi="宋体"/>
          <w:color w:val="auto"/>
          <w:szCs w:val="21"/>
          <w:highlight w:val="none"/>
        </w:rPr>
      </w:pPr>
      <w:bookmarkStart w:id="1551" w:name="_Toc247431442"/>
      <w:bookmarkStart w:id="1552" w:name="_Toc532375717"/>
      <w:bookmarkStart w:id="1553" w:name="_Toc247418282"/>
      <w:bookmarkStart w:id="1554" w:name="_Toc239510308"/>
      <w:r>
        <w:rPr>
          <w:rFonts w:hint="eastAsia" w:ascii="宋体" w:hAnsi="宋体"/>
          <w:color w:val="auto"/>
          <w:szCs w:val="21"/>
          <w:highlight w:val="none"/>
        </w:rPr>
        <w:t>十七、协议条款的修订</w:t>
      </w:r>
      <w:bookmarkEnd w:id="1551"/>
      <w:bookmarkEnd w:id="1552"/>
      <w:bookmarkEnd w:id="1553"/>
      <w:bookmarkEnd w:id="1554"/>
    </w:p>
    <w:p w14:paraId="01C5B342">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在项目实施过程中，经双方友好协商，本协议的有关条款也可做出相应的修改。</w:t>
      </w:r>
    </w:p>
    <w:p w14:paraId="598892D5">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本工程安全管理协议，由发包人、承包人双方在施工承包合同签订后7天内共同签署，作为施工合同附件。</w:t>
      </w:r>
    </w:p>
    <w:p w14:paraId="2A4993E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  包  人（</w:t>
      </w:r>
      <w:r>
        <w:rPr>
          <w:rFonts w:hint="eastAsia" w:ascii="宋体" w:hAnsi="宋体"/>
          <w:color w:val="auto"/>
          <w:szCs w:val="21"/>
          <w:highlight w:val="none"/>
          <w:lang w:val="en-US" w:eastAsia="zh-CN"/>
        </w:rPr>
        <w:t>单位</w:t>
      </w:r>
      <w:r>
        <w:rPr>
          <w:rFonts w:hint="eastAsia" w:ascii="宋体" w:hAnsi="宋体"/>
          <w:color w:val="auto"/>
          <w:szCs w:val="21"/>
          <w:highlight w:val="none"/>
        </w:rPr>
        <w:t>公章）：</w:t>
      </w:r>
      <w:r>
        <w:rPr>
          <w:rFonts w:hint="eastAsia" w:ascii="宋体" w:hAnsi="宋体" w:cs="宋体"/>
          <w:color w:val="auto"/>
          <w:szCs w:val="21"/>
          <w:highlight w:val="none"/>
          <w:u w:val="single"/>
        </w:rPr>
        <w:t xml:space="preserve">                   </w:t>
      </w:r>
    </w:p>
    <w:p w14:paraId="6B3463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4FD394C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61E223A9">
      <w:pPr>
        <w:spacing w:line="360" w:lineRule="auto"/>
        <w:ind w:firstLine="420" w:firstLineChars="200"/>
        <w:jc w:val="left"/>
        <w:rPr>
          <w:rFonts w:ascii="宋体" w:hAnsi="宋体"/>
          <w:color w:val="auto"/>
          <w:szCs w:val="21"/>
          <w:highlight w:val="none"/>
        </w:rPr>
      </w:pPr>
    </w:p>
    <w:p w14:paraId="389B1451">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承  包  人（</w:t>
      </w:r>
      <w:r>
        <w:rPr>
          <w:rFonts w:hint="eastAsia" w:ascii="宋体" w:hAnsi="宋体"/>
          <w:color w:val="auto"/>
          <w:szCs w:val="21"/>
          <w:highlight w:val="none"/>
          <w:lang w:val="en-US" w:eastAsia="zh-CN"/>
        </w:rPr>
        <w:t>单位</w:t>
      </w:r>
      <w:r>
        <w:rPr>
          <w:rFonts w:hint="eastAsia" w:ascii="宋体" w:hAnsi="宋体"/>
          <w:color w:val="auto"/>
          <w:szCs w:val="21"/>
          <w:highlight w:val="none"/>
        </w:rPr>
        <w:t>公章）：</w:t>
      </w:r>
      <w:r>
        <w:rPr>
          <w:rFonts w:hint="eastAsia" w:ascii="宋体" w:hAnsi="宋体" w:cs="宋体"/>
          <w:color w:val="auto"/>
          <w:szCs w:val="21"/>
          <w:highlight w:val="none"/>
          <w:u w:val="single"/>
        </w:rPr>
        <w:t xml:space="preserve">                   </w:t>
      </w:r>
    </w:p>
    <w:p w14:paraId="59BE926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p>
    <w:p w14:paraId="76A2CBFC">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p>
    <w:p w14:paraId="583F1F35">
      <w:pPr>
        <w:snapToGrid w:val="0"/>
        <w:spacing w:line="360" w:lineRule="auto"/>
        <w:jc w:val="left"/>
        <w:rPr>
          <w:rFonts w:ascii="宋体" w:hAnsi="宋体"/>
          <w:color w:val="auto"/>
          <w:kern w:val="0"/>
          <w:szCs w:val="21"/>
          <w:highlight w:val="none"/>
        </w:rPr>
      </w:pPr>
      <w:r>
        <w:rPr>
          <w:rFonts w:hint="eastAsia" w:ascii="宋体" w:hAnsi="宋体"/>
          <w:color w:val="auto"/>
          <w:szCs w:val="21"/>
          <w:highlight w:val="none"/>
        </w:rPr>
        <w:br w:type="page"/>
      </w:r>
    </w:p>
    <w:p w14:paraId="286E6C26">
      <w:pPr>
        <w:spacing w:line="48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w:t>
      </w:r>
    </w:p>
    <w:p w14:paraId="33F366F1">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保障农民工工资支付协议</w:t>
      </w:r>
    </w:p>
    <w:p w14:paraId="4F4FB674">
      <w:pPr>
        <w:snapToGrid w:val="0"/>
        <w:spacing w:line="480" w:lineRule="auto"/>
        <w:rPr>
          <w:rFonts w:ascii="宋体" w:hAnsi="宋体"/>
          <w:color w:val="auto"/>
          <w:szCs w:val="21"/>
          <w:highlight w:val="none"/>
        </w:rPr>
      </w:pPr>
      <w:r>
        <w:rPr>
          <w:rFonts w:hint="eastAsia" w:ascii="宋体" w:hAnsi="宋体"/>
          <w:color w:val="auto"/>
          <w:szCs w:val="21"/>
          <w:highlight w:val="none"/>
        </w:rPr>
        <w:t xml:space="preserve"> 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14:paraId="63613EEC">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14:paraId="689DD6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3212B16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4C28A5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4B9FF5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3427FF8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四、若发现承包人有下列事项的，发包人在支付当期进度款时暂扣当期应支付进度款5%比例的款项。</w:t>
      </w:r>
      <w:r>
        <w:rPr>
          <w:rFonts w:hint="eastAsia" w:ascii="宋体" w:hAnsi="宋体"/>
          <w:color w:val="auto"/>
          <w:szCs w:val="21"/>
          <w:highlight w:val="none"/>
        </w:rPr>
        <w:br w:type="textWrapping"/>
      </w:r>
      <w:r>
        <w:rPr>
          <w:rFonts w:hint="eastAsia" w:ascii="宋体" w:hAnsi="宋体"/>
          <w:color w:val="auto"/>
          <w:szCs w:val="21"/>
          <w:highlight w:val="none"/>
        </w:rPr>
        <w:t xml:space="preserve">    （一）现场检查发现项目存在拖欠农民工工资情况并经核查属实的；</w:t>
      </w:r>
    </w:p>
    <w:p w14:paraId="4BDAAB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（二）相关行政管理部门检查发现存在拖欠农民工工资情况并经核查属实的；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（三）有拖欠农民工工资投诉事项并经核查属实的。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60494A37">
      <w:pPr>
        <w:tabs>
          <w:tab w:val="left" w:pos="1080"/>
          <w:tab w:val="left" w:pos="1260"/>
          <w:tab w:val="left" w:pos="1440"/>
        </w:tabs>
        <w:spacing w:line="360" w:lineRule="auto"/>
        <w:ind w:firstLine="420" w:firstLineChars="200"/>
        <w:rPr>
          <w:rFonts w:ascii="宋体" w:hAnsi="宋体"/>
          <w:snapToGrid w:val="0"/>
          <w:color w:val="auto"/>
          <w:spacing w:val="-4"/>
          <w:kern w:val="0"/>
          <w:szCs w:val="21"/>
          <w:highlight w:val="none"/>
        </w:rPr>
      </w:pPr>
      <w:r>
        <w:rPr>
          <w:rFonts w:hint="eastAsia" w:ascii="宋体" w:hAnsi="宋体"/>
          <w:color w:val="auto"/>
          <w:szCs w:val="21"/>
          <w:highlight w:val="none"/>
        </w:rPr>
        <w:t>六、本协议经双方法定代表人或委托代理人签名并加盖</w:t>
      </w:r>
      <w:r>
        <w:rPr>
          <w:rFonts w:hint="eastAsia" w:ascii="宋体" w:hAnsi="宋体"/>
          <w:color w:val="auto"/>
          <w:szCs w:val="21"/>
          <w:highlight w:val="none"/>
          <w:lang w:val="en-US" w:eastAsia="zh-CN"/>
        </w:rPr>
        <w:t>单位</w:t>
      </w:r>
      <w:r>
        <w:rPr>
          <w:rFonts w:hint="eastAsia" w:ascii="宋体" w:hAnsi="宋体"/>
          <w:color w:val="auto"/>
          <w:szCs w:val="21"/>
          <w:highlight w:val="none"/>
        </w:rPr>
        <w:t>公章后生效，履行完毕后自然失效。</w:t>
      </w:r>
    </w:p>
    <w:p w14:paraId="699728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p>
    <w:p w14:paraId="324003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1、关于农民工工资发放情况的说明表</w:t>
      </w:r>
    </w:p>
    <w:p w14:paraId="1F73983C">
      <w:pPr>
        <w:pStyle w:val="17"/>
        <w:spacing w:line="360" w:lineRule="auto"/>
        <w:ind w:firstLine="420" w:firstLineChars="200"/>
        <w:rPr>
          <w:rFonts w:ascii="宋体" w:hAnsi="宋体"/>
          <w:color w:val="auto"/>
          <w:szCs w:val="21"/>
          <w:highlight w:val="none"/>
        </w:rPr>
      </w:pPr>
    </w:p>
    <w:p w14:paraId="2FF6D6AE">
      <w:pPr>
        <w:pStyle w:val="17"/>
        <w:spacing w:line="360" w:lineRule="auto"/>
        <w:ind w:firstLine="420" w:firstLineChars="200"/>
        <w:rPr>
          <w:rFonts w:ascii="宋体" w:hAnsi="宋体"/>
          <w:color w:val="auto"/>
          <w:szCs w:val="21"/>
          <w:highlight w:val="none"/>
        </w:rPr>
      </w:pPr>
    </w:p>
    <w:p w14:paraId="5D86100C">
      <w:pPr>
        <w:pStyle w:val="17"/>
        <w:spacing w:line="360" w:lineRule="auto"/>
        <w:ind w:firstLine="420" w:firstLineChars="200"/>
        <w:rPr>
          <w:rFonts w:ascii="宋体" w:hAnsi="宋体"/>
          <w:color w:val="auto"/>
          <w:szCs w:val="21"/>
          <w:highlight w:val="none"/>
        </w:rPr>
      </w:pPr>
    </w:p>
    <w:p w14:paraId="0A1EAF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14:paraId="6B7CB158">
      <w:pPr>
        <w:spacing w:line="360" w:lineRule="auto"/>
        <w:ind w:firstLine="420" w:firstLineChars="200"/>
        <w:rPr>
          <w:rFonts w:ascii="宋体" w:hAnsi="宋体"/>
          <w:color w:val="auto"/>
          <w:szCs w:val="21"/>
          <w:highlight w:val="none"/>
        </w:rPr>
      </w:pPr>
    </w:p>
    <w:p w14:paraId="46D11EF3">
      <w:pPr>
        <w:spacing w:line="360" w:lineRule="auto"/>
        <w:ind w:firstLine="420" w:firstLineChars="200"/>
        <w:rPr>
          <w:rFonts w:ascii="宋体" w:hAnsi="宋体"/>
          <w:color w:val="auto"/>
          <w:szCs w:val="21"/>
          <w:highlight w:val="none"/>
        </w:rPr>
      </w:pPr>
    </w:p>
    <w:p w14:paraId="1BB398AE">
      <w:pPr>
        <w:pStyle w:val="17"/>
        <w:spacing w:line="360" w:lineRule="auto"/>
        <w:rPr>
          <w:rFonts w:ascii="宋体" w:hAnsi="宋体"/>
          <w:color w:val="auto"/>
          <w:szCs w:val="21"/>
          <w:highlight w:val="none"/>
        </w:rPr>
      </w:pPr>
    </w:p>
    <w:p w14:paraId="5075C7F3">
      <w:pPr>
        <w:spacing w:line="360" w:lineRule="auto"/>
        <w:rPr>
          <w:rFonts w:ascii="宋体" w:hAnsi="宋体"/>
          <w:color w:val="auto"/>
          <w:szCs w:val="21"/>
          <w:highlight w:val="none"/>
        </w:rPr>
      </w:pPr>
      <w:r>
        <w:rPr>
          <w:rFonts w:hint="eastAsia" w:ascii="宋体" w:hAnsi="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14:paraId="5EB3412B">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14:paraId="242A7191">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14:paraId="78306E77">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14:paraId="37EFBE1C">
      <w:pPr>
        <w:spacing w:line="360" w:lineRule="auto"/>
        <w:rPr>
          <w:rFonts w:ascii="宋体" w:hAnsi="宋体"/>
          <w:color w:val="auto"/>
          <w:szCs w:val="21"/>
          <w:highlight w:val="none"/>
        </w:rPr>
      </w:pPr>
    </w:p>
    <w:p w14:paraId="3B32B86C">
      <w:pPr>
        <w:spacing w:line="360" w:lineRule="auto"/>
        <w:rPr>
          <w:rFonts w:ascii="宋体" w:hAnsi="宋体"/>
          <w:color w:val="auto"/>
          <w:szCs w:val="21"/>
          <w:highlight w:val="none"/>
        </w:rPr>
      </w:pPr>
    </w:p>
    <w:p w14:paraId="7BD121E4">
      <w:pPr>
        <w:spacing w:line="360" w:lineRule="auto"/>
        <w:rPr>
          <w:rFonts w:ascii="宋体" w:hAnsi="宋体"/>
          <w:color w:val="auto"/>
          <w:szCs w:val="21"/>
          <w:highlight w:val="none"/>
        </w:rPr>
      </w:pPr>
    </w:p>
    <w:p w14:paraId="3E8DB94A">
      <w:pPr>
        <w:spacing w:line="360" w:lineRule="auto"/>
        <w:rPr>
          <w:rFonts w:ascii="宋体" w:hAnsi="宋体"/>
          <w:color w:val="auto"/>
          <w:szCs w:val="21"/>
          <w:highlight w:val="none"/>
        </w:rPr>
      </w:pPr>
      <w:r>
        <w:rPr>
          <w:rFonts w:hint="eastAsia" w:ascii="宋体" w:hAnsi="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14:paraId="74A665ED">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14:paraId="1407921E">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14:paraId="299B29B6">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14:paraId="1044CBAB">
      <w:pPr>
        <w:snapToGrid w:val="0"/>
        <w:spacing w:line="360" w:lineRule="auto"/>
        <w:ind w:firstLine="560"/>
        <w:rPr>
          <w:rFonts w:ascii="宋体" w:hAnsi="宋体"/>
          <w:color w:val="auto"/>
          <w:szCs w:val="21"/>
          <w:highlight w:val="none"/>
        </w:rPr>
      </w:pPr>
    </w:p>
    <w:p w14:paraId="1E76C846">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保障农民工工资支付协议附件1：</w:t>
      </w:r>
    </w:p>
    <w:p w14:paraId="4042D49E">
      <w:pPr>
        <w:widowControl/>
        <w:snapToGrid w:val="0"/>
        <w:spacing w:after="100" w:afterAutospacing="1" w:line="480" w:lineRule="auto"/>
        <w:jc w:val="center"/>
        <w:rPr>
          <w:rFonts w:ascii="宋体" w:hAnsi="宋体"/>
          <w:color w:val="auto"/>
          <w:szCs w:val="21"/>
          <w:highlight w:val="none"/>
        </w:rPr>
      </w:pPr>
      <w:r>
        <w:rPr>
          <w:rFonts w:hint="eastAsia" w:ascii="宋体" w:hAnsi="宋体"/>
          <w:color w:val="auto"/>
          <w:szCs w:val="21"/>
          <w:highlight w:val="none"/>
        </w:rPr>
        <w:t>关于农民工工资发放情况的说明表</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55CE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noWrap w:val="0"/>
            <w:vAlign w:val="top"/>
          </w:tcPr>
          <w:p w14:paraId="734CDCEF">
            <w:pPr>
              <w:widowControl/>
              <w:snapToGrid w:val="0"/>
              <w:spacing w:after="100" w:afterAutospacing="1" w:line="400" w:lineRule="exact"/>
              <w:jc w:val="left"/>
              <w:rPr>
                <w:rFonts w:ascii="宋体" w:hAnsi="宋体"/>
                <w:color w:val="auto"/>
                <w:kern w:val="0"/>
                <w:szCs w:val="21"/>
                <w:highlight w:val="none"/>
              </w:rPr>
            </w:pPr>
            <w:r>
              <w:rPr>
                <w:rFonts w:hint="eastAsia" w:ascii="宋体" w:hAnsi="宋体"/>
                <w:color w:val="auto"/>
                <w:kern w:val="0"/>
                <w:szCs w:val="21"/>
                <w:highlight w:val="none"/>
              </w:rPr>
              <w:t>工程名称：</w:t>
            </w:r>
          </w:p>
        </w:tc>
      </w:tr>
      <w:tr w14:paraId="291D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noWrap w:val="0"/>
            <w:vAlign w:val="top"/>
          </w:tcPr>
          <w:p w14:paraId="62FEEB62">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施工单位：</w:t>
            </w:r>
          </w:p>
        </w:tc>
        <w:tc>
          <w:tcPr>
            <w:tcW w:w="6201" w:type="dxa"/>
            <w:noWrap w:val="0"/>
            <w:vAlign w:val="top"/>
          </w:tcPr>
          <w:p w14:paraId="3D897E59">
            <w:pPr>
              <w:widowControl/>
              <w:snapToGrid w:val="0"/>
              <w:spacing w:after="100" w:afterAutospacing="1" w:line="400" w:lineRule="exact"/>
              <w:rPr>
                <w:rFonts w:ascii="宋体" w:hAnsi="宋体"/>
                <w:color w:val="auto"/>
                <w:kern w:val="0"/>
                <w:szCs w:val="21"/>
                <w:highlight w:val="none"/>
              </w:rPr>
            </w:pPr>
          </w:p>
        </w:tc>
      </w:tr>
      <w:tr w14:paraId="34E9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top"/>
          </w:tcPr>
          <w:p w14:paraId="0FE78BA0">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监理单位：</w:t>
            </w:r>
          </w:p>
        </w:tc>
        <w:tc>
          <w:tcPr>
            <w:tcW w:w="6201" w:type="dxa"/>
            <w:noWrap w:val="0"/>
            <w:vAlign w:val="top"/>
          </w:tcPr>
          <w:p w14:paraId="002FE152">
            <w:pPr>
              <w:widowControl/>
              <w:snapToGrid w:val="0"/>
              <w:spacing w:after="100" w:afterAutospacing="1" w:line="400" w:lineRule="exact"/>
              <w:rPr>
                <w:rFonts w:ascii="宋体" w:hAnsi="宋体"/>
                <w:color w:val="auto"/>
                <w:kern w:val="0"/>
                <w:szCs w:val="21"/>
                <w:highlight w:val="none"/>
              </w:rPr>
            </w:pPr>
          </w:p>
        </w:tc>
      </w:tr>
      <w:tr w14:paraId="568E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noWrap w:val="0"/>
            <w:vAlign w:val="top"/>
          </w:tcPr>
          <w:p w14:paraId="4063B02C">
            <w:pPr>
              <w:widowControl/>
              <w:snapToGrid w:val="0"/>
              <w:spacing w:after="100" w:afterAutospacing="1" w:line="400" w:lineRule="exact"/>
              <w:rPr>
                <w:rFonts w:ascii="宋体" w:hAnsi="宋体"/>
                <w:color w:val="auto"/>
                <w:kern w:val="0"/>
                <w:szCs w:val="21"/>
                <w:highlight w:val="none"/>
                <w:u w:val="single"/>
              </w:rPr>
            </w:pPr>
          </w:p>
          <w:p w14:paraId="49652C8A">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（项目业主单位名称）：</w:t>
            </w:r>
            <w:r>
              <w:rPr>
                <w:rFonts w:hint="eastAsia" w:ascii="宋体" w:hAnsi="宋体"/>
                <w:color w:val="auto"/>
                <w:kern w:val="0"/>
                <w:szCs w:val="21"/>
                <w:highlight w:val="none"/>
                <w:u w:val="single"/>
              </w:rPr>
              <w:br w:type="textWrapping"/>
            </w:r>
            <w:r>
              <w:rPr>
                <w:rFonts w:hint="eastAsia" w:ascii="宋体" w:hAns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highlight w:val="none"/>
              </w:rPr>
              <w:br w:type="textWrapping"/>
            </w:r>
          </w:p>
          <w:p w14:paraId="09EEB7FF">
            <w:pPr>
              <w:widowControl/>
              <w:snapToGrid w:val="0"/>
              <w:spacing w:after="100" w:afterAutospacing="1" w:line="400" w:lineRule="exact"/>
              <w:ind w:firstLine="1260" w:firstLineChars="600"/>
              <w:rPr>
                <w:rFonts w:ascii="宋体" w:hAnsi="宋体"/>
                <w:color w:val="auto"/>
                <w:kern w:val="0"/>
                <w:szCs w:val="21"/>
                <w:highlight w:val="none"/>
                <w:u w:val="single"/>
              </w:rPr>
            </w:pPr>
            <w:r>
              <w:rPr>
                <w:rFonts w:hint="eastAsia" w:ascii="宋体" w:hAnsi="宋体"/>
                <w:color w:val="auto"/>
                <w:kern w:val="0"/>
                <w:szCs w:val="21"/>
                <w:highlight w:val="none"/>
              </w:rPr>
              <w:t>施工单位项目负责人签名（加盖项目章）：</w:t>
            </w:r>
            <w:r>
              <w:rPr>
                <w:rFonts w:hint="eastAsia" w:ascii="宋体" w:hAnsi="宋体"/>
                <w:color w:val="auto"/>
                <w:kern w:val="0"/>
                <w:szCs w:val="21"/>
                <w:highlight w:val="none"/>
                <w:u w:val="single"/>
              </w:rPr>
              <w:t xml:space="preserve">        </w:t>
            </w:r>
          </w:p>
        </w:tc>
      </w:tr>
      <w:tr w14:paraId="7A61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noWrap w:val="0"/>
            <w:vAlign w:val="center"/>
          </w:tcPr>
          <w:p w14:paraId="46B56C3E">
            <w:pPr>
              <w:widowControl/>
              <w:snapToGrid w:val="0"/>
              <w:spacing w:after="100" w:afterAutospacing="1"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监理单位意见：</w:t>
            </w:r>
          </w:p>
        </w:tc>
        <w:tc>
          <w:tcPr>
            <w:tcW w:w="6201" w:type="dxa"/>
            <w:noWrap w:val="0"/>
            <w:vAlign w:val="top"/>
          </w:tcPr>
          <w:p w14:paraId="3CA45DAC">
            <w:pPr>
              <w:widowControl/>
              <w:snapToGrid w:val="0"/>
              <w:spacing w:after="100" w:afterAutospacing="1" w:line="400" w:lineRule="exact"/>
              <w:rPr>
                <w:rFonts w:ascii="宋体" w:hAnsi="宋体"/>
                <w:color w:val="auto"/>
                <w:kern w:val="0"/>
                <w:szCs w:val="21"/>
                <w:highlight w:val="none"/>
                <w:u w:val="single"/>
              </w:rPr>
            </w:pPr>
          </w:p>
          <w:p w14:paraId="4222D506">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总监签名并加盖项目章：</w:t>
            </w:r>
            <w:r>
              <w:rPr>
                <w:rFonts w:hint="eastAsia" w:ascii="宋体" w:hAnsi="宋体"/>
                <w:color w:val="auto"/>
                <w:kern w:val="0"/>
                <w:szCs w:val="21"/>
                <w:highlight w:val="none"/>
                <w:u w:val="single"/>
              </w:rPr>
              <w:t xml:space="preserve">        </w:t>
            </w:r>
          </w:p>
        </w:tc>
      </w:tr>
      <w:tr w14:paraId="206E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noWrap w:val="0"/>
            <w:vAlign w:val="center"/>
          </w:tcPr>
          <w:p w14:paraId="6AE4F00A">
            <w:pPr>
              <w:widowControl/>
              <w:snapToGrid w:val="0"/>
              <w:spacing w:after="100" w:afterAutospacing="1"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工程部项目负责人意见：</w:t>
            </w:r>
          </w:p>
        </w:tc>
        <w:tc>
          <w:tcPr>
            <w:tcW w:w="6201" w:type="dxa"/>
            <w:noWrap w:val="0"/>
            <w:vAlign w:val="top"/>
          </w:tcPr>
          <w:p w14:paraId="21AEDC68">
            <w:pPr>
              <w:widowControl/>
              <w:snapToGrid w:val="0"/>
              <w:spacing w:after="100" w:afterAutospacing="1" w:line="400" w:lineRule="exact"/>
              <w:rPr>
                <w:rFonts w:ascii="宋体" w:hAnsi="宋体"/>
                <w:color w:val="auto"/>
                <w:kern w:val="0"/>
                <w:szCs w:val="21"/>
                <w:highlight w:val="none"/>
                <w:u w:val="single"/>
              </w:rPr>
            </w:pPr>
          </w:p>
          <w:p w14:paraId="3FCEB331">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项目负责人签名：</w:t>
            </w:r>
            <w:r>
              <w:rPr>
                <w:rFonts w:hint="eastAsia" w:ascii="宋体" w:hAnsi="宋体"/>
                <w:color w:val="auto"/>
                <w:kern w:val="0"/>
                <w:szCs w:val="21"/>
                <w:highlight w:val="none"/>
                <w:u w:val="single"/>
              </w:rPr>
              <w:t xml:space="preserve">        </w:t>
            </w:r>
          </w:p>
        </w:tc>
      </w:tr>
    </w:tbl>
    <w:p w14:paraId="2BAD0558">
      <w:pPr>
        <w:rPr>
          <w:rFonts w:ascii="宋体" w:hAnsi="宋体"/>
          <w:color w:val="auto"/>
          <w:sz w:val="24"/>
          <w:highlight w:val="none"/>
        </w:rPr>
      </w:pPr>
      <w:r>
        <w:rPr>
          <w:rFonts w:ascii="宋体" w:hAnsi="宋体"/>
          <w:color w:val="auto"/>
          <w:sz w:val="24"/>
          <w:highlight w:val="none"/>
        </w:rPr>
        <w:br w:type="page"/>
      </w:r>
    </w:p>
    <w:p w14:paraId="16A3DB1E">
      <w:pPr>
        <w:spacing w:line="360" w:lineRule="auto"/>
        <w:rPr>
          <w:rFonts w:ascii="宋体" w:hAnsi="宋体"/>
          <w:color w:val="auto"/>
          <w:szCs w:val="21"/>
          <w:highlight w:val="none"/>
        </w:rPr>
      </w:pPr>
      <w:r>
        <w:rPr>
          <w:rFonts w:hint="eastAsia" w:ascii="宋体" w:hAnsi="宋体"/>
          <w:color w:val="auto"/>
          <w:szCs w:val="21"/>
          <w:highlight w:val="none"/>
        </w:rPr>
        <w:t>附件11：低价风险担保保函示范文本（独立保函）（如有）</w:t>
      </w:r>
    </w:p>
    <w:p w14:paraId="3A35FD3D">
      <w:pPr>
        <w:spacing w:line="360" w:lineRule="auto"/>
        <w:jc w:val="center"/>
        <w:rPr>
          <w:rFonts w:ascii="宋体" w:hAnsi="宋体" w:eastAsia="宋体" w:cs="宋体"/>
          <w:b/>
          <w:bCs/>
          <w:color w:val="auto"/>
          <w:szCs w:val="21"/>
          <w:highlight w:val="none"/>
        </w:rPr>
      </w:pPr>
    </w:p>
    <w:p w14:paraId="14E36A6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低价风险担保保函示范文本</w:t>
      </w:r>
    </w:p>
    <w:p w14:paraId="73FF494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（独立保函）</w:t>
      </w:r>
    </w:p>
    <w:p w14:paraId="1A0E790D">
      <w:pPr>
        <w:wordWrap w:val="0"/>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14:paraId="2A202CF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申请人：</w:t>
      </w:r>
    </w:p>
    <w:p w14:paraId="22FC306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地址：</w:t>
      </w:r>
    </w:p>
    <w:p w14:paraId="0235A4C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受益人：</w:t>
      </w:r>
    </w:p>
    <w:p w14:paraId="18C854D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地址：</w:t>
      </w:r>
    </w:p>
    <w:p w14:paraId="577C04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开立人：</w:t>
      </w:r>
    </w:p>
    <w:p w14:paraId="5511B28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地址：</w:t>
      </w:r>
    </w:p>
    <w:p w14:paraId="1275A01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0B9156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（受益人名称）： </w:t>
      </w:r>
    </w:p>
    <w:p w14:paraId="094CF1CB">
      <w:pPr>
        <w:pStyle w:val="17"/>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（以下简称“申请人”）于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（以下简称“受益人”）的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（项目名称）的投标，收到受益人于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14:paraId="589DDA23">
      <w:pPr>
        <w:pStyle w:val="17"/>
        <w:numPr>
          <w:ilvl w:val="0"/>
          <w:numId w:val="3"/>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14:paraId="1321DA4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二、本保函担保金额最高不超过人民币（大写）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E8C295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三、本保函有效期自开立之日起至合同约定的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日止，最迟不超过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101813E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四、我方承诺，在收到受益人发来的书面付款通知后的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工作日内无条件支付，前述书面付款通知即为付款要求之单据，且应满足以下要求：</w:t>
      </w:r>
    </w:p>
    <w:p w14:paraId="294B646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（1）付款通知到达的日期在本保函的有效期内；</w:t>
      </w:r>
    </w:p>
    <w:p w14:paraId="74101B3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（2）载明要求支付的金额；</w:t>
      </w:r>
    </w:p>
    <w:p w14:paraId="5D52F91D">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（3）载明申请人未按照中标通知书、招标文件和投标文件约定签订合同或违反合同义务的条款和内容；</w:t>
      </w:r>
    </w:p>
    <w:p w14:paraId="73D2C17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（4）付款通知中应声明不存在招标文件约定、合同文件约定或我国法律规定免除申请人或开立人支付责任的情形；</w:t>
      </w:r>
    </w:p>
    <w:p w14:paraId="20B52E0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（5）付款通知应在本保函有效期内到达的地址是：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4CA9FB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受益人发出的书面付款通知应由其为鉴明受益人法定代表人（负责人）或授权代理人签名加盖公章。</w:t>
      </w:r>
    </w:p>
    <w:p w14:paraId="64C0DCE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五、本保函项下的权利不得转让，不得设定担保。贵方未经我方书面同意转让本保函或其项下任何权利，对我方不发生法律效力。 </w:t>
      </w:r>
    </w:p>
    <w:p w14:paraId="4BA3CD4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六、与本保函有关的合同不成立、不生效、无效、被撤销、被解除，不影响本保函的独立有效。 </w:t>
      </w:r>
    </w:p>
    <w:p w14:paraId="342D964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24366CB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八、本保函适用的法律为中华人民共和国法律，争议裁判管辖地为中华人民共和国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82F11D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九、本保函自我方法定代表人或授权代表签名并加盖公章之日起生效。 </w:t>
      </w:r>
    </w:p>
    <w:p w14:paraId="292B22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 立 人：                              （公章） </w:t>
      </w:r>
    </w:p>
    <w:p w14:paraId="0453359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法定代表人（或授权代表）：              （签名） </w:t>
      </w:r>
    </w:p>
    <w:p w14:paraId="5D037C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    址：                                       </w:t>
      </w:r>
    </w:p>
    <w:p w14:paraId="0EAAE9B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邮政编码：                 </w:t>
      </w:r>
    </w:p>
    <w:p w14:paraId="46300BD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电    话：                 </w:t>
      </w:r>
    </w:p>
    <w:p w14:paraId="3495977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传    真：                 </w:t>
      </w:r>
    </w:p>
    <w:p w14:paraId="23DC5AF3">
      <w:pPr>
        <w:spacing w:line="360" w:lineRule="auto"/>
        <w:ind w:firstLine="420" w:firstLineChars="200"/>
        <w:rPr>
          <w:rFonts w:ascii="宋体" w:hAnsi="宋体"/>
          <w:color w:val="auto"/>
          <w:szCs w:val="21"/>
          <w:highlight w:val="none"/>
        </w:rPr>
      </w:pPr>
      <w:r>
        <w:rPr>
          <w:rFonts w:hint="eastAsia" w:ascii="宋体" w:hAnsi="宋体" w:eastAsia="宋体" w:cs="宋体"/>
          <w:color w:val="auto"/>
          <w:szCs w:val="21"/>
          <w:highlight w:val="none"/>
        </w:rPr>
        <w:t>开立时间：      年      月</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lang w:val="en-US" w:eastAsia="zh-CN"/>
        </w:rPr>
        <w:t>日</w:t>
      </w:r>
      <w:r>
        <w:rPr>
          <w:rFonts w:ascii="宋体" w:hAnsi="宋体"/>
          <w:color w:val="auto"/>
          <w:sz w:val="24"/>
          <w:highlight w:val="none"/>
        </w:rPr>
        <w:br w:type="page"/>
      </w:r>
      <w:r>
        <w:rPr>
          <w:rFonts w:hint="eastAsia" w:ascii="宋体" w:hAnsi="宋体"/>
          <w:color w:val="auto"/>
          <w:szCs w:val="20"/>
          <w:highlight w:val="none"/>
          <w:lang w:val="en-US" w:eastAsia="zh-CN"/>
        </w:rPr>
        <w:t>附件12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质量保证金保函</w:t>
      </w:r>
      <w:r>
        <w:rPr>
          <w:rFonts w:hint="eastAsia" w:ascii="宋体" w:hAnsi="宋体"/>
          <w:color w:val="auto"/>
          <w:szCs w:val="21"/>
          <w:highlight w:val="none"/>
        </w:rPr>
        <w:t>（如有）</w:t>
      </w:r>
    </w:p>
    <w:p w14:paraId="167471EB">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p>
    <w:p w14:paraId="2F922275">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工程质量保函示范文本</w:t>
      </w:r>
    </w:p>
    <w:p w14:paraId="11A8AD39">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A8188C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2D76E871">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58CC7E2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03AF386D">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E40BD8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4DDB54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35675701">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rPr>
          <w:rFonts w:hint="eastAsia" w:ascii="宋体" w:hAnsi="宋体" w:eastAsia="宋体" w:cs="宋体"/>
          <w:color w:val="auto"/>
          <w:kern w:val="2"/>
          <w:sz w:val="21"/>
          <w:szCs w:val="21"/>
          <w:highlight w:val="none"/>
        </w:rPr>
      </w:pPr>
    </w:p>
    <w:p w14:paraId="61B07E2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（受益人名称）： </w:t>
      </w:r>
    </w:p>
    <w:p w14:paraId="59C52428">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工程（以下简称“本工程”）施工和有关事项协商一致共同签订</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（合同名称）合同编号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657ADEEE">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一、本保函担保范围：承包人未按照合同约定履行工程缺陷责任期内的保修义务，应当向贵方承担的违约责任和赔偿因此造成的损失、利息、律师费、诉讼费用等实现债权的费用。</w:t>
      </w:r>
    </w:p>
    <w:p w14:paraId="66C7DB60">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26E0A46">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三、本保函有效期（保证期间）为以下第</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种：</w:t>
      </w:r>
    </w:p>
    <w:p w14:paraId="5B13DBC7">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本保函有效期至</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p w14:paraId="35743927">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03DEF8A">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四、我方承诺，在收到受益人发来的书面索赔通知和本保函原件后的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个工作</w:t>
      </w:r>
      <w:r>
        <w:rPr>
          <w:rFonts w:hint="eastAsia" w:ascii="宋体" w:hAnsi="宋体" w:eastAsia="宋体" w:cs="宋体"/>
          <w:color w:val="auto"/>
          <w:kern w:val="2"/>
          <w:sz w:val="21"/>
          <w:szCs w:val="21"/>
          <w:highlight w:val="none"/>
        </w:rPr>
        <w:t>日内无条件支付至受益人指定账户，前述书面索赔通知即为付款要求之单据，且应满足以下要求：</w:t>
      </w:r>
    </w:p>
    <w:p w14:paraId="33C1B6F6">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（1）索赔通知到达的日期在本保函的有效期内；</w:t>
      </w:r>
    </w:p>
    <w:p w14:paraId="6AD22DE7">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2684ECEF">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4C176C79">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7E0D4DCA">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（5）索赔通知应在本保函有效期内到达的地址是：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6411261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1BEF0975">
      <w:pPr>
        <w:keepNext w:val="0"/>
        <w:keepLines w:val="0"/>
        <w:pageBreakBefore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4C47396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六、与本保函有关的合同不成立、不生效、无效、被撤销、被解除，不影响本保函的独立有效。 </w:t>
      </w:r>
    </w:p>
    <w:p w14:paraId="117E8AD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422CD2D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B289081">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九、本保函自我方法定代表人或授权代表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2CFDF0BF">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5F2882CF">
      <w:pPr>
        <w:keepNext w:val="0"/>
        <w:keepLines w:val="0"/>
        <w:pageBreakBefore w:val="0"/>
        <w:widowControl w:val="0"/>
        <w:shd w:val="clear" w:color="auto" w:fill="auto"/>
        <w:kinsoku/>
        <w:wordWrap/>
        <w:topLinePunct w:val="0"/>
        <w:autoSpaceDE/>
        <w:autoSpaceDN/>
        <w:bidi w:val="0"/>
        <w:snapToGrid/>
        <w:spacing w:beforeLines="0" w:after="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14:paraId="3932C505">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276E88F5">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5C8381DA">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04A78AEE">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3341B168">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12BA285D">
      <w:pPr>
        <w:keepNext w:val="0"/>
        <w:keepLines w:val="0"/>
        <w:pageBreakBefore w:val="0"/>
        <w:widowControl w:val="0"/>
        <w:shd w:val="clear" w:color="auto" w:fill="auto"/>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4508C758">
      <w:pPr>
        <w:pStyle w:val="23"/>
        <w:spacing w:line="360" w:lineRule="auto"/>
        <w:rPr>
          <w:color w:val="auto"/>
          <w:highlight w:val="none"/>
        </w:rPr>
      </w:pPr>
      <w:r>
        <w:rPr>
          <w:rFonts w:hint="eastAsia" w:ascii="宋体" w:hAnsi="宋体" w:eastAsia="宋体" w:cs="宋体"/>
          <w:color w:val="auto"/>
          <w:kern w:val="2"/>
          <w:sz w:val="21"/>
          <w:szCs w:val="21"/>
          <w:highlight w:val="none"/>
        </w:rPr>
        <w:t xml:space="preserve">开立时间：    年    月    </w:t>
      </w:r>
    </w:p>
    <w:p w14:paraId="3F4CBCEE">
      <w:pPr>
        <w:rPr>
          <w:rFonts w:hint="eastAsia" w:ascii="宋体" w:hAnsi="宋体"/>
          <w:color w:val="auto"/>
          <w:highlight w:val="none"/>
        </w:rPr>
      </w:pPr>
      <w:r>
        <w:rPr>
          <w:rFonts w:hint="eastAsia" w:ascii="宋体" w:hAnsi="宋体"/>
          <w:color w:val="auto"/>
          <w:highlight w:val="none"/>
        </w:rPr>
        <w:br w:type="page"/>
      </w:r>
    </w:p>
    <w:p w14:paraId="063A3687">
      <w:pPr>
        <w:rPr>
          <w:rFonts w:hint="eastAsia" w:ascii="宋体" w:hAnsi="宋体"/>
          <w:color w:val="auto"/>
          <w:highlight w:val="none"/>
        </w:rPr>
      </w:pPr>
    </w:p>
    <w:p w14:paraId="3D6E4335">
      <w:pPr>
        <w:pStyle w:val="17"/>
        <w:rPr>
          <w:rFonts w:hint="eastAsia" w:ascii="宋体" w:hAnsi="宋体"/>
          <w:color w:val="auto"/>
          <w:highlight w:val="none"/>
        </w:rPr>
      </w:pPr>
    </w:p>
    <w:p w14:paraId="03C6F470">
      <w:pPr>
        <w:pStyle w:val="2"/>
        <w:spacing w:before="0" w:after="0" w:line="360" w:lineRule="auto"/>
        <w:jc w:val="center"/>
        <w:rPr>
          <w:rFonts w:ascii="宋体" w:hAnsi="宋体"/>
          <w:color w:val="auto"/>
          <w:highlight w:val="none"/>
        </w:rPr>
      </w:pPr>
      <w:bookmarkStart w:id="1555" w:name="_Toc321"/>
      <w:r>
        <w:rPr>
          <w:rFonts w:hint="eastAsia" w:ascii="宋体" w:hAnsi="宋体"/>
          <w:color w:val="auto"/>
          <w:highlight w:val="none"/>
        </w:rPr>
        <w:t>第五章  工程量清单</w:t>
      </w:r>
      <w:bookmarkEnd w:id="650"/>
      <w:bookmarkEnd w:id="651"/>
      <w:bookmarkEnd w:id="652"/>
      <w:bookmarkEnd w:id="653"/>
      <w:bookmarkEnd w:id="654"/>
      <w:bookmarkEnd w:id="655"/>
      <w:bookmarkEnd w:id="1555"/>
      <w:bookmarkStart w:id="1556" w:name="招标文件05章工程量清单01"/>
      <w:bookmarkEnd w:id="1556"/>
      <w:bookmarkStart w:id="1557" w:name="_Toc224103477"/>
      <w:bookmarkStart w:id="1558" w:name="_Toc287607856"/>
      <w:bookmarkStart w:id="1559" w:name="_Toc430530514"/>
      <w:bookmarkStart w:id="1560" w:name="_Toc287620798"/>
      <w:bookmarkStart w:id="1561" w:name="_Toc277082638"/>
    </w:p>
    <w:bookmarkEnd w:id="1557"/>
    <w:bookmarkEnd w:id="1558"/>
    <w:bookmarkEnd w:id="1559"/>
    <w:bookmarkEnd w:id="1560"/>
    <w:bookmarkEnd w:id="1561"/>
    <w:p w14:paraId="7CDAF088">
      <w:pPr>
        <w:snapToGrid w:val="0"/>
        <w:spacing w:line="360" w:lineRule="auto"/>
        <w:jc w:val="center"/>
        <w:rPr>
          <w:rFonts w:ascii="宋体" w:hAnsi="宋体"/>
          <w:color w:val="auto"/>
          <w:sz w:val="24"/>
          <w:highlight w:val="none"/>
        </w:rPr>
      </w:pPr>
    </w:p>
    <w:p w14:paraId="59F8E99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val="en-US" w:eastAsia="zh-CN"/>
        </w:rPr>
        <w:t>或</w:t>
      </w:r>
      <w:r>
        <w:rPr>
          <w:rFonts w:hint="eastAsia" w:ascii="宋体" w:hAnsi="宋体"/>
          <w:snapToGrid w:val="0"/>
          <w:color w:val="auto"/>
          <w:kern w:val="0"/>
          <w:szCs w:val="21"/>
          <w:highlight w:val="none"/>
          <w:lang w:eastAsia="zh-CN"/>
        </w:rPr>
        <w:t>重庆广阳湾生态城投资发展集团有限公司官网（http://cq-gyw.com/）</w:t>
      </w:r>
      <w:r>
        <w:rPr>
          <w:rFonts w:hint="eastAsia" w:ascii="宋体" w:hAnsi="宋体"/>
          <w:color w:val="auto"/>
          <w:szCs w:val="21"/>
          <w:highlight w:val="none"/>
        </w:rPr>
        <w:t>下载。</w:t>
      </w:r>
    </w:p>
    <w:p w14:paraId="45524C94">
      <w:pPr>
        <w:snapToGrid w:val="0"/>
        <w:spacing w:line="360" w:lineRule="auto"/>
        <w:jc w:val="center"/>
        <w:rPr>
          <w:rFonts w:ascii="宋体" w:hAnsi="宋体"/>
          <w:color w:val="auto"/>
          <w:szCs w:val="21"/>
          <w:highlight w:val="none"/>
        </w:rPr>
      </w:pPr>
    </w:p>
    <w:p w14:paraId="14F01DA7">
      <w:pPr>
        <w:ind w:right="561"/>
        <w:rPr>
          <w:rFonts w:ascii="宋体" w:hAnsi="宋体"/>
          <w:color w:val="auto"/>
          <w:szCs w:val="21"/>
          <w:highlight w:val="none"/>
        </w:rPr>
      </w:pPr>
      <w:r>
        <w:rPr>
          <w:rFonts w:ascii="宋体" w:hAnsi="宋体"/>
          <w:color w:val="auto"/>
          <w:sz w:val="24"/>
          <w:highlight w:val="none"/>
        </w:rPr>
        <w:br w:type="page"/>
      </w:r>
    </w:p>
    <w:p w14:paraId="42F51137">
      <w:pPr>
        <w:pStyle w:val="2"/>
        <w:spacing w:before="0" w:after="0" w:line="360" w:lineRule="auto"/>
        <w:jc w:val="center"/>
        <w:rPr>
          <w:rFonts w:ascii="宋体" w:hAnsi="宋体"/>
          <w:color w:val="auto"/>
          <w:sz w:val="52"/>
          <w:szCs w:val="52"/>
          <w:highlight w:val="none"/>
        </w:rPr>
      </w:pPr>
      <w:bookmarkStart w:id="1562" w:name="_Toc534185823"/>
      <w:bookmarkStart w:id="1563" w:name="_Toc7324"/>
      <w:bookmarkStart w:id="1564" w:name="_Toc13474"/>
      <w:bookmarkStart w:id="1565" w:name="_Toc509218844"/>
      <w:r>
        <w:rPr>
          <w:rFonts w:ascii="宋体" w:hAnsi="宋体"/>
          <w:color w:val="auto"/>
          <w:sz w:val="52"/>
          <w:szCs w:val="52"/>
          <w:highlight w:val="none"/>
        </w:rPr>
        <w:t>第 二 卷</w:t>
      </w:r>
      <w:bookmarkEnd w:id="1562"/>
      <w:bookmarkEnd w:id="1563"/>
      <w:bookmarkEnd w:id="1564"/>
      <w:bookmarkEnd w:id="1565"/>
    </w:p>
    <w:p w14:paraId="239ED157">
      <w:pPr>
        <w:spacing w:line="360" w:lineRule="auto"/>
        <w:rPr>
          <w:rFonts w:ascii="宋体" w:hAnsi="宋体"/>
          <w:color w:val="auto"/>
          <w:szCs w:val="20"/>
          <w:highlight w:val="none"/>
        </w:rPr>
      </w:pPr>
      <w:r>
        <w:rPr>
          <w:rFonts w:ascii="宋体" w:hAnsi="宋体"/>
          <w:color w:val="auto"/>
          <w:szCs w:val="20"/>
          <w:highlight w:val="none"/>
        </w:rPr>
        <w:br w:type="page"/>
      </w:r>
    </w:p>
    <w:p w14:paraId="7B4ADDD0">
      <w:pPr>
        <w:pStyle w:val="2"/>
        <w:spacing w:line="360" w:lineRule="auto"/>
        <w:jc w:val="center"/>
        <w:rPr>
          <w:rFonts w:ascii="宋体" w:hAnsi="宋体"/>
          <w:color w:val="auto"/>
          <w:highlight w:val="none"/>
        </w:rPr>
      </w:pPr>
      <w:bookmarkStart w:id="1566" w:name="招标文件06章图纸"/>
      <w:bookmarkEnd w:id="1566"/>
      <w:bookmarkStart w:id="1567" w:name="_Toc509218846"/>
      <w:bookmarkStart w:id="1568" w:name="_Toc534185825"/>
      <w:bookmarkStart w:id="1569" w:name="_Toc22154"/>
      <w:bookmarkStart w:id="1570" w:name="_Toc430530519"/>
      <w:bookmarkStart w:id="1571" w:name="_Toc287607861"/>
      <w:bookmarkStart w:id="1572" w:name="_Toc287620803"/>
      <w:bookmarkStart w:id="1573" w:name="_Toc32536"/>
      <w:r>
        <w:rPr>
          <w:rFonts w:hint="eastAsia" w:ascii="宋体" w:hAnsi="宋体"/>
          <w:color w:val="auto"/>
          <w:highlight w:val="none"/>
        </w:rPr>
        <w:t>第六章  图纸</w:t>
      </w:r>
      <w:bookmarkEnd w:id="1567"/>
      <w:bookmarkEnd w:id="1568"/>
      <w:bookmarkEnd w:id="1569"/>
      <w:bookmarkEnd w:id="1570"/>
      <w:bookmarkEnd w:id="1571"/>
      <w:bookmarkEnd w:id="1572"/>
      <w:bookmarkEnd w:id="1573"/>
    </w:p>
    <w:p w14:paraId="0F49FBBD">
      <w:pPr>
        <w:snapToGrid w:val="0"/>
        <w:spacing w:line="360" w:lineRule="auto"/>
        <w:jc w:val="center"/>
        <w:rPr>
          <w:rFonts w:hint="eastAsia" w:ascii="宋体" w:hAnsi="宋体"/>
          <w:color w:val="auto"/>
          <w:szCs w:val="21"/>
          <w:highlight w:val="none"/>
        </w:rPr>
      </w:pPr>
      <w:bookmarkStart w:id="1574" w:name="招标文件06章图纸01"/>
      <w:bookmarkEnd w:id="1574"/>
      <w:bookmarkStart w:id="1575" w:name="_Toc430530520"/>
      <w:bookmarkStart w:id="1576" w:name="_Toc287620804"/>
      <w:r>
        <w:rPr>
          <w:rFonts w:hint="eastAsia" w:ascii="宋体" w:hAnsi="宋体"/>
          <w:color w:val="auto"/>
          <w:szCs w:val="21"/>
          <w:highlight w:val="none"/>
        </w:rPr>
        <w:t>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val="en-US" w:eastAsia="zh-CN"/>
        </w:rPr>
        <w:t>或</w:t>
      </w:r>
      <w:r>
        <w:rPr>
          <w:rFonts w:hint="eastAsia" w:ascii="宋体" w:hAnsi="宋体"/>
          <w:snapToGrid w:val="0"/>
          <w:color w:val="auto"/>
          <w:kern w:val="0"/>
          <w:szCs w:val="21"/>
          <w:highlight w:val="none"/>
          <w:lang w:eastAsia="zh-CN"/>
        </w:rPr>
        <w:t>重庆广阳湾生态城投资发展集团有限公司官网（http://cq-gyw.com/）</w:t>
      </w:r>
      <w:r>
        <w:rPr>
          <w:rFonts w:hint="eastAsia" w:ascii="宋体" w:hAnsi="宋体"/>
          <w:color w:val="auto"/>
          <w:szCs w:val="21"/>
          <w:highlight w:val="none"/>
        </w:rPr>
        <w:t>下载。</w:t>
      </w:r>
    </w:p>
    <w:p w14:paraId="23FAF9E4">
      <w:pPr>
        <w:spacing w:line="360" w:lineRule="auto"/>
        <w:rPr>
          <w:rFonts w:ascii="宋体" w:hAnsi="宋体"/>
          <w:color w:val="auto"/>
          <w:szCs w:val="20"/>
          <w:highlight w:val="none"/>
        </w:rPr>
      </w:pPr>
    </w:p>
    <w:bookmarkEnd w:id="1575"/>
    <w:bookmarkEnd w:id="1576"/>
    <w:p w14:paraId="6DE6C958">
      <w:pPr>
        <w:spacing w:line="360" w:lineRule="auto"/>
        <w:rPr>
          <w:rFonts w:ascii="宋体" w:hAnsi="宋体"/>
          <w:color w:val="auto"/>
          <w:highlight w:val="none"/>
        </w:rPr>
      </w:pPr>
      <w:r>
        <w:rPr>
          <w:rFonts w:ascii="宋体" w:hAnsi="宋体"/>
          <w:color w:val="auto"/>
          <w:szCs w:val="20"/>
          <w:highlight w:val="none"/>
        </w:rPr>
        <w:br w:type="page"/>
      </w:r>
    </w:p>
    <w:p w14:paraId="2E6303D0">
      <w:pPr>
        <w:pStyle w:val="2"/>
        <w:spacing w:before="0" w:after="0" w:line="360" w:lineRule="auto"/>
        <w:jc w:val="center"/>
        <w:rPr>
          <w:rFonts w:ascii="宋体" w:hAnsi="宋体"/>
          <w:color w:val="auto"/>
          <w:sz w:val="52"/>
          <w:szCs w:val="52"/>
          <w:highlight w:val="none"/>
        </w:rPr>
      </w:pPr>
      <w:bookmarkStart w:id="1577" w:name="_Toc8804"/>
      <w:bookmarkStart w:id="1578" w:name="_Toc18475"/>
      <w:r>
        <w:rPr>
          <w:rFonts w:hint="eastAsia" w:ascii="宋体" w:hAnsi="宋体"/>
          <w:color w:val="auto"/>
          <w:sz w:val="52"/>
          <w:szCs w:val="52"/>
          <w:highlight w:val="none"/>
        </w:rPr>
        <w:t>第 三 卷</w:t>
      </w:r>
      <w:bookmarkEnd w:id="1577"/>
      <w:bookmarkEnd w:id="1578"/>
      <w:bookmarkStart w:id="1579" w:name="_Toc509218847"/>
      <w:bookmarkStart w:id="1580" w:name="_Toc536797390"/>
      <w:bookmarkStart w:id="1581" w:name="_Toc536797121"/>
      <w:bookmarkStart w:id="1582" w:name="_Toc536796986"/>
      <w:bookmarkStart w:id="1583" w:name="_Toc536620100"/>
      <w:bookmarkStart w:id="1584" w:name="_Toc13210772"/>
      <w:bookmarkStart w:id="1585" w:name="_Toc536621880"/>
      <w:bookmarkStart w:id="1586" w:name="_Toc536796850"/>
      <w:bookmarkStart w:id="1587" w:name="_Toc536619968"/>
      <w:bookmarkStart w:id="1588" w:name="_Toc534185826"/>
      <w:bookmarkStart w:id="1589" w:name="_Toc536797255"/>
      <w:bookmarkStart w:id="1590" w:name="_Toc536628344"/>
      <w:bookmarkStart w:id="1591" w:name="_Toc13211764"/>
      <w:bookmarkStart w:id="1592" w:name="_Toc13211206"/>
    </w:p>
    <w:bookmarkEnd w:id="1579"/>
    <w:p w14:paraId="4A53BDFC">
      <w:pPr>
        <w:rPr>
          <w:color w:val="auto"/>
          <w:highlight w:val="none"/>
        </w:rPr>
      </w:pPr>
      <w:r>
        <w:rPr>
          <w:color w:val="auto"/>
          <w:highlight w:val="none"/>
        </w:rPr>
        <w:br w:type="page"/>
      </w:r>
      <w:bookmarkEnd w:id="1580"/>
      <w:bookmarkEnd w:id="1581"/>
      <w:bookmarkEnd w:id="1582"/>
      <w:bookmarkEnd w:id="1583"/>
      <w:bookmarkEnd w:id="1584"/>
      <w:bookmarkEnd w:id="1585"/>
      <w:bookmarkEnd w:id="1586"/>
      <w:bookmarkEnd w:id="1587"/>
      <w:bookmarkEnd w:id="1588"/>
      <w:bookmarkEnd w:id="1589"/>
      <w:bookmarkEnd w:id="1590"/>
      <w:bookmarkEnd w:id="1591"/>
      <w:bookmarkEnd w:id="1592"/>
    </w:p>
    <w:p w14:paraId="39E85C5D">
      <w:pPr>
        <w:pStyle w:val="2"/>
        <w:numPr>
          <w:ilvl w:val="0"/>
          <w:numId w:val="4"/>
        </w:numPr>
        <w:spacing w:line="360" w:lineRule="auto"/>
        <w:jc w:val="center"/>
        <w:rPr>
          <w:color w:val="auto"/>
          <w:highlight w:val="none"/>
        </w:rPr>
      </w:pPr>
      <w:bookmarkStart w:id="1593" w:name="招标文件07章技术标准和要求"/>
      <w:bookmarkEnd w:id="1593"/>
      <w:bookmarkStart w:id="1594" w:name="_Toc17170"/>
      <w:r>
        <w:rPr>
          <w:rFonts w:hint="eastAsia" w:ascii="宋体" w:hAnsi="宋体"/>
          <w:color w:val="auto"/>
          <w:highlight w:val="none"/>
        </w:rPr>
        <w:t xml:space="preserve"> </w:t>
      </w:r>
      <w:bookmarkStart w:id="1595" w:name="_Toc12494"/>
      <w:r>
        <w:rPr>
          <w:rFonts w:ascii="宋体" w:hAnsi="宋体"/>
          <w:color w:val="auto"/>
          <w:highlight w:val="none"/>
        </w:rPr>
        <w:t>技术标准和要求</w:t>
      </w:r>
      <w:bookmarkEnd w:id="1594"/>
      <w:bookmarkEnd w:id="1595"/>
      <w:bookmarkStart w:id="1596" w:name="招标文件07章技术标准和要求01"/>
      <w:bookmarkEnd w:id="1596"/>
      <w:bookmarkStart w:id="1597" w:name="_Toc430530524"/>
      <w:bookmarkStart w:id="1598" w:name="_Toc287620808"/>
    </w:p>
    <w:p w14:paraId="4D8DF46E">
      <w:pPr>
        <w:spacing w:line="360" w:lineRule="auto"/>
        <w:jc w:val="center"/>
        <w:rPr>
          <w:rFonts w:ascii="宋体" w:hAnsi="宋体"/>
          <w:color w:val="auto"/>
          <w:sz w:val="52"/>
          <w:szCs w:val="52"/>
          <w:highlight w:val="none"/>
        </w:rPr>
      </w:pPr>
      <w:r>
        <w:rPr>
          <w:rFonts w:ascii="宋体" w:hAnsi="宋体"/>
          <w:color w:val="auto"/>
          <w:szCs w:val="21"/>
          <w:highlight w:val="none"/>
        </w:rPr>
        <w:t>由</w:t>
      </w:r>
      <w:r>
        <w:rPr>
          <w:rFonts w:hint="eastAsia" w:ascii="宋体" w:hAnsi="宋体"/>
          <w:color w:val="auto"/>
          <w:szCs w:val="21"/>
          <w:highlight w:val="none"/>
          <w:lang w:val="en-US" w:eastAsia="zh-CN"/>
        </w:rPr>
        <w:t>比选</w:t>
      </w:r>
      <w:r>
        <w:rPr>
          <w:rFonts w:ascii="宋体" w:hAnsi="宋体"/>
          <w:color w:val="auto"/>
          <w:szCs w:val="21"/>
          <w:highlight w:val="none"/>
        </w:rPr>
        <w:t>人根据招标项目的实际情况编写</w:t>
      </w:r>
      <w:r>
        <w:rPr>
          <w:rFonts w:hint="eastAsia" w:ascii="宋体" w:hAnsi="宋体"/>
          <w:color w:val="auto"/>
          <w:szCs w:val="21"/>
          <w:highlight w:val="none"/>
        </w:rPr>
        <w:t>（如有）。</w:t>
      </w:r>
      <w:bookmarkEnd w:id="1597"/>
      <w:bookmarkEnd w:id="1598"/>
      <w:bookmarkStart w:id="1599" w:name="_Toc534185827"/>
      <w:bookmarkStart w:id="1600" w:name="_Toc509218849"/>
      <w:bookmarkStart w:id="1601" w:name="_Toc18822"/>
    </w:p>
    <w:p w14:paraId="75823C19">
      <w:pPr>
        <w:pStyle w:val="2"/>
        <w:spacing w:before="0" w:after="0" w:line="360" w:lineRule="auto"/>
        <w:jc w:val="center"/>
        <w:rPr>
          <w:rFonts w:ascii="宋体" w:hAnsi="宋体"/>
          <w:color w:val="auto"/>
          <w:sz w:val="52"/>
          <w:szCs w:val="52"/>
          <w:highlight w:val="none"/>
        </w:rPr>
      </w:pPr>
    </w:p>
    <w:p w14:paraId="67212A06">
      <w:pPr>
        <w:pStyle w:val="2"/>
        <w:spacing w:before="0" w:after="0" w:line="360" w:lineRule="auto"/>
        <w:jc w:val="both"/>
        <w:rPr>
          <w:rFonts w:ascii="宋体" w:hAnsi="宋体"/>
          <w:color w:val="auto"/>
          <w:sz w:val="52"/>
          <w:szCs w:val="52"/>
          <w:highlight w:val="none"/>
        </w:rPr>
      </w:pPr>
    </w:p>
    <w:p w14:paraId="38C960FB">
      <w:pPr>
        <w:rPr>
          <w:rFonts w:ascii="宋体" w:hAnsi="宋体"/>
          <w:color w:val="auto"/>
          <w:sz w:val="52"/>
          <w:szCs w:val="52"/>
          <w:highlight w:val="none"/>
        </w:rPr>
      </w:pPr>
    </w:p>
    <w:p w14:paraId="422710B7">
      <w:pPr>
        <w:pStyle w:val="17"/>
        <w:rPr>
          <w:rFonts w:ascii="宋体" w:hAnsi="宋体"/>
          <w:color w:val="auto"/>
          <w:sz w:val="52"/>
          <w:szCs w:val="52"/>
          <w:highlight w:val="none"/>
        </w:rPr>
      </w:pPr>
    </w:p>
    <w:p w14:paraId="5C05FE35">
      <w:pPr>
        <w:rPr>
          <w:rFonts w:ascii="宋体" w:hAnsi="宋体"/>
          <w:color w:val="auto"/>
          <w:sz w:val="52"/>
          <w:szCs w:val="52"/>
          <w:highlight w:val="none"/>
        </w:rPr>
      </w:pPr>
    </w:p>
    <w:p w14:paraId="0DF84EA0">
      <w:pPr>
        <w:pStyle w:val="17"/>
        <w:rPr>
          <w:rFonts w:ascii="宋体" w:hAnsi="宋体"/>
          <w:color w:val="auto"/>
          <w:sz w:val="52"/>
          <w:szCs w:val="52"/>
          <w:highlight w:val="none"/>
        </w:rPr>
      </w:pPr>
    </w:p>
    <w:p w14:paraId="18785F9B">
      <w:pPr>
        <w:rPr>
          <w:rFonts w:ascii="宋体" w:hAnsi="宋体"/>
          <w:color w:val="auto"/>
          <w:sz w:val="52"/>
          <w:szCs w:val="52"/>
          <w:highlight w:val="none"/>
        </w:rPr>
      </w:pPr>
    </w:p>
    <w:p w14:paraId="18381C81">
      <w:pPr>
        <w:pStyle w:val="17"/>
        <w:rPr>
          <w:color w:val="auto"/>
          <w:highlight w:val="none"/>
        </w:rPr>
      </w:pPr>
    </w:p>
    <w:p w14:paraId="2A4CCF8A">
      <w:pPr>
        <w:pStyle w:val="2"/>
        <w:spacing w:before="0" w:after="0" w:line="360" w:lineRule="auto"/>
        <w:jc w:val="center"/>
        <w:rPr>
          <w:rFonts w:ascii="宋体" w:hAnsi="宋体"/>
          <w:color w:val="auto"/>
          <w:sz w:val="52"/>
          <w:szCs w:val="52"/>
          <w:highlight w:val="none"/>
        </w:rPr>
      </w:pPr>
    </w:p>
    <w:p w14:paraId="692A36D0">
      <w:pPr>
        <w:rPr>
          <w:rFonts w:ascii="宋体" w:hAnsi="宋体"/>
          <w:color w:val="auto"/>
          <w:sz w:val="52"/>
          <w:szCs w:val="52"/>
          <w:highlight w:val="none"/>
        </w:rPr>
      </w:pPr>
    </w:p>
    <w:p w14:paraId="7A463C52">
      <w:pPr>
        <w:pStyle w:val="17"/>
        <w:rPr>
          <w:rFonts w:ascii="宋体" w:hAnsi="宋体"/>
          <w:color w:val="auto"/>
          <w:sz w:val="52"/>
          <w:szCs w:val="52"/>
          <w:highlight w:val="none"/>
        </w:rPr>
      </w:pPr>
    </w:p>
    <w:p w14:paraId="574F8B1B">
      <w:pPr>
        <w:rPr>
          <w:color w:val="auto"/>
          <w:highlight w:val="none"/>
        </w:rPr>
      </w:pPr>
    </w:p>
    <w:p w14:paraId="1FFBC613">
      <w:pPr>
        <w:pStyle w:val="2"/>
        <w:spacing w:before="0" w:after="0" w:line="360" w:lineRule="auto"/>
        <w:jc w:val="center"/>
        <w:rPr>
          <w:rFonts w:ascii="宋体" w:hAnsi="宋体"/>
          <w:color w:val="auto"/>
          <w:sz w:val="52"/>
          <w:szCs w:val="52"/>
          <w:highlight w:val="none"/>
        </w:rPr>
      </w:pPr>
    </w:p>
    <w:p w14:paraId="7A9EFE00">
      <w:pPr>
        <w:pStyle w:val="2"/>
        <w:spacing w:before="0" w:after="0" w:line="360" w:lineRule="auto"/>
        <w:jc w:val="center"/>
        <w:rPr>
          <w:rFonts w:ascii="宋体" w:hAnsi="宋体"/>
          <w:color w:val="auto"/>
          <w:sz w:val="52"/>
          <w:szCs w:val="52"/>
          <w:highlight w:val="none"/>
        </w:rPr>
      </w:pPr>
    </w:p>
    <w:p w14:paraId="191FE0A8">
      <w:pPr>
        <w:pStyle w:val="2"/>
        <w:spacing w:before="0" w:after="0" w:line="360" w:lineRule="auto"/>
        <w:jc w:val="center"/>
        <w:rPr>
          <w:rFonts w:ascii="宋体" w:hAnsi="宋体"/>
          <w:color w:val="auto"/>
          <w:sz w:val="52"/>
          <w:szCs w:val="52"/>
          <w:highlight w:val="none"/>
        </w:rPr>
      </w:pPr>
      <w:bookmarkStart w:id="1602" w:name="_Toc11009"/>
      <w:r>
        <w:rPr>
          <w:rFonts w:ascii="宋体" w:hAnsi="宋体"/>
          <w:color w:val="auto"/>
          <w:sz w:val="52"/>
          <w:szCs w:val="52"/>
          <w:highlight w:val="none"/>
        </w:rPr>
        <w:t>第 四 卷</w:t>
      </w:r>
      <w:bookmarkEnd w:id="1599"/>
      <w:bookmarkEnd w:id="1600"/>
      <w:bookmarkEnd w:id="1601"/>
      <w:bookmarkEnd w:id="1602"/>
      <w:bookmarkStart w:id="1603" w:name="_Toc536796853"/>
      <w:bookmarkStart w:id="1604" w:name="_Toc13210775"/>
      <w:bookmarkStart w:id="1605" w:name="_Toc13211209"/>
      <w:bookmarkStart w:id="1606" w:name="_Toc536796989"/>
      <w:bookmarkStart w:id="1607" w:name="_Toc536619970"/>
      <w:bookmarkStart w:id="1608" w:name="_Toc509218850"/>
      <w:bookmarkStart w:id="1609" w:name="_Toc534185828"/>
      <w:bookmarkStart w:id="1610" w:name="_Toc13211767"/>
      <w:bookmarkStart w:id="1611" w:name="_Toc536621883"/>
      <w:bookmarkStart w:id="1612" w:name="_Toc536797258"/>
      <w:bookmarkStart w:id="1613" w:name="_Toc536628347"/>
      <w:bookmarkStart w:id="1614" w:name="_Toc536797393"/>
      <w:bookmarkStart w:id="1615" w:name="_Toc536620102"/>
      <w:bookmarkStart w:id="1616" w:name="_Toc536797124"/>
    </w:p>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p w14:paraId="286B60CE">
      <w:pPr>
        <w:rPr>
          <w:color w:val="auto"/>
          <w:highlight w:val="none"/>
        </w:rPr>
      </w:pPr>
      <w:r>
        <w:rPr>
          <w:color w:val="auto"/>
          <w:highlight w:val="none"/>
        </w:rPr>
        <w:br w:type="page"/>
      </w:r>
      <w:bookmarkStart w:id="1617" w:name="招标文件08章投标文件格式"/>
      <w:bookmarkEnd w:id="1617"/>
      <w:bookmarkStart w:id="1618" w:name="_Toc287607865"/>
      <w:bookmarkStart w:id="1619" w:name="_Toc287620812"/>
    </w:p>
    <w:p w14:paraId="2D6BF379">
      <w:pPr>
        <w:pStyle w:val="2"/>
        <w:spacing w:line="360" w:lineRule="auto"/>
        <w:jc w:val="center"/>
        <w:rPr>
          <w:rFonts w:ascii="宋体" w:hAnsi="宋体"/>
          <w:color w:val="auto"/>
          <w:highlight w:val="none"/>
        </w:rPr>
      </w:pPr>
      <w:bookmarkStart w:id="1620" w:name="_Toc430530528"/>
      <w:bookmarkStart w:id="1621" w:name="_Toc534185829"/>
      <w:bookmarkStart w:id="1622" w:name="_Toc509218852"/>
      <w:bookmarkStart w:id="1623" w:name="_Toc24838"/>
      <w:bookmarkStart w:id="1624" w:name="_Toc23843"/>
      <w:r>
        <w:rPr>
          <w:rFonts w:hint="eastAsia" w:ascii="宋体" w:hAnsi="宋体"/>
          <w:color w:val="auto"/>
          <w:highlight w:val="none"/>
        </w:rPr>
        <w:t xml:space="preserve">第八章  </w:t>
      </w:r>
      <w:r>
        <w:rPr>
          <w:rFonts w:hint="eastAsia" w:ascii="宋体" w:hAnsi="宋体"/>
          <w:color w:val="auto"/>
          <w:highlight w:val="none"/>
          <w:lang w:eastAsia="zh-CN"/>
        </w:rPr>
        <w:t>竞选文件</w:t>
      </w:r>
      <w:r>
        <w:rPr>
          <w:rFonts w:hint="eastAsia" w:ascii="宋体" w:hAnsi="宋体"/>
          <w:color w:val="auto"/>
          <w:highlight w:val="none"/>
        </w:rPr>
        <w:t>格式</w:t>
      </w:r>
      <w:bookmarkEnd w:id="1618"/>
      <w:bookmarkEnd w:id="1619"/>
      <w:bookmarkEnd w:id="1620"/>
      <w:bookmarkEnd w:id="1621"/>
      <w:bookmarkEnd w:id="1622"/>
      <w:bookmarkEnd w:id="1623"/>
      <w:bookmarkEnd w:id="1624"/>
    </w:p>
    <w:p w14:paraId="1ED4F05B">
      <w:pPr>
        <w:spacing w:line="360" w:lineRule="auto"/>
        <w:rPr>
          <w:rFonts w:ascii="宋体" w:hAnsi="宋体"/>
          <w:color w:val="auto"/>
          <w:sz w:val="32"/>
          <w:szCs w:val="32"/>
          <w:highlight w:val="none"/>
        </w:rPr>
      </w:pPr>
    </w:p>
    <w:p w14:paraId="278D718F">
      <w:pPr>
        <w:spacing w:line="360" w:lineRule="auto"/>
        <w:jc w:val="center"/>
        <w:rPr>
          <w:rFonts w:ascii="宋体" w:hAnsi="宋体"/>
          <w:color w:val="auto"/>
          <w:sz w:val="36"/>
          <w:szCs w:val="36"/>
          <w:highlight w:val="none"/>
        </w:rPr>
      </w:pPr>
      <w:r>
        <w:rPr>
          <w:rFonts w:ascii="宋体" w:hAnsi="宋体"/>
          <w:color w:val="auto"/>
          <w:szCs w:val="20"/>
          <w:highlight w:val="none"/>
        </w:rPr>
        <w:br w:type="page"/>
      </w:r>
      <w:bookmarkStart w:id="1625" w:name="_Toc224103493"/>
      <w:r>
        <w:rPr>
          <w:rFonts w:hint="eastAsia" w:ascii="宋体" w:hAnsi="宋体"/>
          <w:color w:val="auto"/>
          <w:sz w:val="36"/>
          <w:szCs w:val="36"/>
          <w:highlight w:val="none"/>
        </w:rPr>
        <w:t>目  录</w:t>
      </w:r>
      <w:bookmarkEnd w:id="1625"/>
    </w:p>
    <w:p w14:paraId="0223B002">
      <w:pPr>
        <w:spacing w:line="360" w:lineRule="auto"/>
        <w:jc w:val="center"/>
        <w:rPr>
          <w:rFonts w:ascii="宋体" w:hAnsi="宋体"/>
          <w:color w:val="auto"/>
          <w:szCs w:val="20"/>
          <w:highlight w:val="none"/>
        </w:rPr>
      </w:pPr>
    </w:p>
    <w:p w14:paraId="57341C50">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w:t>
      </w:r>
      <w:r>
        <w:rPr>
          <w:rFonts w:hint="eastAsia" w:ascii="宋体" w:hAnsi="宋体"/>
          <w:b/>
          <w:color w:val="auto"/>
          <w:highlight w:val="none"/>
          <w:lang w:eastAsia="zh-CN"/>
        </w:rPr>
        <w:t>竞选函</w:t>
      </w:r>
      <w:r>
        <w:rPr>
          <w:rFonts w:ascii="宋体" w:hAnsi="宋体"/>
          <w:b/>
          <w:color w:val="auto"/>
          <w:highlight w:val="none"/>
        </w:rPr>
        <w:t>部分</w:t>
      </w:r>
    </w:p>
    <w:p w14:paraId="719BF1EE">
      <w:pPr>
        <w:spacing w:line="360" w:lineRule="auto"/>
        <w:ind w:firstLine="420" w:firstLineChars="200"/>
        <w:rPr>
          <w:rFonts w:hint="eastAsia" w:ascii="宋体" w:hAnsi="宋体" w:eastAsia="宋体"/>
          <w:color w:val="auto"/>
          <w:highlight w:val="none"/>
          <w:lang w:eastAsia="zh-CN"/>
        </w:rPr>
      </w:pPr>
      <w:r>
        <w:rPr>
          <w:rFonts w:ascii="宋体" w:hAnsi="宋体"/>
          <w:color w:val="auto"/>
          <w:highlight w:val="none"/>
        </w:rPr>
        <w:t>（一）</w:t>
      </w:r>
      <w:r>
        <w:rPr>
          <w:rFonts w:hint="eastAsia" w:ascii="宋体" w:hAnsi="宋体"/>
          <w:color w:val="auto"/>
          <w:highlight w:val="none"/>
          <w:lang w:val="en-US" w:eastAsia="zh-CN"/>
        </w:rPr>
        <w:t>竞选函</w:t>
      </w:r>
    </w:p>
    <w:p w14:paraId="3A184D03">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lang w:val="en-US" w:eastAsia="zh-CN"/>
        </w:rPr>
        <w:t>竞选函</w:t>
      </w:r>
      <w:r>
        <w:rPr>
          <w:rFonts w:ascii="宋体" w:hAnsi="宋体"/>
          <w:color w:val="auto"/>
          <w:highlight w:val="none"/>
        </w:rPr>
        <w:t>附录</w:t>
      </w:r>
    </w:p>
    <w:p w14:paraId="2885664D">
      <w:pPr>
        <w:spacing w:line="360" w:lineRule="auto"/>
        <w:ind w:firstLine="420" w:firstLineChars="200"/>
        <w:rPr>
          <w:rFonts w:hint="eastAsia" w:ascii="宋体" w:hAnsi="宋体"/>
          <w:color w:val="auto"/>
          <w:highlight w:val="none"/>
        </w:rPr>
      </w:pPr>
      <w:r>
        <w:rPr>
          <w:rFonts w:ascii="宋体" w:hAnsi="宋体"/>
          <w:color w:val="auto"/>
          <w:highlight w:val="none"/>
        </w:rPr>
        <w:t>（三）</w:t>
      </w:r>
      <w:r>
        <w:rPr>
          <w:rFonts w:hint="eastAsia" w:ascii="宋体" w:hAnsi="宋体"/>
          <w:color w:val="auto"/>
          <w:highlight w:val="none"/>
        </w:rPr>
        <w:t>法定代表人身份证明或授权委托书</w:t>
      </w:r>
    </w:p>
    <w:p w14:paraId="6819168D">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投标报价合理性说明（如有）</w:t>
      </w:r>
    </w:p>
    <w:p w14:paraId="20DEA2D9">
      <w:pPr>
        <w:spacing w:line="360" w:lineRule="auto"/>
        <w:rPr>
          <w:rFonts w:ascii="宋体" w:hAnsi="宋体"/>
          <w:b/>
          <w:color w:val="auto"/>
          <w:highlight w:val="none"/>
        </w:rPr>
      </w:pPr>
      <w:r>
        <w:rPr>
          <w:rFonts w:hint="eastAsia" w:ascii="宋体" w:hAnsi="宋体"/>
          <w:b/>
          <w:color w:val="auto"/>
          <w:highlight w:val="none"/>
          <w:lang w:val="en-US" w:eastAsia="zh-CN"/>
        </w:rPr>
        <w:t>二</w:t>
      </w:r>
      <w:r>
        <w:rPr>
          <w:rFonts w:ascii="宋体" w:hAnsi="宋体"/>
          <w:b/>
          <w:color w:val="auto"/>
          <w:highlight w:val="none"/>
        </w:rPr>
        <w:t>、</w:t>
      </w:r>
      <w:r>
        <w:rPr>
          <w:rFonts w:hint="eastAsia" w:ascii="宋体" w:hAnsi="宋体"/>
          <w:b/>
          <w:color w:val="auto"/>
          <w:highlight w:val="none"/>
          <w:lang w:val="en-US" w:eastAsia="zh-CN"/>
        </w:rPr>
        <w:t>报价</w:t>
      </w:r>
      <w:r>
        <w:rPr>
          <w:rFonts w:ascii="宋体" w:hAnsi="宋体"/>
          <w:b/>
          <w:color w:val="auto"/>
          <w:highlight w:val="none"/>
        </w:rPr>
        <w:t>部分</w:t>
      </w:r>
    </w:p>
    <w:p w14:paraId="1E7AE9B9">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14:paraId="1E80AD4A">
      <w:pPr>
        <w:spacing w:line="360" w:lineRule="auto"/>
        <w:rPr>
          <w:rFonts w:ascii="宋体" w:hAnsi="宋体"/>
          <w:b/>
          <w:color w:val="auto"/>
          <w:highlight w:val="none"/>
        </w:rPr>
      </w:pPr>
      <w:r>
        <w:rPr>
          <w:rFonts w:hint="eastAsia" w:ascii="宋体" w:hAnsi="宋体"/>
          <w:b/>
          <w:color w:val="auto"/>
          <w:highlight w:val="none"/>
          <w:lang w:val="en-US" w:eastAsia="zh-CN"/>
        </w:rPr>
        <w:t>三</w:t>
      </w:r>
      <w:r>
        <w:rPr>
          <w:rFonts w:ascii="宋体" w:hAnsi="宋体"/>
          <w:b/>
          <w:color w:val="auto"/>
          <w:highlight w:val="none"/>
        </w:rPr>
        <w:t>、技术部分</w:t>
      </w:r>
    </w:p>
    <w:p w14:paraId="4347B7C0">
      <w:pPr>
        <w:spacing w:line="360" w:lineRule="auto"/>
        <w:rPr>
          <w:rFonts w:hint="eastAsia" w:ascii="宋体" w:hAnsi="宋体" w:eastAsia="宋体"/>
          <w:b/>
          <w:color w:val="auto"/>
          <w:highlight w:val="none"/>
          <w:lang w:eastAsia="zh-CN"/>
        </w:rPr>
      </w:pPr>
      <w:r>
        <w:rPr>
          <w:rFonts w:hint="eastAsia" w:ascii="宋体" w:hAnsi="宋体"/>
          <w:b/>
          <w:color w:val="auto"/>
          <w:highlight w:val="none"/>
          <w:lang w:val="en-US" w:eastAsia="zh-CN"/>
        </w:rPr>
        <w:t>四、</w:t>
      </w:r>
      <w:r>
        <w:rPr>
          <w:rFonts w:hint="eastAsia" w:ascii="宋体" w:hAnsi="宋体"/>
          <w:b/>
          <w:color w:val="auto"/>
          <w:highlight w:val="none"/>
        </w:rPr>
        <w:t>资格审查部分</w:t>
      </w:r>
      <w:r>
        <w:rPr>
          <w:rFonts w:hint="eastAsia" w:ascii="宋体" w:hAnsi="宋体"/>
          <w:b/>
          <w:color w:val="auto"/>
          <w:highlight w:val="none"/>
          <w:lang w:eastAsia="zh-CN"/>
        </w:rPr>
        <w:t>（</w:t>
      </w:r>
      <w:r>
        <w:rPr>
          <w:rFonts w:hint="eastAsia" w:ascii="宋体" w:hAnsi="宋体"/>
          <w:b/>
          <w:color w:val="auto"/>
          <w:highlight w:val="none"/>
          <w:lang w:val="en-US" w:eastAsia="zh-CN"/>
        </w:rPr>
        <w:t>含商务部分</w:t>
      </w:r>
      <w:r>
        <w:rPr>
          <w:rFonts w:hint="eastAsia" w:ascii="宋体" w:hAnsi="宋体"/>
          <w:b/>
          <w:color w:val="auto"/>
          <w:highlight w:val="none"/>
          <w:lang w:eastAsia="zh-CN"/>
        </w:rPr>
        <w:t>）</w:t>
      </w:r>
    </w:p>
    <w:p w14:paraId="3D30A5DC">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法定代表人身份证明或授权委托书</w:t>
      </w:r>
    </w:p>
    <w:p w14:paraId="16F8F830">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rPr>
        <w:t>承诺</w:t>
      </w:r>
    </w:p>
    <w:p w14:paraId="4D6B92C5">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）其他资料</w:t>
      </w:r>
    </w:p>
    <w:p w14:paraId="6891A70D">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1626" w:name="_Toc224103494"/>
      <w:bookmarkStart w:id="1627" w:name="_Toc430530529"/>
      <w:bookmarkStart w:id="1628" w:name="_Toc287620813"/>
      <w:bookmarkStart w:id="1629" w:name="_Toc287607866"/>
      <w:bookmarkStart w:id="1630" w:name="_Toc277082642"/>
    </w:p>
    <w:p w14:paraId="660CA568">
      <w:pPr>
        <w:pStyle w:val="3"/>
        <w:spacing w:line="360" w:lineRule="auto"/>
        <w:jc w:val="center"/>
        <w:rPr>
          <w:rFonts w:ascii="宋体" w:hAnsi="宋体"/>
          <w:b w:val="0"/>
          <w:bCs w:val="0"/>
          <w:color w:val="auto"/>
          <w:sz w:val="44"/>
          <w:szCs w:val="44"/>
          <w:highlight w:val="none"/>
        </w:rPr>
      </w:pPr>
      <w:bookmarkStart w:id="1631" w:name="_Toc19476"/>
      <w:bookmarkStart w:id="1632" w:name="_Toc20044"/>
      <w:r>
        <w:rPr>
          <w:rFonts w:hint="eastAsia" w:ascii="宋体" w:hAnsi="宋体"/>
          <w:b w:val="0"/>
          <w:bCs w:val="0"/>
          <w:color w:val="auto"/>
          <w:sz w:val="44"/>
          <w:szCs w:val="44"/>
          <w:highlight w:val="none"/>
          <w:lang w:val="en-US" w:eastAsia="zh-CN"/>
        </w:rPr>
        <w:t>一</w:t>
      </w:r>
      <w:r>
        <w:rPr>
          <w:rFonts w:hint="eastAsia" w:ascii="宋体" w:hAnsi="宋体"/>
          <w:b w:val="0"/>
          <w:bCs w:val="0"/>
          <w:color w:val="auto"/>
          <w:sz w:val="44"/>
          <w:szCs w:val="44"/>
          <w:highlight w:val="none"/>
        </w:rPr>
        <w:t>、</w:t>
      </w:r>
      <w:r>
        <w:rPr>
          <w:rFonts w:hint="eastAsia" w:ascii="宋体" w:hAnsi="宋体" w:eastAsia="宋体" w:cs="Times New Roman"/>
          <w:b w:val="0"/>
          <w:bCs w:val="0"/>
          <w:color w:val="auto"/>
          <w:sz w:val="44"/>
          <w:szCs w:val="44"/>
          <w:highlight w:val="none"/>
          <w:lang w:val="en-US" w:eastAsia="zh-CN"/>
        </w:rPr>
        <w:t>竞标</w:t>
      </w:r>
      <w:r>
        <w:rPr>
          <w:rFonts w:hint="eastAsia" w:ascii="宋体" w:hAnsi="宋体" w:eastAsia="宋体" w:cs="Times New Roman"/>
          <w:b w:val="0"/>
          <w:bCs w:val="0"/>
          <w:color w:val="auto"/>
          <w:sz w:val="44"/>
          <w:szCs w:val="44"/>
          <w:highlight w:val="none"/>
        </w:rPr>
        <w:t>部分</w:t>
      </w:r>
      <w:bookmarkEnd w:id="1626"/>
      <w:bookmarkEnd w:id="1627"/>
      <w:bookmarkEnd w:id="1628"/>
      <w:bookmarkEnd w:id="1629"/>
      <w:bookmarkEnd w:id="1630"/>
      <w:bookmarkEnd w:id="1631"/>
      <w:bookmarkEnd w:id="1632"/>
    </w:p>
    <w:p w14:paraId="6B83DD06">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37340D8A">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46119893">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7884F6E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63A8A7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A30B1B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BAF730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F3CE2F5">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CC0E736">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olor w:val="auto"/>
          <w:kern w:val="0"/>
          <w:sz w:val="72"/>
          <w:szCs w:val="72"/>
          <w:highlight w:val="none"/>
          <w:lang w:eastAsia="zh-CN"/>
        </w:rPr>
      </w:pPr>
      <w:r>
        <w:rPr>
          <w:rFonts w:hint="eastAsia" w:ascii="宋体" w:hAnsi="宋体"/>
          <w:color w:val="auto"/>
          <w:kern w:val="0"/>
          <w:sz w:val="72"/>
          <w:szCs w:val="72"/>
          <w:highlight w:val="none"/>
          <w:lang w:eastAsia="zh-CN"/>
        </w:rPr>
        <w:t>竞选文件</w:t>
      </w:r>
    </w:p>
    <w:p w14:paraId="14C7696F">
      <w:pPr>
        <w:autoSpaceDE w:val="0"/>
        <w:autoSpaceDN w:val="0"/>
        <w:adjustRightInd w:val="0"/>
        <w:snapToGrid w:val="0"/>
        <w:spacing w:line="360" w:lineRule="auto"/>
        <w:jc w:val="left"/>
        <w:rPr>
          <w:rFonts w:ascii="宋体" w:hAnsi="宋体"/>
          <w:color w:val="auto"/>
          <w:kern w:val="0"/>
          <w:sz w:val="16"/>
          <w:szCs w:val="16"/>
          <w:highlight w:val="none"/>
        </w:rPr>
      </w:pPr>
    </w:p>
    <w:p w14:paraId="1C3B805E">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lang w:val="en-US" w:eastAsia="zh-CN"/>
        </w:rPr>
        <w:t>竞选函</w:t>
      </w:r>
      <w:r>
        <w:rPr>
          <w:rFonts w:hint="eastAsia" w:ascii="宋体" w:hAnsi="宋体"/>
          <w:color w:val="auto"/>
          <w:kern w:val="0"/>
          <w:sz w:val="36"/>
          <w:szCs w:val="36"/>
          <w:highlight w:val="none"/>
        </w:rPr>
        <w:t>部分</w:t>
      </w:r>
    </w:p>
    <w:p w14:paraId="6B735762">
      <w:pPr>
        <w:autoSpaceDE w:val="0"/>
        <w:autoSpaceDN w:val="0"/>
        <w:adjustRightInd w:val="0"/>
        <w:snapToGrid w:val="0"/>
        <w:spacing w:line="360" w:lineRule="auto"/>
        <w:jc w:val="left"/>
        <w:rPr>
          <w:rFonts w:ascii="宋体" w:hAnsi="宋体"/>
          <w:b/>
          <w:color w:val="auto"/>
          <w:kern w:val="0"/>
          <w:sz w:val="20"/>
          <w:szCs w:val="20"/>
          <w:highlight w:val="none"/>
        </w:rPr>
      </w:pPr>
    </w:p>
    <w:p w14:paraId="75926FF5">
      <w:pPr>
        <w:autoSpaceDE w:val="0"/>
        <w:autoSpaceDN w:val="0"/>
        <w:adjustRightInd w:val="0"/>
        <w:snapToGrid w:val="0"/>
        <w:spacing w:line="360" w:lineRule="auto"/>
        <w:jc w:val="left"/>
        <w:rPr>
          <w:rFonts w:ascii="宋体" w:hAnsi="宋体"/>
          <w:b/>
          <w:color w:val="auto"/>
          <w:kern w:val="0"/>
          <w:sz w:val="20"/>
          <w:szCs w:val="20"/>
          <w:highlight w:val="none"/>
        </w:rPr>
      </w:pPr>
    </w:p>
    <w:p w14:paraId="56FCD768">
      <w:pPr>
        <w:autoSpaceDE w:val="0"/>
        <w:autoSpaceDN w:val="0"/>
        <w:adjustRightInd w:val="0"/>
        <w:snapToGrid w:val="0"/>
        <w:spacing w:line="360" w:lineRule="auto"/>
        <w:jc w:val="left"/>
        <w:rPr>
          <w:rFonts w:ascii="宋体" w:hAnsi="宋体"/>
          <w:b/>
          <w:color w:val="auto"/>
          <w:kern w:val="0"/>
          <w:sz w:val="20"/>
          <w:szCs w:val="20"/>
          <w:highlight w:val="none"/>
        </w:rPr>
      </w:pPr>
    </w:p>
    <w:p w14:paraId="2CE36568">
      <w:pPr>
        <w:autoSpaceDE w:val="0"/>
        <w:autoSpaceDN w:val="0"/>
        <w:adjustRightInd w:val="0"/>
        <w:snapToGrid w:val="0"/>
        <w:spacing w:line="360" w:lineRule="auto"/>
        <w:jc w:val="left"/>
        <w:rPr>
          <w:rFonts w:ascii="宋体" w:hAnsi="宋体"/>
          <w:b/>
          <w:color w:val="auto"/>
          <w:kern w:val="0"/>
          <w:sz w:val="20"/>
          <w:szCs w:val="20"/>
          <w:highlight w:val="none"/>
        </w:rPr>
      </w:pPr>
    </w:p>
    <w:p w14:paraId="7715DF7B">
      <w:pPr>
        <w:autoSpaceDE w:val="0"/>
        <w:autoSpaceDN w:val="0"/>
        <w:adjustRightInd w:val="0"/>
        <w:snapToGrid w:val="0"/>
        <w:spacing w:line="360" w:lineRule="auto"/>
        <w:jc w:val="left"/>
        <w:rPr>
          <w:rFonts w:ascii="宋体" w:hAnsi="宋体"/>
          <w:b/>
          <w:color w:val="auto"/>
          <w:kern w:val="0"/>
          <w:sz w:val="20"/>
          <w:szCs w:val="20"/>
          <w:highlight w:val="none"/>
        </w:rPr>
      </w:pPr>
    </w:p>
    <w:p w14:paraId="69B4BD66">
      <w:pPr>
        <w:autoSpaceDE w:val="0"/>
        <w:autoSpaceDN w:val="0"/>
        <w:adjustRightInd w:val="0"/>
        <w:snapToGrid w:val="0"/>
        <w:spacing w:line="360" w:lineRule="auto"/>
        <w:jc w:val="left"/>
        <w:rPr>
          <w:rFonts w:ascii="宋体" w:hAnsi="宋体"/>
          <w:b/>
          <w:color w:val="auto"/>
          <w:kern w:val="0"/>
          <w:sz w:val="20"/>
          <w:szCs w:val="20"/>
          <w:highlight w:val="none"/>
        </w:rPr>
      </w:pPr>
    </w:p>
    <w:p w14:paraId="3B04E70F">
      <w:pPr>
        <w:autoSpaceDE w:val="0"/>
        <w:autoSpaceDN w:val="0"/>
        <w:adjustRightInd w:val="0"/>
        <w:snapToGrid w:val="0"/>
        <w:spacing w:line="360" w:lineRule="auto"/>
        <w:jc w:val="left"/>
        <w:rPr>
          <w:rFonts w:ascii="宋体" w:hAnsi="宋体"/>
          <w:b/>
          <w:color w:val="auto"/>
          <w:kern w:val="0"/>
          <w:sz w:val="20"/>
          <w:szCs w:val="20"/>
          <w:highlight w:val="none"/>
        </w:rPr>
      </w:pPr>
    </w:p>
    <w:p w14:paraId="5B9DFFA2">
      <w:pPr>
        <w:autoSpaceDE w:val="0"/>
        <w:autoSpaceDN w:val="0"/>
        <w:adjustRightInd w:val="0"/>
        <w:snapToGrid w:val="0"/>
        <w:spacing w:line="360" w:lineRule="auto"/>
        <w:jc w:val="left"/>
        <w:rPr>
          <w:rFonts w:ascii="宋体" w:hAnsi="宋体"/>
          <w:b/>
          <w:color w:val="auto"/>
          <w:kern w:val="0"/>
          <w:sz w:val="20"/>
          <w:szCs w:val="20"/>
          <w:highlight w:val="none"/>
        </w:rPr>
      </w:pPr>
    </w:p>
    <w:p w14:paraId="1015AA84">
      <w:pPr>
        <w:autoSpaceDE w:val="0"/>
        <w:autoSpaceDN w:val="0"/>
        <w:adjustRightInd w:val="0"/>
        <w:snapToGrid w:val="0"/>
        <w:spacing w:line="360" w:lineRule="auto"/>
        <w:jc w:val="left"/>
        <w:rPr>
          <w:rFonts w:ascii="宋体" w:hAnsi="宋体"/>
          <w:b/>
          <w:color w:val="auto"/>
          <w:kern w:val="0"/>
          <w:sz w:val="20"/>
          <w:szCs w:val="20"/>
          <w:highlight w:val="none"/>
        </w:rPr>
      </w:pPr>
    </w:p>
    <w:p w14:paraId="7DAF5B60">
      <w:pPr>
        <w:autoSpaceDE w:val="0"/>
        <w:autoSpaceDN w:val="0"/>
        <w:adjustRightInd w:val="0"/>
        <w:snapToGrid w:val="0"/>
        <w:spacing w:line="360" w:lineRule="auto"/>
        <w:jc w:val="left"/>
        <w:rPr>
          <w:rFonts w:ascii="宋体" w:hAnsi="宋体"/>
          <w:b/>
          <w:color w:val="auto"/>
          <w:kern w:val="0"/>
          <w:sz w:val="20"/>
          <w:szCs w:val="20"/>
          <w:highlight w:val="none"/>
        </w:rPr>
      </w:pPr>
    </w:p>
    <w:p w14:paraId="4630539B">
      <w:pPr>
        <w:autoSpaceDE w:val="0"/>
        <w:autoSpaceDN w:val="0"/>
        <w:adjustRightInd w:val="0"/>
        <w:snapToGrid w:val="0"/>
        <w:spacing w:line="360" w:lineRule="auto"/>
        <w:jc w:val="left"/>
        <w:rPr>
          <w:rFonts w:ascii="宋体" w:hAnsi="宋体"/>
          <w:b/>
          <w:color w:val="auto"/>
          <w:kern w:val="0"/>
          <w:sz w:val="20"/>
          <w:szCs w:val="20"/>
          <w:highlight w:val="none"/>
        </w:rPr>
      </w:pPr>
    </w:p>
    <w:p w14:paraId="3F9E03CE">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3DAC1D85">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6CA8E685">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1EE4FE3B">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4C3471A4">
      <w:pPr>
        <w:autoSpaceDE w:val="0"/>
        <w:autoSpaceDN w:val="0"/>
        <w:adjustRightInd w:val="0"/>
        <w:snapToGrid w:val="0"/>
        <w:spacing w:line="360" w:lineRule="auto"/>
        <w:jc w:val="left"/>
        <w:rPr>
          <w:rFonts w:ascii="宋体" w:hAnsi="宋体"/>
          <w:color w:val="auto"/>
          <w:kern w:val="0"/>
          <w:sz w:val="24"/>
          <w:szCs w:val="21"/>
          <w:highlight w:val="none"/>
        </w:rPr>
      </w:pPr>
    </w:p>
    <w:p w14:paraId="3BF37A46">
      <w:pPr>
        <w:autoSpaceDE w:val="0"/>
        <w:autoSpaceDN w:val="0"/>
        <w:adjustRightInd w:val="0"/>
        <w:spacing w:line="360" w:lineRule="auto"/>
        <w:ind w:firstLine="480" w:firstLineChars="200"/>
        <w:jc w:val="left"/>
        <w:rPr>
          <w:rFonts w:hint="eastAsia" w:ascii="宋体" w:hAnsi="宋体" w:eastAsia="宋体" w:cs="Times New Roman"/>
          <w:color w:val="auto"/>
          <w:kern w:val="0"/>
          <w:sz w:val="24"/>
          <w:highlight w:val="none"/>
          <w:lang w:eastAsia="zh-CN"/>
        </w:rPr>
      </w:pPr>
      <w:r>
        <w:rPr>
          <w:rFonts w:ascii="宋体" w:hAnsi="宋体" w:eastAsia="宋体" w:cs="Times New Roman"/>
          <w:color w:val="auto"/>
          <w:kern w:val="0"/>
          <w:sz w:val="24"/>
          <w:highlight w:val="none"/>
        </w:rPr>
        <w:t>（一）</w:t>
      </w:r>
      <w:r>
        <w:rPr>
          <w:rFonts w:hint="eastAsia" w:ascii="宋体" w:hAnsi="宋体" w:eastAsia="宋体" w:cs="Times New Roman"/>
          <w:color w:val="auto"/>
          <w:kern w:val="0"/>
          <w:sz w:val="24"/>
          <w:highlight w:val="none"/>
          <w:lang w:val="en-US" w:eastAsia="zh-CN"/>
        </w:rPr>
        <w:t>竞选函</w:t>
      </w:r>
    </w:p>
    <w:p w14:paraId="306C859F">
      <w:pPr>
        <w:autoSpaceDE w:val="0"/>
        <w:autoSpaceDN w:val="0"/>
        <w:adjustRightInd w:val="0"/>
        <w:spacing w:line="360" w:lineRule="auto"/>
        <w:ind w:firstLine="480" w:firstLineChars="200"/>
        <w:jc w:val="left"/>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（二）</w:t>
      </w:r>
      <w:r>
        <w:rPr>
          <w:rFonts w:hint="eastAsia" w:ascii="宋体" w:hAnsi="宋体" w:eastAsia="宋体" w:cs="Times New Roman"/>
          <w:color w:val="auto"/>
          <w:kern w:val="0"/>
          <w:sz w:val="24"/>
          <w:highlight w:val="none"/>
          <w:lang w:val="en-US" w:eastAsia="zh-CN"/>
        </w:rPr>
        <w:t>竞</w:t>
      </w:r>
      <w:r>
        <w:rPr>
          <w:rFonts w:hint="eastAsia" w:ascii="宋体" w:hAnsi="宋体" w:cs="Times New Roman"/>
          <w:color w:val="auto"/>
          <w:kern w:val="0"/>
          <w:sz w:val="24"/>
          <w:highlight w:val="none"/>
          <w:lang w:val="en-US" w:eastAsia="zh-CN"/>
        </w:rPr>
        <w:t>选函</w:t>
      </w:r>
      <w:r>
        <w:rPr>
          <w:rFonts w:ascii="宋体" w:hAnsi="宋体" w:eastAsia="宋体" w:cs="Times New Roman"/>
          <w:color w:val="auto"/>
          <w:kern w:val="0"/>
          <w:sz w:val="24"/>
          <w:highlight w:val="none"/>
        </w:rPr>
        <w:t>附录</w:t>
      </w:r>
    </w:p>
    <w:p w14:paraId="4BE017CC">
      <w:pPr>
        <w:autoSpaceDE w:val="0"/>
        <w:autoSpaceDN w:val="0"/>
        <w:adjustRightInd w:val="0"/>
        <w:spacing w:line="360" w:lineRule="auto"/>
        <w:ind w:firstLine="480" w:firstLineChars="200"/>
        <w:jc w:val="left"/>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（三）</w:t>
      </w:r>
      <w:r>
        <w:rPr>
          <w:rFonts w:hint="eastAsia" w:ascii="宋体" w:hAnsi="宋体" w:eastAsia="宋体" w:cs="Times New Roman"/>
          <w:color w:val="auto"/>
          <w:kern w:val="0"/>
          <w:sz w:val="24"/>
          <w:highlight w:val="none"/>
        </w:rPr>
        <w:t>法定代表人身份证明或授权委托书</w:t>
      </w:r>
    </w:p>
    <w:p w14:paraId="49A2B945">
      <w:pPr>
        <w:autoSpaceDE w:val="0"/>
        <w:autoSpaceDN w:val="0"/>
        <w:adjustRightInd w:val="0"/>
        <w:spacing w:line="360" w:lineRule="auto"/>
        <w:ind w:firstLine="480" w:firstLineChars="200"/>
        <w:jc w:val="left"/>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（四）</w:t>
      </w:r>
      <w:r>
        <w:rPr>
          <w:rFonts w:hint="eastAsia" w:ascii="宋体" w:hAnsi="宋体" w:eastAsia="宋体" w:cs="Times New Roman"/>
          <w:color w:val="auto"/>
          <w:kern w:val="0"/>
          <w:sz w:val="24"/>
          <w:highlight w:val="none"/>
          <w:lang w:val="en-US" w:eastAsia="zh-CN"/>
        </w:rPr>
        <w:t>投标报价合理性说明</w:t>
      </w:r>
      <w:r>
        <w:rPr>
          <w:rFonts w:hint="eastAsia" w:ascii="宋体" w:hAnsi="宋体" w:eastAsia="宋体" w:cs="Times New Roman"/>
          <w:color w:val="auto"/>
          <w:kern w:val="0"/>
          <w:sz w:val="24"/>
          <w:highlight w:val="none"/>
        </w:rPr>
        <w:t>（如有）</w:t>
      </w:r>
    </w:p>
    <w:p w14:paraId="23820055">
      <w:pPr>
        <w:autoSpaceDE w:val="0"/>
        <w:autoSpaceDN w:val="0"/>
        <w:adjustRightInd w:val="0"/>
        <w:snapToGrid w:val="0"/>
        <w:spacing w:line="360" w:lineRule="auto"/>
        <w:jc w:val="left"/>
        <w:rPr>
          <w:rFonts w:ascii="宋体" w:hAnsi="宋体"/>
          <w:color w:val="auto"/>
          <w:w w:val="99"/>
          <w:kern w:val="0"/>
          <w:sz w:val="28"/>
          <w:szCs w:val="28"/>
          <w:highlight w:val="none"/>
        </w:rPr>
      </w:pPr>
    </w:p>
    <w:p w14:paraId="19F79AA2">
      <w:pPr>
        <w:pStyle w:val="4"/>
        <w:spacing w:before="0" w:after="0" w:line="400" w:lineRule="exact"/>
        <w:jc w:val="center"/>
        <w:rPr>
          <w:rFonts w:hint="eastAsia" w:ascii="宋体" w:hAnsi="宋体" w:eastAsia="宋体"/>
          <w:b w:val="0"/>
          <w:color w:val="auto"/>
          <w:highlight w:val="none"/>
          <w:lang w:eastAsia="zh-CN"/>
        </w:rPr>
      </w:pPr>
      <w:bookmarkStart w:id="1633" w:name="_Toc277082643"/>
      <w:bookmarkStart w:id="1634" w:name="_Toc509218854"/>
      <w:bookmarkStart w:id="1635" w:name="_Toc287607867"/>
      <w:bookmarkStart w:id="1636" w:name="_Toc224103495"/>
      <w:bookmarkStart w:id="1637" w:name="_Toc430530530"/>
      <w:bookmarkStart w:id="1638" w:name="_Toc287620814"/>
      <w:bookmarkStart w:id="1639" w:name="_Toc534185831"/>
      <w:r>
        <w:rPr>
          <w:rFonts w:ascii="宋体" w:hAnsi="宋体"/>
          <w:color w:val="auto"/>
          <w:highlight w:val="none"/>
        </w:rPr>
        <w:br w:type="page"/>
      </w:r>
      <w:bookmarkStart w:id="1640" w:name="_Toc26071"/>
      <w:bookmarkStart w:id="1641" w:name="_Toc8421"/>
      <w:r>
        <w:rPr>
          <w:rFonts w:hint="eastAsia"/>
          <w:color w:val="auto"/>
          <w:highlight w:val="none"/>
        </w:rPr>
        <w:t>（一）</w:t>
      </w:r>
      <w:bookmarkEnd w:id="1633"/>
      <w:bookmarkEnd w:id="1634"/>
      <w:bookmarkEnd w:id="1635"/>
      <w:bookmarkEnd w:id="1636"/>
      <w:bookmarkEnd w:id="1637"/>
      <w:bookmarkEnd w:id="1638"/>
      <w:bookmarkEnd w:id="1639"/>
      <w:bookmarkEnd w:id="1640"/>
      <w:r>
        <w:rPr>
          <w:rFonts w:hint="eastAsia"/>
          <w:color w:val="auto"/>
          <w:highlight w:val="none"/>
          <w:lang w:eastAsia="zh-CN"/>
        </w:rPr>
        <w:t>竞选函</w:t>
      </w:r>
      <w:bookmarkEnd w:id="1641"/>
    </w:p>
    <w:p w14:paraId="2524FC3B">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比选人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42C7917C">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）的投标总报价进行报价，其中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达到</w:t>
      </w:r>
      <w:r>
        <w:rPr>
          <w:rFonts w:hint="eastAsia" w:ascii="宋体" w:hAnsi="宋体"/>
          <w:snapToGrid w:val="0"/>
          <w:color w:val="auto"/>
          <w:kern w:val="0"/>
          <w:szCs w:val="21"/>
          <w:highlight w:val="none"/>
          <w:u w:val="single"/>
          <w:lang w:eastAsia="zh-CN"/>
        </w:rPr>
        <w:t>比选文件</w:t>
      </w:r>
      <w:r>
        <w:rPr>
          <w:rFonts w:hint="eastAsia" w:ascii="宋体" w:hAnsi="宋体"/>
          <w:snapToGrid w:val="0"/>
          <w:color w:val="auto"/>
          <w:kern w:val="0"/>
          <w:szCs w:val="21"/>
          <w:highlight w:val="none"/>
          <w:u w:val="single"/>
        </w:rPr>
        <w:t>的要求</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按合同约定实施和完成承包工程，修补工程中的任何缺陷，工程质量</w:t>
      </w:r>
      <w:r>
        <w:rPr>
          <w:rFonts w:ascii="宋体" w:hAnsi="宋体"/>
          <w:snapToGrid w:val="0"/>
          <w:color w:val="auto"/>
          <w:kern w:val="0"/>
          <w:szCs w:val="21"/>
          <w:highlight w:val="none"/>
          <w:u w:val="single"/>
        </w:rPr>
        <w:t>达到</w:t>
      </w:r>
      <w:r>
        <w:rPr>
          <w:rFonts w:hint="eastAsia" w:ascii="宋体" w:hAnsi="宋体"/>
          <w:snapToGrid w:val="0"/>
          <w:color w:val="auto"/>
          <w:kern w:val="0"/>
          <w:szCs w:val="21"/>
          <w:highlight w:val="none"/>
          <w:u w:val="single"/>
          <w:lang w:eastAsia="zh-CN"/>
        </w:rPr>
        <w:t>比选文件</w:t>
      </w:r>
      <w:r>
        <w:rPr>
          <w:rFonts w:hint="eastAsia" w:ascii="宋体" w:hAnsi="宋体"/>
          <w:snapToGrid w:val="0"/>
          <w:color w:val="auto"/>
          <w:kern w:val="0"/>
          <w:szCs w:val="21"/>
          <w:highlight w:val="none"/>
          <w:u w:val="single"/>
        </w:rPr>
        <w:t>的要求</w:t>
      </w:r>
      <w:r>
        <w:rPr>
          <w:rFonts w:ascii="宋体" w:hAnsi="宋体"/>
          <w:snapToGrid w:val="0"/>
          <w:color w:val="auto"/>
          <w:kern w:val="0"/>
          <w:szCs w:val="21"/>
          <w:highlight w:val="none"/>
        </w:rPr>
        <w:t>。</w:t>
      </w:r>
    </w:p>
    <w:p w14:paraId="379A98FC">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规定的投标有效期，</w:t>
      </w:r>
      <w:r>
        <w:rPr>
          <w:rFonts w:ascii="宋体" w:hAnsi="宋体"/>
          <w:snapToGrid w:val="0"/>
          <w:color w:val="auto"/>
          <w:kern w:val="0"/>
          <w:szCs w:val="21"/>
          <w:highlight w:val="none"/>
        </w:rPr>
        <w:t>在投标有效期内不修改、撤销</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19F82959">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）。投标保证金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与投标</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一致，在此期间，若我方违反招投标有关法律、法规及本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的相关规定，投标保证金的受益人为</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w:t>
      </w:r>
    </w:p>
    <w:p w14:paraId="336D4501">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384C5AA7">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0B095237">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递交的</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附录属于合同文件的组成部分。</w:t>
      </w:r>
    </w:p>
    <w:p w14:paraId="732750F2">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规定向你方递交履约担保。</w:t>
      </w:r>
    </w:p>
    <w:p w14:paraId="76F0CE1F">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530EBF38">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第七章 技术标准和要求中所列的技术指标和参数要求完成全部合同工程。</w:t>
      </w:r>
    </w:p>
    <w:p w14:paraId="44117584">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竞选文件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lang w:eastAsia="zh-CN"/>
        </w:rPr>
        <w:t>竞选人</w:t>
      </w:r>
      <w:r>
        <w:rPr>
          <w:rFonts w:ascii="宋体" w:hAnsi="宋体"/>
          <w:snapToGrid w:val="0"/>
          <w:color w:val="auto"/>
          <w:kern w:val="0"/>
          <w:szCs w:val="21"/>
          <w:highlight w:val="none"/>
        </w:rPr>
        <w:t>须知”第 1.4.3 项</w:t>
      </w:r>
      <w:r>
        <w:rPr>
          <w:rFonts w:hint="eastAsia" w:ascii="宋体" w:hAnsi="宋体"/>
          <w:snapToGrid w:val="0"/>
          <w:color w:val="auto"/>
          <w:kern w:val="0"/>
          <w:szCs w:val="21"/>
          <w:highlight w:val="none"/>
          <w:lang w:val="en-US" w:eastAsia="zh-CN"/>
        </w:rPr>
        <w:t>和第9.2款</w:t>
      </w:r>
      <w:r>
        <w:rPr>
          <w:rFonts w:ascii="宋体" w:hAnsi="宋体"/>
          <w:snapToGrid w:val="0"/>
          <w:color w:val="auto"/>
          <w:kern w:val="0"/>
          <w:szCs w:val="21"/>
          <w:highlight w:val="none"/>
        </w:rPr>
        <w:t>规定的任何一种情形。同时我方承诺接受</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67BDAFF7">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5A7ABA8F">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69C7F909">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03F480B5">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0C33040">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52B9972">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1A24232">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034CDBD">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1136FFE">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43B981EB">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F0C7108">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75899477">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highlight w:val="none"/>
        </w:rPr>
      </w:pPr>
    </w:p>
    <w:p w14:paraId="3C59E2A0">
      <w:pPr>
        <w:pStyle w:val="4"/>
        <w:jc w:val="center"/>
        <w:rPr>
          <w:rFonts w:ascii="宋体" w:hAnsi="宋体"/>
          <w:snapToGrid w:val="0"/>
          <w:color w:val="auto"/>
          <w:kern w:val="0"/>
          <w:szCs w:val="21"/>
          <w:highlight w:val="none"/>
        </w:rPr>
      </w:pPr>
      <w:bookmarkStart w:id="1642" w:name="_Toc287607868"/>
      <w:bookmarkStart w:id="1643" w:name="_Toc277082644"/>
      <w:bookmarkStart w:id="1644" w:name="_Toc224103496"/>
      <w:bookmarkStart w:id="1645" w:name="_Toc430530531"/>
      <w:bookmarkStart w:id="1646" w:name="_Toc287620815"/>
      <w:r>
        <w:rPr>
          <w:rFonts w:ascii="宋体" w:hAnsi="宋体"/>
          <w:color w:val="auto"/>
          <w:sz w:val="28"/>
          <w:highlight w:val="none"/>
        </w:rPr>
        <w:br w:type="page"/>
      </w:r>
      <w:bookmarkStart w:id="1647" w:name="_Toc30967"/>
      <w:bookmarkStart w:id="1648" w:name="_Toc534185832"/>
      <w:bookmarkStart w:id="1649" w:name="_Toc16526"/>
      <w:bookmarkStart w:id="1650" w:name="_Toc509218855"/>
      <w:r>
        <w:rPr>
          <w:color w:val="auto"/>
          <w:highlight w:val="none"/>
        </w:rPr>
        <w:t>（二）</w:t>
      </w:r>
      <w:r>
        <w:rPr>
          <w:rFonts w:hint="eastAsia"/>
          <w:color w:val="auto"/>
          <w:highlight w:val="none"/>
          <w:lang w:eastAsia="zh-CN"/>
        </w:rPr>
        <w:t>竞选函</w:t>
      </w:r>
      <w:r>
        <w:rPr>
          <w:color w:val="auto"/>
          <w:highlight w:val="none"/>
        </w:rPr>
        <w:t>附录</w:t>
      </w:r>
      <w:bookmarkEnd w:id="1642"/>
      <w:bookmarkEnd w:id="1643"/>
      <w:bookmarkEnd w:id="1644"/>
      <w:bookmarkEnd w:id="1645"/>
      <w:bookmarkEnd w:id="1646"/>
      <w:bookmarkEnd w:id="1647"/>
      <w:bookmarkEnd w:id="1648"/>
      <w:bookmarkEnd w:id="1649"/>
      <w:bookmarkEnd w:id="1650"/>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3D769F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BCE2DA3">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14:paraId="51D39F11">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14:paraId="2FCB98F6">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14:paraId="172CEBAE">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14:paraId="421219F0">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14:paraId="71E3E4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AE515FE">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w:t>
            </w:r>
          </w:p>
        </w:tc>
        <w:tc>
          <w:tcPr>
            <w:tcW w:w="2582" w:type="dxa"/>
            <w:vAlign w:val="center"/>
          </w:tcPr>
          <w:p w14:paraId="20341227">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vAlign w:val="center"/>
          </w:tcPr>
          <w:p w14:paraId="40A1643E">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1.1.4.3</w:t>
            </w:r>
          </w:p>
        </w:tc>
        <w:tc>
          <w:tcPr>
            <w:tcW w:w="2987" w:type="dxa"/>
            <w:vAlign w:val="center"/>
          </w:tcPr>
          <w:p w14:paraId="5D48FB66">
            <w:pPr>
              <w:tabs>
                <w:tab w:val="left" w:pos="1560"/>
              </w:tabs>
              <w:autoSpaceDE w:val="0"/>
              <w:autoSpaceDN w:val="0"/>
              <w:adjustRightInd w:val="0"/>
              <w:ind w:firstLine="630" w:firstLineChars="300"/>
              <w:jc w:val="center"/>
              <w:rPr>
                <w:rFonts w:ascii="宋体" w:hAnsi="宋体"/>
                <w:snapToGrid w:val="0"/>
                <w:color w:val="auto"/>
                <w:kern w:val="0"/>
                <w:szCs w:val="21"/>
                <w:highlight w:val="none"/>
              </w:rPr>
            </w:pPr>
          </w:p>
        </w:tc>
        <w:tc>
          <w:tcPr>
            <w:tcW w:w="792" w:type="dxa"/>
            <w:vAlign w:val="center"/>
          </w:tcPr>
          <w:p w14:paraId="7CBCE311">
            <w:pPr>
              <w:autoSpaceDE w:val="0"/>
              <w:autoSpaceDN w:val="0"/>
              <w:adjustRightInd w:val="0"/>
              <w:jc w:val="center"/>
              <w:rPr>
                <w:rFonts w:ascii="宋体" w:hAnsi="宋体"/>
                <w:snapToGrid w:val="0"/>
                <w:color w:val="auto"/>
                <w:kern w:val="0"/>
                <w:szCs w:val="21"/>
                <w:highlight w:val="none"/>
              </w:rPr>
            </w:pPr>
          </w:p>
        </w:tc>
      </w:tr>
      <w:tr w14:paraId="145518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8920F73">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2</w:t>
            </w:r>
          </w:p>
        </w:tc>
        <w:tc>
          <w:tcPr>
            <w:tcW w:w="2582" w:type="dxa"/>
            <w:vAlign w:val="center"/>
          </w:tcPr>
          <w:p w14:paraId="42710508">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分包</w:t>
            </w:r>
          </w:p>
        </w:tc>
        <w:tc>
          <w:tcPr>
            <w:tcW w:w="2388" w:type="dxa"/>
            <w:vAlign w:val="center"/>
          </w:tcPr>
          <w:p w14:paraId="43BCA8D7">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3.5</w:t>
            </w:r>
          </w:p>
        </w:tc>
        <w:tc>
          <w:tcPr>
            <w:tcW w:w="2987" w:type="dxa"/>
            <w:vAlign w:val="center"/>
          </w:tcPr>
          <w:p w14:paraId="6ED04A19">
            <w:pPr>
              <w:autoSpaceDE w:val="0"/>
              <w:autoSpaceDN w:val="0"/>
              <w:adjustRightInd w:val="0"/>
              <w:jc w:val="center"/>
              <w:rPr>
                <w:rFonts w:ascii="宋体" w:hAnsi="宋体"/>
                <w:snapToGrid w:val="0"/>
                <w:color w:val="auto"/>
                <w:kern w:val="0"/>
                <w:szCs w:val="21"/>
                <w:highlight w:val="none"/>
              </w:rPr>
            </w:pPr>
          </w:p>
        </w:tc>
        <w:tc>
          <w:tcPr>
            <w:tcW w:w="792" w:type="dxa"/>
            <w:vAlign w:val="center"/>
          </w:tcPr>
          <w:p w14:paraId="3D53D766">
            <w:pPr>
              <w:autoSpaceDE w:val="0"/>
              <w:autoSpaceDN w:val="0"/>
              <w:adjustRightInd w:val="0"/>
              <w:jc w:val="center"/>
              <w:rPr>
                <w:rFonts w:ascii="宋体" w:hAnsi="宋体"/>
                <w:snapToGrid w:val="0"/>
                <w:color w:val="auto"/>
                <w:kern w:val="0"/>
                <w:szCs w:val="21"/>
                <w:highlight w:val="none"/>
              </w:rPr>
            </w:pPr>
          </w:p>
        </w:tc>
      </w:tr>
      <w:tr w14:paraId="052DBB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E99B86C">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3</w:t>
            </w:r>
          </w:p>
        </w:tc>
        <w:tc>
          <w:tcPr>
            <w:tcW w:w="2582" w:type="dxa"/>
            <w:vAlign w:val="center"/>
          </w:tcPr>
          <w:p w14:paraId="541D304D">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工程质量</w:t>
            </w:r>
          </w:p>
        </w:tc>
        <w:tc>
          <w:tcPr>
            <w:tcW w:w="2388" w:type="dxa"/>
            <w:vAlign w:val="center"/>
          </w:tcPr>
          <w:p w14:paraId="2F315E13">
            <w:pPr>
              <w:tabs>
                <w:tab w:val="left" w:pos="2051"/>
              </w:tabs>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5.1</w:t>
            </w:r>
          </w:p>
        </w:tc>
        <w:tc>
          <w:tcPr>
            <w:tcW w:w="2987" w:type="dxa"/>
            <w:vAlign w:val="center"/>
          </w:tcPr>
          <w:p w14:paraId="4C52D473">
            <w:pPr>
              <w:autoSpaceDE w:val="0"/>
              <w:autoSpaceDN w:val="0"/>
              <w:adjustRightInd w:val="0"/>
              <w:jc w:val="center"/>
              <w:rPr>
                <w:rFonts w:ascii="宋体" w:hAnsi="宋体"/>
                <w:snapToGrid w:val="0"/>
                <w:color w:val="auto"/>
                <w:kern w:val="0"/>
                <w:szCs w:val="21"/>
                <w:highlight w:val="none"/>
              </w:rPr>
            </w:pPr>
          </w:p>
        </w:tc>
        <w:tc>
          <w:tcPr>
            <w:tcW w:w="792" w:type="dxa"/>
            <w:vAlign w:val="center"/>
          </w:tcPr>
          <w:p w14:paraId="490700EB">
            <w:pPr>
              <w:autoSpaceDE w:val="0"/>
              <w:autoSpaceDN w:val="0"/>
              <w:adjustRightInd w:val="0"/>
              <w:jc w:val="center"/>
              <w:rPr>
                <w:rFonts w:ascii="宋体" w:hAnsi="宋体"/>
                <w:snapToGrid w:val="0"/>
                <w:color w:val="auto"/>
                <w:kern w:val="0"/>
                <w:szCs w:val="21"/>
                <w:highlight w:val="none"/>
              </w:rPr>
            </w:pPr>
          </w:p>
        </w:tc>
      </w:tr>
      <w:tr w14:paraId="3FBCE4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B79B6F5">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22172888">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0AA0C558">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414AC132">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74080EFD">
            <w:pPr>
              <w:autoSpaceDE w:val="0"/>
              <w:autoSpaceDN w:val="0"/>
              <w:adjustRightInd w:val="0"/>
              <w:jc w:val="center"/>
              <w:rPr>
                <w:rFonts w:ascii="宋体" w:hAnsi="宋体"/>
                <w:snapToGrid w:val="0"/>
                <w:color w:val="auto"/>
                <w:kern w:val="0"/>
                <w:szCs w:val="21"/>
                <w:highlight w:val="none"/>
              </w:rPr>
            </w:pPr>
          </w:p>
        </w:tc>
      </w:tr>
      <w:tr w14:paraId="77867A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55C9922">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182E0C69">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3B144A92">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16648BC0">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40F93B79">
            <w:pPr>
              <w:autoSpaceDE w:val="0"/>
              <w:autoSpaceDN w:val="0"/>
              <w:adjustRightInd w:val="0"/>
              <w:jc w:val="center"/>
              <w:rPr>
                <w:rFonts w:ascii="宋体" w:hAnsi="宋体"/>
                <w:snapToGrid w:val="0"/>
                <w:color w:val="auto"/>
                <w:kern w:val="0"/>
                <w:szCs w:val="21"/>
                <w:highlight w:val="none"/>
              </w:rPr>
            </w:pPr>
          </w:p>
        </w:tc>
      </w:tr>
    </w:tbl>
    <w:p w14:paraId="6A5C8ADE">
      <w:pPr>
        <w:spacing w:line="360" w:lineRule="auto"/>
        <w:rPr>
          <w:rFonts w:ascii="宋体" w:hAnsi="宋体"/>
          <w:snapToGrid w:val="0"/>
          <w:color w:val="auto"/>
          <w:w w:val="99"/>
          <w:highlight w:val="none"/>
        </w:rPr>
      </w:pPr>
    </w:p>
    <w:p w14:paraId="1756DB71">
      <w:pPr>
        <w:spacing w:line="360" w:lineRule="auto"/>
        <w:rPr>
          <w:rFonts w:ascii="宋体" w:hAnsi="宋体"/>
          <w:snapToGrid w:val="0"/>
          <w:color w:val="auto"/>
          <w:highlight w:val="none"/>
        </w:rPr>
      </w:pPr>
    </w:p>
    <w:p w14:paraId="1979D1BC">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48B16705">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14:paraId="65CBF20C">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 xml:space="preserve">或盖章） </w:t>
      </w:r>
    </w:p>
    <w:p w14:paraId="34DC912E">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14:paraId="5B9A293C">
      <w:pPr>
        <w:pStyle w:val="4"/>
        <w:jc w:val="center"/>
        <w:rPr>
          <w:rFonts w:ascii="宋体" w:hAnsi="宋体"/>
          <w:b w:val="0"/>
          <w:snapToGrid w:val="0"/>
          <w:color w:val="auto"/>
          <w:kern w:val="0"/>
          <w:sz w:val="30"/>
          <w:szCs w:val="30"/>
          <w:highlight w:val="none"/>
        </w:rPr>
      </w:pPr>
      <w:r>
        <w:rPr>
          <w:rFonts w:ascii="宋体" w:hAnsi="宋体"/>
          <w:snapToGrid w:val="0"/>
          <w:color w:val="auto"/>
          <w:highlight w:val="none"/>
        </w:rPr>
        <w:br w:type="page"/>
      </w:r>
      <w:bookmarkStart w:id="1651" w:name="_Toc10028"/>
      <w:bookmarkStart w:id="1652" w:name="_Toc287607869"/>
      <w:bookmarkStart w:id="1653" w:name="_Toc224103497"/>
      <w:bookmarkStart w:id="1654" w:name="_Toc8650"/>
      <w:bookmarkStart w:id="1655" w:name="_Toc430530532"/>
      <w:bookmarkStart w:id="1656" w:name="_Toc277082645"/>
      <w:bookmarkStart w:id="1657" w:name="_Toc287620816"/>
      <w:r>
        <w:rPr>
          <w:color w:val="auto"/>
          <w:sz w:val="30"/>
          <w:szCs w:val="30"/>
          <w:highlight w:val="none"/>
        </w:rPr>
        <w:t>（三）</w:t>
      </w:r>
      <w:r>
        <w:rPr>
          <w:rFonts w:hint="eastAsia"/>
          <w:color w:val="auto"/>
          <w:sz w:val="30"/>
          <w:szCs w:val="30"/>
          <w:highlight w:val="none"/>
        </w:rPr>
        <w:t>法定代表人身份证明或授权委托书</w:t>
      </w:r>
      <w:bookmarkEnd w:id="1651"/>
      <w:bookmarkEnd w:id="1652"/>
      <w:bookmarkEnd w:id="1653"/>
      <w:bookmarkEnd w:id="1654"/>
      <w:bookmarkEnd w:id="1655"/>
      <w:bookmarkEnd w:id="1656"/>
      <w:bookmarkEnd w:id="1657"/>
    </w:p>
    <w:p w14:paraId="5A4E9CB2">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3A98C901">
      <w:pPr>
        <w:spacing w:line="480" w:lineRule="auto"/>
        <w:jc w:val="center"/>
        <w:rPr>
          <w:rFonts w:ascii="宋体" w:hAnsi="宋体"/>
          <w:color w:val="auto"/>
          <w:highlight w:val="none"/>
        </w:rPr>
      </w:pPr>
    </w:p>
    <w:p w14:paraId="54D1BAFD">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62C266C3">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6723E1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603138BE">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4EBAEF0">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76FAEE83">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19BEE556">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7FD4EEFD">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7D9D748E">
      <w:pPr>
        <w:pStyle w:val="17"/>
        <w:spacing w:after="0" w:line="360" w:lineRule="auto"/>
        <w:rPr>
          <w:rFonts w:ascii="宋体" w:hAnsi="宋体"/>
          <w:color w:val="auto"/>
          <w:szCs w:val="21"/>
          <w:highlight w:val="none"/>
        </w:rPr>
      </w:pPr>
    </w:p>
    <w:p w14:paraId="7C40A53E">
      <w:pPr>
        <w:pStyle w:val="17"/>
        <w:spacing w:after="0" w:line="360" w:lineRule="auto"/>
        <w:rPr>
          <w:rFonts w:ascii="宋体" w:hAnsi="宋体"/>
          <w:color w:val="auto"/>
          <w:szCs w:val="21"/>
          <w:highlight w:val="none"/>
        </w:rPr>
      </w:pPr>
    </w:p>
    <w:p w14:paraId="6E4BEC19">
      <w:pPr>
        <w:pStyle w:val="17"/>
        <w:spacing w:after="0" w:line="360" w:lineRule="auto"/>
        <w:rPr>
          <w:rFonts w:ascii="宋体" w:hAnsi="宋体"/>
          <w:color w:val="auto"/>
          <w:szCs w:val="21"/>
          <w:highlight w:val="none"/>
        </w:rPr>
      </w:pPr>
    </w:p>
    <w:p w14:paraId="0878A557">
      <w:pPr>
        <w:pStyle w:val="17"/>
        <w:spacing w:after="0" w:line="360" w:lineRule="auto"/>
        <w:rPr>
          <w:rFonts w:ascii="宋体" w:hAnsi="宋体"/>
          <w:color w:val="auto"/>
          <w:szCs w:val="21"/>
          <w:highlight w:val="none"/>
        </w:rPr>
      </w:pPr>
    </w:p>
    <w:p w14:paraId="17BA0701">
      <w:pPr>
        <w:pStyle w:val="17"/>
        <w:spacing w:after="0" w:line="360" w:lineRule="auto"/>
        <w:rPr>
          <w:rFonts w:ascii="宋体" w:hAnsi="宋体"/>
          <w:color w:val="auto"/>
          <w:szCs w:val="21"/>
          <w:highlight w:val="none"/>
        </w:rPr>
      </w:pPr>
    </w:p>
    <w:p w14:paraId="50F1DBE1">
      <w:pPr>
        <w:pStyle w:val="17"/>
        <w:spacing w:after="0" w:line="360" w:lineRule="auto"/>
        <w:rPr>
          <w:rFonts w:ascii="宋体" w:hAnsi="宋体"/>
          <w:color w:val="auto"/>
          <w:szCs w:val="21"/>
          <w:highlight w:val="none"/>
        </w:rPr>
      </w:pPr>
    </w:p>
    <w:p w14:paraId="09E63CF2">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19C7E24E">
      <w:pPr>
        <w:autoSpaceDE w:val="0"/>
        <w:autoSpaceDN w:val="0"/>
        <w:adjustRightInd w:val="0"/>
        <w:snapToGrid w:val="0"/>
        <w:spacing w:line="480" w:lineRule="auto"/>
        <w:jc w:val="left"/>
        <w:rPr>
          <w:rFonts w:ascii="宋体" w:hAnsi="宋体"/>
          <w:color w:val="auto"/>
          <w:kern w:val="0"/>
          <w:sz w:val="20"/>
          <w:szCs w:val="20"/>
          <w:highlight w:val="none"/>
        </w:rPr>
      </w:pPr>
    </w:p>
    <w:p w14:paraId="193E0E8A">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3981D01A">
      <w:pPr>
        <w:autoSpaceDE w:val="0"/>
        <w:autoSpaceDN w:val="0"/>
        <w:adjustRightInd w:val="0"/>
        <w:snapToGrid w:val="0"/>
        <w:spacing w:line="360" w:lineRule="auto"/>
        <w:jc w:val="left"/>
        <w:rPr>
          <w:rFonts w:ascii="宋体" w:hAnsi="宋体"/>
          <w:color w:val="auto"/>
          <w:kern w:val="0"/>
          <w:highlight w:val="none"/>
        </w:rPr>
      </w:pPr>
    </w:p>
    <w:p w14:paraId="456D6DED">
      <w:pPr>
        <w:autoSpaceDE w:val="0"/>
        <w:autoSpaceDN w:val="0"/>
        <w:adjustRightInd w:val="0"/>
        <w:snapToGrid w:val="0"/>
        <w:spacing w:line="360" w:lineRule="auto"/>
        <w:jc w:val="left"/>
        <w:rPr>
          <w:rFonts w:ascii="宋体" w:hAnsi="宋体"/>
          <w:color w:val="auto"/>
          <w:kern w:val="0"/>
          <w:highlight w:val="none"/>
        </w:rPr>
      </w:pPr>
    </w:p>
    <w:p w14:paraId="02C0BC01">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0124CF7E">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70A6D82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w:t>
      </w:r>
      <w:r>
        <w:rPr>
          <w:rFonts w:hint="eastAsia" w:ascii="宋体" w:hAnsi="宋体"/>
          <w:color w:val="auto"/>
          <w:kern w:val="0"/>
          <w:szCs w:val="21"/>
          <w:highlight w:val="none"/>
          <w:lang w:val="en-US" w:eastAsia="zh-CN"/>
        </w:rPr>
        <w:t>代表</w:t>
      </w:r>
      <w:r>
        <w:rPr>
          <w:rFonts w:ascii="宋体" w:hAnsi="宋体"/>
          <w:color w:val="auto"/>
          <w:kern w:val="0"/>
          <w:szCs w:val="21"/>
          <w:highlight w:val="none"/>
        </w:rPr>
        <w:t>我方签署、澄清、说明、补正、递交、撤回、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657F09A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1EB49D5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6BB7BFA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35215C7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2D74BA87">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12AFFC94">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72D6D73C">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0AA4898D">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936DA9B">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4B6118A7">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2F94FE2D">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24FD9A4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91D78E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C0FB1C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6F1B844">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69E6B6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677804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E229D9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D2384C3">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44C676F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02037DF0">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2B4B0BB6">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14:paraId="655AFE68">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0ECE431B">
      <w:pPr>
        <w:rPr>
          <w:rFonts w:ascii="宋体" w:hAnsi="宋体"/>
          <w:color w:val="auto"/>
          <w:highlight w:val="none"/>
        </w:rPr>
      </w:pPr>
      <w:r>
        <w:rPr>
          <w:rFonts w:ascii="宋体" w:hAnsi="宋体"/>
          <w:color w:val="auto"/>
          <w:highlight w:val="none"/>
        </w:rPr>
        <w:br w:type="page"/>
      </w:r>
    </w:p>
    <w:p w14:paraId="395BD1C1">
      <w:pPr>
        <w:pStyle w:val="4"/>
        <w:spacing w:before="0" w:after="0" w:line="240" w:lineRule="auto"/>
        <w:jc w:val="center"/>
        <w:rPr>
          <w:rFonts w:ascii="宋体" w:hAnsi="宋体"/>
          <w:b w:val="0"/>
          <w:bCs w:val="0"/>
          <w:color w:val="auto"/>
          <w:highlight w:val="none"/>
        </w:rPr>
      </w:pPr>
      <w:bookmarkStart w:id="1658" w:name="_Toc287607870"/>
      <w:bookmarkStart w:id="1659" w:name="_Toc224103498"/>
      <w:bookmarkStart w:id="1660" w:name="_Toc277082646"/>
      <w:bookmarkStart w:id="1661" w:name="_Toc287620817"/>
      <w:bookmarkStart w:id="1662" w:name="_Toc32475"/>
      <w:bookmarkStart w:id="1663" w:name="_Toc14007"/>
      <w:r>
        <w:rPr>
          <w:rFonts w:ascii="宋体" w:hAnsi="宋体"/>
          <w:b w:val="0"/>
          <w:bCs w:val="0"/>
          <w:color w:val="auto"/>
          <w:highlight w:val="none"/>
        </w:rPr>
        <w:t>（四）</w:t>
      </w:r>
      <w:bookmarkEnd w:id="1658"/>
      <w:bookmarkEnd w:id="1659"/>
      <w:bookmarkEnd w:id="1660"/>
      <w:bookmarkEnd w:id="1661"/>
      <w:r>
        <w:rPr>
          <w:rFonts w:hint="eastAsia" w:ascii="宋体" w:hAnsi="宋体"/>
          <w:b w:val="0"/>
          <w:bCs w:val="0"/>
          <w:color w:val="auto"/>
          <w:highlight w:val="none"/>
        </w:rPr>
        <w:t>投标报价合理性说明</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如有</w:t>
      </w:r>
      <w:r>
        <w:rPr>
          <w:rFonts w:hint="eastAsia" w:ascii="宋体" w:hAnsi="宋体"/>
          <w:b w:val="0"/>
          <w:bCs w:val="0"/>
          <w:color w:val="auto"/>
          <w:highlight w:val="none"/>
          <w:lang w:eastAsia="zh-CN"/>
        </w:rPr>
        <w:t>）</w:t>
      </w:r>
      <w:bookmarkEnd w:id="1662"/>
      <w:bookmarkEnd w:id="1663"/>
    </w:p>
    <w:p w14:paraId="50473FDB">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31B55200">
      <w:pPr>
        <w:autoSpaceDE w:val="0"/>
        <w:autoSpaceDN w:val="0"/>
        <w:adjustRightInd w:val="0"/>
        <w:snapToGrid w:val="0"/>
        <w:spacing w:line="360" w:lineRule="auto"/>
        <w:ind w:firstLine="420" w:firstLineChars="200"/>
        <w:jc w:val="left"/>
        <w:rPr>
          <w:rFonts w:ascii="宋体" w:hAnsi="宋体"/>
          <w:snapToGrid w:val="0"/>
          <w:color w:val="auto"/>
          <w:kern w:val="0"/>
          <w:sz w:val="32"/>
          <w:szCs w:val="32"/>
          <w:highlight w:val="none"/>
        </w:rPr>
      </w:pPr>
      <w:r>
        <w:rPr>
          <w:rFonts w:hint="eastAsia" w:ascii="宋体" w:hAnsi="宋体"/>
          <w:i w:val="0"/>
          <w:iCs w:val="0"/>
          <w:snapToGrid w:val="0"/>
          <w:color w:val="auto"/>
          <w:kern w:val="0"/>
          <w:sz w:val="21"/>
          <w:szCs w:val="21"/>
          <w:highlight w:val="none"/>
          <w:lang w:val="en-US" w:eastAsia="zh-CN"/>
        </w:rPr>
        <w:t>（注：投标报价</w:t>
      </w:r>
      <w:r>
        <w:rPr>
          <w:rFonts w:hint="eastAsia" w:ascii="宋体" w:hAnsi="宋体"/>
          <w:color w:val="auto"/>
          <w:highlight w:val="none"/>
          <w:lang w:val="en-US" w:eastAsia="zh-CN"/>
        </w:rPr>
        <w:t>低于异常低价警戒线</w:t>
      </w:r>
      <w:r>
        <w:rPr>
          <w:rFonts w:hint="eastAsia" w:ascii="宋体" w:hAnsi="宋体"/>
          <w:i w:val="0"/>
          <w:iCs w:val="0"/>
          <w:snapToGrid w:val="0"/>
          <w:color w:val="auto"/>
          <w:kern w:val="0"/>
          <w:sz w:val="21"/>
          <w:szCs w:val="21"/>
          <w:highlight w:val="none"/>
          <w:lang w:val="en-US" w:eastAsia="zh-CN"/>
        </w:rPr>
        <w:t>时提供，格式自拟，并提供必要的佐证材料。竞选人</w:t>
      </w:r>
      <w:r>
        <w:rPr>
          <w:rFonts w:hint="eastAsia" w:ascii="宋体" w:hAnsi="宋体" w:cs="宋体"/>
          <w:i w:val="0"/>
          <w:iCs w:val="0"/>
          <w:color w:val="auto"/>
          <w:szCs w:val="21"/>
          <w:highlight w:val="none"/>
          <w:u w:val="none"/>
          <w:lang w:val="en-US" w:eastAsia="zh-CN"/>
        </w:rPr>
        <w:t>提供的说明不得降低或者改变原设计方案、技术工艺、施工标准，不得影响项目的质量、安全、工期、结算等正常履约</w:t>
      </w:r>
      <w:r>
        <w:rPr>
          <w:rFonts w:hint="eastAsia" w:ascii="宋体" w:hAnsi="宋体"/>
          <w:snapToGrid w:val="0"/>
          <w:color w:val="auto"/>
          <w:kern w:val="0"/>
          <w:szCs w:val="21"/>
          <w:highlight w:val="none"/>
        </w:rPr>
        <w:t>。</w:t>
      </w:r>
      <w:r>
        <w:rPr>
          <w:rFonts w:hint="eastAsia" w:ascii="宋体" w:hAnsi="宋体"/>
          <w:i w:val="0"/>
          <w:iCs w:val="0"/>
          <w:snapToGrid w:val="0"/>
          <w:color w:val="auto"/>
          <w:kern w:val="0"/>
          <w:sz w:val="21"/>
          <w:szCs w:val="21"/>
          <w:highlight w:val="none"/>
          <w:lang w:val="en-US" w:eastAsia="zh-CN"/>
        </w:rPr>
        <w:t>）</w:t>
      </w:r>
    </w:p>
    <w:p w14:paraId="6DC251D2">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393E687B">
      <w:pPr>
        <w:pStyle w:val="45"/>
        <w:rPr>
          <w:color w:val="auto"/>
          <w:highlight w:val="none"/>
        </w:rPr>
      </w:pPr>
    </w:p>
    <w:p w14:paraId="15A793CF">
      <w:pPr>
        <w:spacing w:line="360" w:lineRule="auto"/>
        <w:ind w:firstLine="420" w:firstLineChars="200"/>
        <w:rPr>
          <w:rFonts w:ascii="宋体" w:hAnsi="宋体"/>
          <w:color w:val="auto"/>
          <w:highlight w:val="none"/>
        </w:rPr>
      </w:pPr>
      <w:r>
        <w:rPr>
          <w:rFonts w:ascii="宋体" w:hAnsi="宋体"/>
          <w:color w:val="auto"/>
          <w:highlight w:val="none"/>
        </w:rPr>
        <w:br w:type="page"/>
      </w:r>
    </w:p>
    <w:p w14:paraId="7E51D6E2">
      <w:pPr>
        <w:tabs>
          <w:tab w:val="left" w:pos="2580"/>
          <w:tab w:val="left" w:pos="5940"/>
        </w:tabs>
        <w:autoSpaceDE w:val="0"/>
        <w:autoSpaceDN w:val="0"/>
        <w:adjustRightInd w:val="0"/>
        <w:snapToGrid w:val="0"/>
        <w:spacing w:line="360" w:lineRule="auto"/>
        <w:jc w:val="left"/>
        <w:rPr>
          <w:rFonts w:ascii="宋体" w:hAnsi="宋体"/>
          <w:color w:val="auto"/>
          <w:highlight w:val="none"/>
        </w:rPr>
      </w:pPr>
      <w:bookmarkStart w:id="1664" w:name="_Toc287620819"/>
      <w:bookmarkStart w:id="1665" w:name="_Toc430530534"/>
      <w:bookmarkStart w:id="1666" w:name="_Toc224103500"/>
      <w:bookmarkStart w:id="1667" w:name="_Toc287607872"/>
    </w:p>
    <w:p w14:paraId="4A5AF240">
      <w:pPr>
        <w:pStyle w:val="3"/>
        <w:spacing w:line="360" w:lineRule="auto"/>
        <w:jc w:val="center"/>
        <w:rPr>
          <w:rFonts w:ascii="宋体" w:hAnsi="宋体"/>
          <w:b w:val="0"/>
          <w:bCs w:val="0"/>
          <w:color w:val="auto"/>
          <w:sz w:val="44"/>
          <w:szCs w:val="44"/>
          <w:highlight w:val="none"/>
        </w:rPr>
      </w:pPr>
      <w:bookmarkStart w:id="1668" w:name="_Toc23891"/>
      <w:bookmarkStart w:id="1669" w:name="_Toc16054"/>
      <w:r>
        <w:rPr>
          <w:rFonts w:hint="eastAsia" w:ascii="宋体" w:hAnsi="宋体"/>
          <w:b w:val="0"/>
          <w:bCs w:val="0"/>
          <w:color w:val="auto"/>
          <w:sz w:val="44"/>
          <w:szCs w:val="44"/>
          <w:highlight w:val="none"/>
          <w:lang w:val="en-US" w:eastAsia="zh-CN"/>
        </w:rPr>
        <w:t>二</w:t>
      </w:r>
      <w:r>
        <w:rPr>
          <w:rFonts w:hint="eastAsia" w:ascii="宋体" w:hAnsi="宋体"/>
          <w:b w:val="0"/>
          <w:bCs w:val="0"/>
          <w:color w:val="auto"/>
          <w:sz w:val="44"/>
          <w:szCs w:val="44"/>
          <w:highlight w:val="none"/>
        </w:rPr>
        <w:t>、</w:t>
      </w:r>
      <w:r>
        <w:rPr>
          <w:rFonts w:hint="eastAsia" w:ascii="宋体" w:hAnsi="宋体"/>
          <w:b w:val="0"/>
          <w:bCs w:val="0"/>
          <w:color w:val="auto"/>
          <w:sz w:val="44"/>
          <w:szCs w:val="44"/>
          <w:highlight w:val="none"/>
          <w:lang w:val="en-US" w:eastAsia="zh-CN"/>
        </w:rPr>
        <w:t>报价</w:t>
      </w:r>
      <w:r>
        <w:rPr>
          <w:rFonts w:hint="eastAsia" w:ascii="宋体" w:hAnsi="宋体"/>
          <w:b w:val="0"/>
          <w:bCs w:val="0"/>
          <w:color w:val="auto"/>
          <w:sz w:val="44"/>
          <w:szCs w:val="44"/>
          <w:highlight w:val="none"/>
        </w:rPr>
        <w:t>部分</w:t>
      </w:r>
      <w:bookmarkEnd w:id="1664"/>
      <w:bookmarkEnd w:id="1665"/>
      <w:bookmarkEnd w:id="1666"/>
      <w:bookmarkEnd w:id="1667"/>
      <w:bookmarkEnd w:id="1668"/>
      <w:bookmarkEnd w:id="1669"/>
    </w:p>
    <w:p w14:paraId="1480791C">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138292B0">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17E5A4F7">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0537F53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FFD975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5F08DA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5A239A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87731F1">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olor w:val="auto"/>
          <w:kern w:val="0"/>
          <w:sz w:val="72"/>
          <w:szCs w:val="72"/>
          <w:highlight w:val="none"/>
          <w:lang w:eastAsia="zh-CN"/>
        </w:rPr>
      </w:pPr>
      <w:r>
        <w:rPr>
          <w:rFonts w:hint="eastAsia" w:ascii="宋体" w:hAnsi="宋体"/>
          <w:color w:val="auto"/>
          <w:kern w:val="0"/>
          <w:sz w:val="72"/>
          <w:szCs w:val="72"/>
          <w:highlight w:val="none"/>
          <w:lang w:eastAsia="zh-CN"/>
        </w:rPr>
        <w:t>竞选文件</w:t>
      </w:r>
    </w:p>
    <w:p w14:paraId="53F501C2">
      <w:pPr>
        <w:autoSpaceDE w:val="0"/>
        <w:autoSpaceDN w:val="0"/>
        <w:adjustRightInd w:val="0"/>
        <w:snapToGrid w:val="0"/>
        <w:spacing w:line="360" w:lineRule="auto"/>
        <w:jc w:val="left"/>
        <w:rPr>
          <w:rFonts w:ascii="宋体" w:hAnsi="宋体"/>
          <w:color w:val="auto"/>
          <w:kern w:val="0"/>
          <w:sz w:val="16"/>
          <w:szCs w:val="16"/>
          <w:highlight w:val="none"/>
        </w:rPr>
      </w:pPr>
    </w:p>
    <w:p w14:paraId="434FE986">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lang w:val="en-US" w:eastAsia="zh-CN"/>
        </w:rPr>
        <w:t>报价</w:t>
      </w:r>
      <w:r>
        <w:rPr>
          <w:rFonts w:hint="eastAsia" w:ascii="宋体" w:hAnsi="宋体"/>
          <w:color w:val="auto"/>
          <w:kern w:val="0"/>
          <w:sz w:val="36"/>
          <w:szCs w:val="36"/>
          <w:highlight w:val="none"/>
        </w:rPr>
        <w:t>部分</w:t>
      </w:r>
    </w:p>
    <w:p w14:paraId="5824E6E5">
      <w:pPr>
        <w:autoSpaceDE w:val="0"/>
        <w:autoSpaceDN w:val="0"/>
        <w:adjustRightInd w:val="0"/>
        <w:snapToGrid w:val="0"/>
        <w:spacing w:line="360" w:lineRule="auto"/>
        <w:jc w:val="left"/>
        <w:rPr>
          <w:rFonts w:ascii="宋体" w:hAnsi="宋体"/>
          <w:b/>
          <w:color w:val="auto"/>
          <w:kern w:val="0"/>
          <w:sz w:val="20"/>
          <w:szCs w:val="20"/>
          <w:highlight w:val="none"/>
        </w:rPr>
      </w:pPr>
    </w:p>
    <w:p w14:paraId="23A30C6F">
      <w:pPr>
        <w:autoSpaceDE w:val="0"/>
        <w:autoSpaceDN w:val="0"/>
        <w:adjustRightInd w:val="0"/>
        <w:snapToGrid w:val="0"/>
        <w:spacing w:line="360" w:lineRule="auto"/>
        <w:jc w:val="left"/>
        <w:rPr>
          <w:rFonts w:ascii="宋体" w:hAnsi="宋体"/>
          <w:b/>
          <w:color w:val="auto"/>
          <w:kern w:val="0"/>
          <w:sz w:val="20"/>
          <w:szCs w:val="20"/>
          <w:highlight w:val="none"/>
        </w:rPr>
      </w:pPr>
    </w:p>
    <w:p w14:paraId="193267BA">
      <w:pPr>
        <w:autoSpaceDE w:val="0"/>
        <w:autoSpaceDN w:val="0"/>
        <w:adjustRightInd w:val="0"/>
        <w:snapToGrid w:val="0"/>
        <w:spacing w:line="360" w:lineRule="auto"/>
        <w:jc w:val="left"/>
        <w:rPr>
          <w:rFonts w:ascii="宋体" w:hAnsi="宋体"/>
          <w:b/>
          <w:color w:val="auto"/>
          <w:kern w:val="0"/>
          <w:sz w:val="20"/>
          <w:szCs w:val="20"/>
          <w:highlight w:val="none"/>
        </w:rPr>
      </w:pPr>
    </w:p>
    <w:p w14:paraId="532D3AB8">
      <w:pPr>
        <w:autoSpaceDE w:val="0"/>
        <w:autoSpaceDN w:val="0"/>
        <w:adjustRightInd w:val="0"/>
        <w:snapToGrid w:val="0"/>
        <w:spacing w:line="360" w:lineRule="auto"/>
        <w:jc w:val="left"/>
        <w:rPr>
          <w:rFonts w:ascii="宋体" w:hAnsi="宋体"/>
          <w:b/>
          <w:color w:val="auto"/>
          <w:kern w:val="0"/>
          <w:sz w:val="20"/>
          <w:szCs w:val="20"/>
          <w:highlight w:val="none"/>
        </w:rPr>
      </w:pPr>
    </w:p>
    <w:p w14:paraId="7E46F2F4">
      <w:pPr>
        <w:autoSpaceDE w:val="0"/>
        <w:autoSpaceDN w:val="0"/>
        <w:adjustRightInd w:val="0"/>
        <w:snapToGrid w:val="0"/>
        <w:spacing w:line="360" w:lineRule="auto"/>
        <w:jc w:val="left"/>
        <w:rPr>
          <w:rFonts w:ascii="宋体" w:hAnsi="宋体"/>
          <w:b/>
          <w:color w:val="auto"/>
          <w:kern w:val="0"/>
          <w:sz w:val="20"/>
          <w:szCs w:val="20"/>
          <w:highlight w:val="none"/>
        </w:rPr>
      </w:pPr>
    </w:p>
    <w:p w14:paraId="6CCD3046">
      <w:pPr>
        <w:autoSpaceDE w:val="0"/>
        <w:autoSpaceDN w:val="0"/>
        <w:adjustRightInd w:val="0"/>
        <w:snapToGrid w:val="0"/>
        <w:spacing w:line="360" w:lineRule="auto"/>
        <w:jc w:val="left"/>
        <w:rPr>
          <w:rFonts w:ascii="宋体" w:hAnsi="宋体"/>
          <w:b/>
          <w:color w:val="auto"/>
          <w:kern w:val="0"/>
          <w:sz w:val="20"/>
          <w:szCs w:val="20"/>
          <w:highlight w:val="none"/>
        </w:rPr>
      </w:pPr>
    </w:p>
    <w:p w14:paraId="7F0D7CFC">
      <w:pPr>
        <w:autoSpaceDE w:val="0"/>
        <w:autoSpaceDN w:val="0"/>
        <w:adjustRightInd w:val="0"/>
        <w:snapToGrid w:val="0"/>
        <w:spacing w:line="360" w:lineRule="auto"/>
        <w:jc w:val="left"/>
        <w:rPr>
          <w:rFonts w:ascii="宋体" w:hAnsi="宋体"/>
          <w:b/>
          <w:color w:val="auto"/>
          <w:kern w:val="0"/>
          <w:sz w:val="20"/>
          <w:szCs w:val="20"/>
          <w:highlight w:val="none"/>
        </w:rPr>
      </w:pPr>
    </w:p>
    <w:p w14:paraId="1FEBF282">
      <w:pPr>
        <w:autoSpaceDE w:val="0"/>
        <w:autoSpaceDN w:val="0"/>
        <w:adjustRightInd w:val="0"/>
        <w:snapToGrid w:val="0"/>
        <w:spacing w:line="360" w:lineRule="auto"/>
        <w:jc w:val="left"/>
        <w:rPr>
          <w:rFonts w:ascii="宋体" w:hAnsi="宋体"/>
          <w:b/>
          <w:color w:val="auto"/>
          <w:kern w:val="0"/>
          <w:sz w:val="20"/>
          <w:szCs w:val="20"/>
          <w:highlight w:val="none"/>
        </w:rPr>
      </w:pPr>
    </w:p>
    <w:p w14:paraId="233D51A0">
      <w:pPr>
        <w:autoSpaceDE w:val="0"/>
        <w:autoSpaceDN w:val="0"/>
        <w:adjustRightInd w:val="0"/>
        <w:snapToGrid w:val="0"/>
        <w:spacing w:line="360" w:lineRule="auto"/>
        <w:jc w:val="left"/>
        <w:rPr>
          <w:rFonts w:ascii="宋体" w:hAnsi="宋体"/>
          <w:b/>
          <w:color w:val="auto"/>
          <w:kern w:val="0"/>
          <w:sz w:val="20"/>
          <w:szCs w:val="20"/>
          <w:highlight w:val="none"/>
        </w:rPr>
      </w:pPr>
    </w:p>
    <w:p w14:paraId="5A09144D">
      <w:pPr>
        <w:autoSpaceDE w:val="0"/>
        <w:autoSpaceDN w:val="0"/>
        <w:adjustRightInd w:val="0"/>
        <w:snapToGrid w:val="0"/>
        <w:spacing w:line="360" w:lineRule="auto"/>
        <w:jc w:val="left"/>
        <w:rPr>
          <w:rFonts w:ascii="宋体" w:hAnsi="宋体"/>
          <w:b/>
          <w:color w:val="auto"/>
          <w:kern w:val="0"/>
          <w:sz w:val="20"/>
          <w:szCs w:val="20"/>
          <w:highlight w:val="none"/>
        </w:rPr>
      </w:pPr>
    </w:p>
    <w:p w14:paraId="4F4B34E0">
      <w:pPr>
        <w:autoSpaceDE w:val="0"/>
        <w:autoSpaceDN w:val="0"/>
        <w:adjustRightInd w:val="0"/>
        <w:snapToGrid w:val="0"/>
        <w:spacing w:line="360" w:lineRule="auto"/>
        <w:jc w:val="left"/>
        <w:rPr>
          <w:rFonts w:ascii="宋体" w:hAnsi="宋体"/>
          <w:b/>
          <w:color w:val="auto"/>
          <w:kern w:val="0"/>
          <w:sz w:val="20"/>
          <w:szCs w:val="20"/>
          <w:highlight w:val="none"/>
        </w:rPr>
      </w:pPr>
    </w:p>
    <w:p w14:paraId="36CE33B7">
      <w:pPr>
        <w:autoSpaceDE w:val="0"/>
        <w:autoSpaceDN w:val="0"/>
        <w:adjustRightInd w:val="0"/>
        <w:snapToGrid w:val="0"/>
        <w:spacing w:line="360" w:lineRule="auto"/>
        <w:jc w:val="left"/>
        <w:rPr>
          <w:rFonts w:ascii="宋体" w:hAnsi="宋体"/>
          <w:b/>
          <w:color w:val="auto"/>
          <w:kern w:val="0"/>
          <w:sz w:val="20"/>
          <w:szCs w:val="20"/>
          <w:highlight w:val="none"/>
        </w:rPr>
      </w:pPr>
    </w:p>
    <w:p w14:paraId="3EF79479">
      <w:pPr>
        <w:autoSpaceDE w:val="0"/>
        <w:autoSpaceDN w:val="0"/>
        <w:adjustRightInd w:val="0"/>
        <w:snapToGrid w:val="0"/>
        <w:spacing w:line="360" w:lineRule="auto"/>
        <w:jc w:val="left"/>
        <w:rPr>
          <w:rFonts w:ascii="宋体" w:hAnsi="宋体"/>
          <w:b/>
          <w:color w:val="auto"/>
          <w:kern w:val="0"/>
          <w:sz w:val="20"/>
          <w:szCs w:val="20"/>
          <w:highlight w:val="none"/>
        </w:rPr>
      </w:pPr>
    </w:p>
    <w:p w14:paraId="6380C745">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3E36A16D">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7B3E19E5">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0CD60CA2">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14:paraId="3BDF6F7A">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14:paraId="66DE9413">
      <w:pPr>
        <w:autoSpaceDE w:val="0"/>
        <w:autoSpaceDN w:val="0"/>
        <w:adjustRightInd w:val="0"/>
        <w:snapToGrid w:val="0"/>
        <w:spacing w:line="360" w:lineRule="auto"/>
        <w:jc w:val="left"/>
        <w:rPr>
          <w:rFonts w:ascii="宋体" w:hAnsi="宋体"/>
          <w:color w:val="auto"/>
          <w:kern w:val="0"/>
          <w:szCs w:val="21"/>
          <w:highlight w:val="none"/>
        </w:rPr>
      </w:pPr>
    </w:p>
    <w:p w14:paraId="427A3C5E">
      <w:pPr>
        <w:autoSpaceDE w:val="0"/>
        <w:autoSpaceDN w:val="0"/>
        <w:adjustRightInd w:val="0"/>
        <w:snapToGrid w:val="0"/>
        <w:spacing w:line="360" w:lineRule="auto"/>
        <w:jc w:val="center"/>
        <w:rPr>
          <w:rFonts w:hint="eastAsia" w:ascii="宋体" w:hAnsi="宋体" w:eastAsia="宋体"/>
          <w:i w:val="0"/>
          <w:iCs w:val="0"/>
          <w:color w:val="auto"/>
          <w:kern w:val="0"/>
          <w:szCs w:val="21"/>
          <w:highlight w:val="none"/>
          <w:lang w:eastAsia="zh-CN"/>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w:t>
      </w:r>
      <w:r>
        <w:rPr>
          <w:rFonts w:hint="eastAsia" w:ascii="宋体" w:hAnsi="宋体"/>
          <w:i w:val="0"/>
          <w:iCs w:val="0"/>
          <w:color w:val="auto"/>
          <w:kern w:val="0"/>
          <w:szCs w:val="21"/>
          <w:highlight w:val="none"/>
          <w:lang w:eastAsia="zh-CN"/>
        </w:rPr>
        <w:t>竞选人</w:t>
      </w:r>
      <w:r>
        <w:rPr>
          <w:rFonts w:ascii="宋体" w:hAnsi="宋体"/>
          <w:i w:val="0"/>
          <w:iCs w:val="0"/>
          <w:color w:val="auto"/>
          <w:kern w:val="0"/>
          <w:szCs w:val="21"/>
          <w:highlight w:val="none"/>
        </w:rPr>
        <w:t>自行编制</w:t>
      </w:r>
      <w:r>
        <w:rPr>
          <w:rFonts w:hint="eastAsia" w:ascii="宋体" w:hAnsi="宋体"/>
          <w:i w:val="0"/>
          <w:iCs w:val="0"/>
          <w:color w:val="auto"/>
          <w:kern w:val="0"/>
          <w:szCs w:val="21"/>
          <w:highlight w:val="none"/>
          <w:lang w:eastAsia="zh-CN"/>
        </w:rPr>
        <w:t>）</w:t>
      </w:r>
    </w:p>
    <w:p w14:paraId="4CC36DB7">
      <w:pPr>
        <w:autoSpaceDE w:val="0"/>
        <w:autoSpaceDN w:val="0"/>
        <w:adjustRightInd w:val="0"/>
        <w:snapToGrid w:val="0"/>
        <w:spacing w:line="360" w:lineRule="auto"/>
        <w:jc w:val="left"/>
        <w:rPr>
          <w:rFonts w:ascii="宋体" w:hAnsi="宋体"/>
          <w:color w:val="auto"/>
          <w:w w:val="99"/>
          <w:kern w:val="0"/>
          <w:sz w:val="28"/>
          <w:szCs w:val="28"/>
          <w:highlight w:val="none"/>
        </w:rPr>
      </w:pPr>
    </w:p>
    <w:p w14:paraId="0C7A9825">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highlight w:val="none"/>
        </w:rPr>
        <w:br w:type="page"/>
      </w:r>
      <w:bookmarkStart w:id="1670" w:name="_Toc287607873"/>
      <w:bookmarkStart w:id="1671" w:name="_Toc224103501"/>
      <w:bookmarkStart w:id="1672" w:name="_Toc277082648"/>
      <w:bookmarkStart w:id="1673" w:name="_Toc430530535"/>
      <w:bookmarkStart w:id="1674" w:name="_Toc287620820"/>
    </w:p>
    <w:p w14:paraId="4B894D18">
      <w:pPr>
        <w:pStyle w:val="4"/>
        <w:jc w:val="center"/>
        <w:rPr>
          <w:color w:val="auto"/>
          <w:highlight w:val="none"/>
        </w:rPr>
      </w:pPr>
      <w:bookmarkStart w:id="1675" w:name="_Toc347"/>
      <w:bookmarkStart w:id="1676" w:name="_Toc28475"/>
      <w:r>
        <w:rPr>
          <w:rFonts w:hint="eastAsia"/>
          <w:color w:val="auto"/>
          <w:highlight w:val="none"/>
        </w:rPr>
        <w:t>（一）已标价工程量清单</w:t>
      </w:r>
      <w:bookmarkEnd w:id="1670"/>
      <w:bookmarkEnd w:id="1671"/>
      <w:bookmarkEnd w:id="1672"/>
      <w:bookmarkEnd w:id="1673"/>
      <w:bookmarkEnd w:id="1674"/>
      <w:bookmarkEnd w:id="1675"/>
      <w:bookmarkEnd w:id="1676"/>
    </w:p>
    <w:p w14:paraId="6E650170">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2B8F2460">
      <w:pPr>
        <w:autoSpaceDE w:val="0"/>
        <w:autoSpaceDN w:val="0"/>
        <w:adjustRightInd w:val="0"/>
        <w:snapToGrid w:val="0"/>
        <w:spacing w:line="360" w:lineRule="auto"/>
        <w:jc w:val="left"/>
        <w:rPr>
          <w:rFonts w:ascii="宋体" w:hAnsi="宋体"/>
          <w:color w:val="auto"/>
          <w:kern w:val="0"/>
          <w:sz w:val="24"/>
          <w:szCs w:val="21"/>
          <w:highlight w:val="none"/>
        </w:rPr>
      </w:pPr>
      <w:bookmarkStart w:id="1677" w:name="_Toc430530536"/>
      <w:bookmarkStart w:id="1678" w:name="_Toc287607874"/>
      <w:bookmarkStart w:id="1679" w:name="_Toc287620821"/>
      <w:bookmarkStart w:id="1680" w:name="_Toc224103502"/>
      <w:r>
        <w:rPr>
          <w:rFonts w:ascii="宋体" w:hAnsi="宋体"/>
          <w:color w:val="auto"/>
          <w:highlight w:val="none"/>
        </w:rPr>
        <w:br w:type="page"/>
      </w:r>
    </w:p>
    <w:bookmarkEnd w:id="1677"/>
    <w:bookmarkEnd w:id="1678"/>
    <w:bookmarkEnd w:id="1679"/>
    <w:bookmarkEnd w:id="1680"/>
    <w:p w14:paraId="0CDB6C63">
      <w:pPr>
        <w:rPr>
          <w:rFonts w:hint="eastAsia" w:ascii="宋体" w:hAnsi="宋体"/>
          <w:b w:val="0"/>
          <w:bCs w:val="0"/>
          <w:color w:val="auto"/>
          <w:sz w:val="44"/>
          <w:szCs w:val="44"/>
          <w:highlight w:val="none"/>
        </w:rPr>
      </w:pPr>
      <w:bookmarkStart w:id="1681" w:name="_Toc27141"/>
    </w:p>
    <w:p w14:paraId="6F38BA55">
      <w:pPr>
        <w:pStyle w:val="3"/>
        <w:numPr>
          <w:ilvl w:val="0"/>
          <w:numId w:val="0"/>
        </w:numPr>
        <w:spacing w:line="360" w:lineRule="auto"/>
        <w:jc w:val="center"/>
        <w:rPr>
          <w:rFonts w:hint="eastAsia" w:ascii="宋体" w:hAnsi="宋体"/>
          <w:b w:val="0"/>
          <w:bCs w:val="0"/>
          <w:color w:val="auto"/>
          <w:sz w:val="44"/>
          <w:szCs w:val="44"/>
          <w:highlight w:val="none"/>
        </w:rPr>
      </w:pPr>
      <w:bookmarkStart w:id="1682" w:name="_Toc29245"/>
      <w:r>
        <w:rPr>
          <w:rFonts w:hint="eastAsia" w:ascii="宋体" w:hAnsi="宋体"/>
          <w:b w:val="0"/>
          <w:bCs w:val="0"/>
          <w:color w:val="auto"/>
          <w:sz w:val="44"/>
          <w:szCs w:val="44"/>
          <w:highlight w:val="none"/>
          <w:lang w:val="en-US" w:eastAsia="zh-CN"/>
        </w:rPr>
        <w:t>三、</w:t>
      </w:r>
      <w:r>
        <w:rPr>
          <w:rFonts w:hint="eastAsia" w:ascii="宋体" w:hAnsi="宋体"/>
          <w:b w:val="0"/>
          <w:bCs w:val="0"/>
          <w:color w:val="auto"/>
          <w:sz w:val="44"/>
          <w:szCs w:val="44"/>
          <w:highlight w:val="none"/>
        </w:rPr>
        <w:t>技术部分</w:t>
      </w:r>
      <w:bookmarkEnd w:id="1682"/>
    </w:p>
    <w:p w14:paraId="62AB6815">
      <w:pPr>
        <w:rPr>
          <w:rFonts w:hint="eastAsia" w:ascii="宋体" w:hAnsi="宋体"/>
          <w:color w:val="auto"/>
          <w:kern w:val="0"/>
          <w:sz w:val="32"/>
          <w:szCs w:val="32"/>
          <w:highlight w:val="none"/>
          <w:u w:val="single"/>
        </w:rPr>
      </w:pPr>
      <w:bookmarkStart w:id="1683" w:name="_Toc534185833"/>
      <w:bookmarkStart w:id="1684" w:name="_Toc430530537"/>
      <w:bookmarkStart w:id="1685" w:name="_Toc509218856"/>
      <w:bookmarkStart w:id="1686" w:name="_Toc536628352"/>
      <w:r>
        <w:rPr>
          <w:rFonts w:hint="eastAsia" w:ascii="宋体" w:hAnsi="宋体"/>
          <w:color w:val="auto"/>
          <w:kern w:val="0"/>
          <w:sz w:val="32"/>
          <w:szCs w:val="32"/>
          <w:highlight w:val="none"/>
          <w:u w:val="single"/>
        </w:rPr>
        <w:br w:type="page"/>
      </w:r>
    </w:p>
    <w:p w14:paraId="6F898B6B">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722C5CE5">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1C5957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A792CD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867EA2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32AA04C">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7453EAF0">
      <w:pPr>
        <w:autoSpaceDE w:val="0"/>
        <w:autoSpaceDN w:val="0"/>
        <w:adjustRightInd w:val="0"/>
        <w:snapToGrid w:val="0"/>
        <w:spacing w:line="360" w:lineRule="auto"/>
        <w:jc w:val="left"/>
        <w:rPr>
          <w:rFonts w:ascii="宋体" w:hAnsi="宋体"/>
          <w:color w:val="auto"/>
          <w:kern w:val="0"/>
          <w:sz w:val="16"/>
          <w:szCs w:val="16"/>
          <w:highlight w:val="none"/>
        </w:rPr>
      </w:pPr>
    </w:p>
    <w:p w14:paraId="45CD5F3C">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技术部分</w:t>
      </w:r>
    </w:p>
    <w:p w14:paraId="12564298">
      <w:pPr>
        <w:autoSpaceDE w:val="0"/>
        <w:autoSpaceDN w:val="0"/>
        <w:adjustRightInd w:val="0"/>
        <w:snapToGrid w:val="0"/>
        <w:spacing w:line="360" w:lineRule="auto"/>
        <w:jc w:val="left"/>
        <w:rPr>
          <w:rFonts w:ascii="宋体" w:hAnsi="宋体"/>
          <w:b/>
          <w:color w:val="auto"/>
          <w:kern w:val="0"/>
          <w:sz w:val="20"/>
          <w:szCs w:val="20"/>
          <w:highlight w:val="none"/>
        </w:rPr>
      </w:pPr>
    </w:p>
    <w:p w14:paraId="2F872F14">
      <w:pPr>
        <w:autoSpaceDE w:val="0"/>
        <w:autoSpaceDN w:val="0"/>
        <w:adjustRightInd w:val="0"/>
        <w:snapToGrid w:val="0"/>
        <w:spacing w:line="360" w:lineRule="auto"/>
        <w:jc w:val="left"/>
        <w:rPr>
          <w:rFonts w:ascii="宋体" w:hAnsi="宋体"/>
          <w:b/>
          <w:color w:val="auto"/>
          <w:kern w:val="0"/>
          <w:sz w:val="20"/>
          <w:szCs w:val="20"/>
          <w:highlight w:val="none"/>
        </w:rPr>
      </w:pPr>
    </w:p>
    <w:p w14:paraId="3C72E75B">
      <w:pPr>
        <w:autoSpaceDE w:val="0"/>
        <w:autoSpaceDN w:val="0"/>
        <w:adjustRightInd w:val="0"/>
        <w:snapToGrid w:val="0"/>
        <w:spacing w:line="360" w:lineRule="auto"/>
        <w:jc w:val="left"/>
        <w:rPr>
          <w:rFonts w:ascii="宋体" w:hAnsi="宋体"/>
          <w:b/>
          <w:color w:val="auto"/>
          <w:kern w:val="0"/>
          <w:sz w:val="20"/>
          <w:szCs w:val="20"/>
          <w:highlight w:val="none"/>
        </w:rPr>
      </w:pPr>
    </w:p>
    <w:p w14:paraId="6450012E">
      <w:pPr>
        <w:autoSpaceDE w:val="0"/>
        <w:autoSpaceDN w:val="0"/>
        <w:adjustRightInd w:val="0"/>
        <w:snapToGrid w:val="0"/>
        <w:spacing w:line="360" w:lineRule="auto"/>
        <w:jc w:val="left"/>
        <w:rPr>
          <w:rFonts w:ascii="宋体" w:hAnsi="宋体"/>
          <w:b/>
          <w:color w:val="auto"/>
          <w:kern w:val="0"/>
          <w:sz w:val="20"/>
          <w:szCs w:val="20"/>
          <w:highlight w:val="none"/>
        </w:rPr>
      </w:pPr>
    </w:p>
    <w:p w14:paraId="710048F3">
      <w:pPr>
        <w:autoSpaceDE w:val="0"/>
        <w:autoSpaceDN w:val="0"/>
        <w:adjustRightInd w:val="0"/>
        <w:snapToGrid w:val="0"/>
        <w:spacing w:line="360" w:lineRule="auto"/>
        <w:jc w:val="left"/>
        <w:rPr>
          <w:rFonts w:ascii="宋体" w:hAnsi="宋体"/>
          <w:b/>
          <w:color w:val="auto"/>
          <w:kern w:val="0"/>
          <w:sz w:val="20"/>
          <w:szCs w:val="20"/>
          <w:highlight w:val="none"/>
        </w:rPr>
      </w:pPr>
    </w:p>
    <w:p w14:paraId="59BD64AD">
      <w:pPr>
        <w:autoSpaceDE w:val="0"/>
        <w:autoSpaceDN w:val="0"/>
        <w:adjustRightInd w:val="0"/>
        <w:snapToGrid w:val="0"/>
        <w:spacing w:line="360" w:lineRule="auto"/>
        <w:jc w:val="left"/>
        <w:rPr>
          <w:rFonts w:ascii="宋体" w:hAnsi="宋体"/>
          <w:b/>
          <w:color w:val="auto"/>
          <w:kern w:val="0"/>
          <w:sz w:val="20"/>
          <w:szCs w:val="20"/>
          <w:highlight w:val="none"/>
        </w:rPr>
      </w:pPr>
    </w:p>
    <w:p w14:paraId="00AB7516">
      <w:pPr>
        <w:autoSpaceDE w:val="0"/>
        <w:autoSpaceDN w:val="0"/>
        <w:adjustRightInd w:val="0"/>
        <w:snapToGrid w:val="0"/>
        <w:spacing w:line="360" w:lineRule="auto"/>
        <w:jc w:val="left"/>
        <w:rPr>
          <w:rFonts w:ascii="宋体" w:hAnsi="宋体"/>
          <w:b/>
          <w:color w:val="auto"/>
          <w:kern w:val="0"/>
          <w:sz w:val="20"/>
          <w:szCs w:val="20"/>
          <w:highlight w:val="none"/>
        </w:rPr>
      </w:pPr>
    </w:p>
    <w:p w14:paraId="67273385">
      <w:pPr>
        <w:autoSpaceDE w:val="0"/>
        <w:autoSpaceDN w:val="0"/>
        <w:adjustRightInd w:val="0"/>
        <w:snapToGrid w:val="0"/>
        <w:spacing w:line="360" w:lineRule="auto"/>
        <w:jc w:val="left"/>
        <w:rPr>
          <w:rFonts w:ascii="宋体" w:hAnsi="宋体"/>
          <w:b/>
          <w:color w:val="auto"/>
          <w:kern w:val="0"/>
          <w:sz w:val="20"/>
          <w:szCs w:val="20"/>
          <w:highlight w:val="none"/>
        </w:rPr>
      </w:pPr>
    </w:p>
    <w:p w14:paraId="71839CAB">
      <w:pPr>
        <w:autoSpaceDE w:val="0"/>
        <w:autoSpaceDN w:val="0"/>
        <w:adjustRightInd w:val="0"/>
        <w:snapToGrid w:val="0"/>
        <w:spacing w:line="360" w:lineRule="auto"/>
        <w:jc w:val="left"/>
        <w:rPr>
          <w:rFonts w:ascii="宋体" w:hAnsi="宋体"/>
          <w:b/>
          <w:color w:val="auto"/>
          <w:kern w:val="0"/>
          <w:sz w:val="20"/>
          <w:szCs w:val="20"/>
          <w:highlight w:val="none"/>
        </w:rPr>
      </w:pPr>
    </w:p>
    <w:p w14:paraId="2459A4BE">
      <w:pPr>
        <w:autoSpaceDE w:val="0"/>
        <w:autoSpaceDN w:val="0"/>
        <w:adjustRightInd w:val="0"/>
        <w:snapToGrid w:val="0"/>
        <w:spacing w:line="360" w:lineRule="auto"/>
        <w:jc w:val="left"/>
        <w:rPr>
          <w:rFonts w:ascii="宋体" w:hAnsi="宋体"/>
          <w:b/>
          <w:color w:val="auto"/>
          <w:kern w:val="0"/>
          <w:sz w:val="20"/>
          <w:szCs w:val="20"/>
          <w:highlight w:val="none"/>
        </w:rPr>
      </w:pPr>
    </w:p>
    <w:p w14:paraId="48735A92">
      <w:pPr>
        <w:autoSpaceDE w:val="0"/>
        <w:autoSpaceDN w:val="0"/>
        <w:adjustRightInd w:val="0"/>
        <w:snapToGrid w:val="0"/>
        <w:spacing w:line="360" w:lineRule="auto"/>
        <w:jc w:val="left"/>
        <w:rPr>
          <w:rFonts w:ascii="宋体" w:hAnsi="宋体"/>
          <w:b/>
          <w:color w:val="auto"/>
          <w:kern w:val="0"/>
          <w:sz w:val="20"/>
          <w:szCs w:val="20"/>
          <w:highlight w:val="none"/>
        </w:rPr>
      </w:pPr>
    </w:p>
    <w:p w14:paraId="405D72F0">
      <w:pPr>
        <w:autoSpaceDE w:val="0"/>
        <w:autoSpaceDN w:val="0"/>
        <w:adjustRightInd w:val="0"/>
        <w:snapToGrid w:val="0"/>
        <w:spacing w:line="360" w:lineRule="auto"/>
        <w:jc w:val="left"/>
        <w:rPr>
          <w:rFonts w:ascii="宋体" w:hAnsi="宋体"/>
          <w:b/>
          <w:color w:val="auto"/>
          <w:kern w:val="0"/>
          <w:sz w:val="20"/>
          <w:szCs w:val="20"/>
          <w:highlight w:val="none"/>
        </w:rPr>
      </w:pPr>
    </w:p>
    <w:p w14:paraId="5D61369E">
      <w:pPr>
        <w:autoSpaceDE w:val="0"/>
        <w:autoSpaceDN w:val="0"/>
        <w:adjustRightInd w:val="0"/>
        <w:snapToGrid w:val="0"/>
        <w:spacing w:line="360" w:lineRule="auto"/>
        <w:jc w:val="left"/>
        <w:rPr>
          <w:rFonts w:ascii="宋体" w:hAnsi="宋体"/>
          <w:b/>
          <w:color w:val="auto"/>
          <w:kern w:val="0"/>
          <w:sz w:val="20"/>
          <w:szCs w:val="20"/>
          <w:highlight w:val="none"/>
        </w:rPr>
      </w:pPr>
    </w:p>
    <w:p w14:paraId="3839A206">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w:t>
      </w:r>
      <w:r>
        <w:rPr>
          <w:rFonts w:hint="eastAsia" w:ascii="宋体" w:hAnsi="宋体"/>
          <w:color w:val="auto"/>
          <w:w w:val="99"/>
          <w:kern w:val="0"/>
          <w:sz w:val="28"/>
          <w:szCs w:val="28"/>
          <w:highlight w:val="none"/>
          <w:lang w:eastAsia="zh-CN"/>
        </w:rPr>
        <w:t>选</w:t>
      </w:r>
      <w:r>
        <w:rPr>
          <w:rFonts w:hint="eastAsia" w:ascii="宋体" w:hAnsi="宋体"/>
          <w:color w:val="auto"/>
          <w:w w:val="99"/>
          <w:kern w:val="0"/>
          <w:sz w:val="28"/>
          <w:szCs w:val="28"/>
          <w:highlight w:val="none"/>
        </w:rPr>
        <w:t>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647A450F">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3CE463D5">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6A6C51CF">
      <w:pPr>
        <w:autoSpaceDE w:val="0"/>
        <w:autoSpaceDN w:val="0"/>
        <w:adjustRightInd w:val="0"/>
        <w:snapToGrid w:val="0"/>
        <w:spacing w:line="360" w:lineRule="auto"/>
        <w:jc w:val="center"/>
        <w:rPr>
          <w:rFonts w:ascii="宋体" w:hAnsi="宋体"/>
          <w:color w:val="auto"/>
          <w:kern w:val="0"/>
          <w:sz w:val="36"/>
          <w:szCs w:val="36"/>
          <w:highlight w:val="none"/>
        </w:rPr>
      </w:pPr>
    </w:p>
    <w:p w14:paraId="18594E89">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74C0A999">
      <w:pPr>
        <w:autoSpaceDE w:val="0"/>
        <w:autoSpaceDN w:val="0"/>
        <w:adjustRightInd w:val="0"/>
        <w:snapToGrid w:val="0"/>
        <w:spacing w:line="360" w:lineRule="auto"/>
        <w:jc w:val="left"/>
        <w:rPr>
          <w:rFonts w:ascii="宋体" w:hAnsi="宋体"/>
          <w:color w:val="auto"/>
          <w:kern w:val="0"/>
          <w:sz w:val="32"/>
          <w:szCs w:val="32"/>
          <w:highlight w:val="none"/>
        </w:rPr>
      </w:pPr>
    </w:p>
    <w:p w14:paraId="58FDBE75">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rPr>
        <w:t>竞</w:t>
      </w:r>
      <w:r>
        <w:rPr>
          <w:rFonts w:hint="eastAsia" w:ascii="宋体" w:hAnsi="宋体"/>
          <w:i/>
          <w:iCs/>
          <w:color w:val="auto"/>
          <w:kern w:val="0"/>
          <w:szCs w:val="21"/>
          <w:highlight w:val="none"/>
          <w:lang w:eastAsia="zh-CN"/>
        </w:rPr>
        <w:t>选</w:t>
      </w:r>
      <w:r>
        <w:rPr>
          <w:rFonts w:hint="eastAsia" w:ascii="宋体" w:hAnsi="宋体"/>
          <w:i/>
          <w:iCs/>
          <w:color w:val="auto"/>
          <w:kern w:val="0"/>
          <w:szCs w:val="21"/>
          <w:highlight w:val="none"/>
        </w:rPr>
        <w:t>人</w:t>
      </w:r>
      <w:r>
        <w:rPr>
          <w:rFonts w:ascii="宋体" w:hAnsi="宋体"/>
          <w:i/>
          <w:iCs/>
          <w:color w:val="auto"/>
          <w:kern w:val="0"/>
          <w:szCs w:val="21"/>
          <w:highlight w:val="none"/>
        </w:rPr>
        <w:t>自行编制]</w:t>
      </w:r>
    </w:p>
    <w:p w14:paraId="12CE50F0">
      <w:pPr>
        <w:autoSpaceDE w:val="0"/>
        <w:autoSpaceDN w:val="0"/>
        <w:adjustRightInd w:val="0"/>
        <w:snapToGrid w:val="0"/>
        <w:spacing w:line="360" w:lineRule="auto"/>
        <w:jc w:val="left"/>
        <w:rPr>
          <w:rFonts w:ascii="宋体" w:hAnsi="宋体"/>
          <w:color w:val="auto"/>
          <w:w w:val="99"/>
          <w:kern w:val="0"/>
          <w:sz w:val="28"/>
          <w:szCs w:val="28"/>
          <w:highlight w:val="none"/>
        </w:rPr>
      </w:pPr>
    </w:p>
    <w:p w14:paraId="0D3A8344">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bookmarkStart w:id="1687" w:name="_Toc299"/>
      <w:bookmarkStart w:id="1688" w:name="_Toc24185"/>
      <w:bookmarkStart w:id="1689" w:name="_Toc7282"/>
      <w:bookmarkStart w:id="1690" w:name="_Toc13628"/>
      <w:bookmarkStart w:id="1691" w:name="_Toc29745"/>
      <w:bookmarkStart w:id="1692" w:name="_Toc14097"/>
      <w:r>
        <w:rPr>
          <w:rStyle w:val="323"/>
          <w:rFonts w:hint="eastAsia"/>
          <w:color w:val="auto"/>
          <w:highlight w:val="none"/>
        </w:rPr>
        <w:t>（一）技术方案</w:t>
      </w:r>
      <w:bookmarkEnd w:id="1687"/>
      <w:bookmarkEnd w:id="1688"/>
      <w:bookmarkEnd w:id="1689"/>
      <w:bookmarkEnd w:id="1690"/>
      <w:bookmarkEnd w:id="1691"/>
      <w:bookmarkEnd w:id="1692"/>
    </w:p>
    <w:p w14:paraId="36549953">
      <w:pPr>
        <w:autoSpaceDE w:val="0"/>
        <w:autoSpaceDN w:val="0"/>
        <w:adjustRightInd w:val="0"/>
        <w:snapToGrid w:val="0"/>
        <w:spacing w:line="360" w:lineRule="auto"/>
        <w:jc w:val="left"/>
        <w:rPr>
          <w:rFonts w:ascii="宋体" w:hAnsi="宋体"/>
          <w:color w:val="auto"/>
          <w:kern w:val="0"/>
          <w:sz w:val="12"/>
          <w:szCs w:val="12"/>
          <w:highlight w:val="none"/>
        </w:rPr>
      </w:pPr>
    </w:p>
    <w:p w14:paraId="7A7EAA44">
      <w:pPr>
        <w:pStyle w:val="17"/>
        <w:spacing w:line="360" w:lineRule="auto"/>
        <w:ind w:firstLine="420" w:firstLineChars="200"/>
        <w:jc w:val="center"/>
        <w:rPr>
          <w:rFonts w:ascii="宋体" w:hAnsi="宋体"/>
          <w:i/>
          <w:color w:val="auto"/>
          <w:kern w:val="0"/>
          <w:szCs w:val="21"/>
          <w:highlight w:val="none"/>
        </w:rPr>
      </w:pPr>
      <w:r>
        <w:rPr>
          <w:rFonts w:hint="eastAsia" w:ascii="宋体" w:hAnsi="宋体"/>
          <w:i/>
          <w:color w:val="auto"/>
          <w:kern w:val="0"/>
          <w:szCs w:val="21"/>
          <w:highlight w:val="none"/>
        </w:rPr>
        <w:t>[提示：竞</w:t>
      </w:r>
      <w:r>
        <w:rPr>
          <w:rFonts w:hint="eastAsia" w:ascii="宋体" w:hAnsi="宋体"/>
          <w:i/>
          <w:color w:val="auto"/>
          <w:kern w:val="0"/>
          <w:szCs w:val="21"/>
          <w:highlight w:val="none"/>
          <w:lang w:eastAsia="zh-CN"/>
        </w:rPr>
        <w:t>选</w:t>
      </w:r>
      <w:r>
        <w:rPr>
          <w:rFonts w:hint="eastAsia" w:ascii="宋体" w:hAnsi="宋体"/>
          <w:i/>
          <w:color w:val="auto"/>
          <w:kern w:val="0"/>
          <w:szCs w:val="21"/>
          <w:highlight w:val="none"/>
        </w:rPr>
        <w:t>人应根据比选文件的要求编制技术方案]</w:t>
      </w:r>
    </w:p>
    <w:p w14:paraId="028B7327">
      <w:pPr>
        <w:jc w:val="center"/>
        <w:rPr>
          <w:rFonts w:hint="eastAsia" w:ascii="宋体" w:hAnsi="宋体" w:eastAsia="宋体"/>
          <w:i w:val="0"/>
          <w:iCs w:val="0"/>
          <w:color w:val="auto"/>
          <w:kern w:val="0"/>
          <w:szCs w:val="21"/>
          <w:highlight w:val="none"/>
          <w:lang w:eastAsia="zh-CN"/>
        </w:rPr>
      </w:pPr>
    </w:p>
    <w:p w14:paraId="1E0B615B">
      <w:pPr>
        <w:pStyle w:val="17"/>
        <w:rPr>
          <w:rFonts w:ascii="宋体" w:hAnsi="宋体"/>
          <w:i w:val="0"/>
          <w:iCs w:val="0"/>
          <w:color w:val="auto"/>
          <w:kern w:val="0"/>
          <w:szCs w:val="21"/>
          <w:highlight w:val="none"/>
        </w:rPr>
      </w:pPr>
    </w:p>
    <w:p w14:paraId="3DE3E458">
      <w:pPr>
        <w:rPr>
          <w:rFonts w:ascii="宋体" w:hAnsi="宋体"/>
          <w:i/>
          <w:iCs/>
          <w:color w:val="auto"/>
          <w:kern w:val="0"/>
          <w:szCs w:val="21"/>
          <w:highlight w:val="none"/>
        </w:rPr>
      </w:pPr>
    </w:p>
    <w:p w14:paraId="36D4F2BC">
      <w:pPr>
        <w:pStyle w:val="17"/>
        <w:rPr>
          <w:rFonts w:ascii="宋体" w:hAnsi="宋体"/>
          <w:i/>
          <w:iCs/>
          <w:color w:val="auto"/>
          <w:kern w:val="0"/>
          <w:szCs w:val="21"/>
          <w:highlight w:val="none"/>
        </w:rPr>
      </w:pPr>
    </w:p>
    <w:p w14:paraId="07E75B8A">
      <w:pPr>
        <w:rPr>
          <w:rFonts w:ascii="宋体" w:hAnsi="宋体"/>
          <w:i/>
          <w:iCs/>
          <w:color w:val="auto"/>
          <w:kern w:val="0"/>
          <w:szCs w:val="21"/>
          <w:highlight w:val="none"/>
        </w:rPr>
      </w:pPr>
    </w:p>
    <w:p w14:paraId="7CD39664">
      <w:pPr>
        <w:pStyle w:val="17"/>
        <w:rPr>
          <w:rFonts w:ascii="宋体" w:hAnsi="宋体"/>
          <w:i/>
          <w:iCs/>
          <w:color w:val="auto"/>
          <w:kern w:val="0"/>
          <w:szCs w:val="21"/>
          <w:highlight w:val="none"/>
        </w:rPr>
      </w:pPr>
    </w:p>
    <w:p w14:paraId="7307810A">
      <w:pPr>
        <w:rPr>
          <w:rFonts w:ascii="宋体" w:hAnsi="宋体"/>
          <w:i/>
          <w:iCs/>
          <w:color w:val="auto"/>
          <w:kern w:val="0"/>
          <w:szCs w:val="21"/>
          <w:highlight w:val="none"/>
        </w:rPr>
      </w:pPr>
    </w:p>
    <w:p w14:paraId="308C7BB0">
      <w:pPr>
        <w:pStyle w:val="17"/>
        <w:rPr>
          <w:rFonts w:ascii="宋体" w:hAnsi="宋体"/>
          <w:i/>
          <w:iCs/>
          <w:color w:val="auto"/>
          <w:kern w:val="0"/>
          <w:szCs w:val="21"/>
          <w:highlight w:val="none"/>
        </w:rPr>
      </w:pPr>
    </w:p>
    <w:p w14:paraId="7BFD3D6D">
      <w:pPr>
        <w:rPr>
          <w:rFonts w:ascii="宋体" w:hAnsi="宋体"/>
          <w:i/>
          <w:iCs/>
          <w:color w:val="auto"/>
          <w:kern w:val="0"/>
          <w:szCs w:val="21"/>
          <w:highlight w:val="none"/>
        </w:rPr>
      </w:pPr>
    </w:p>
    <w:p w14:paraId="6FCE7D27">
      <w:pPr>
        <w:pStyle w:val="17"/>
        <w:rPr>
          <w:rFonts w:ascii="宋体" w:hAnsi="宋体"/>
          <w:i/>
          <w:iCs/>
          <w:color w:val="auto"/>
          <w:kern w:val="0"/>
          <w:szCs w:val="21"/>
          <w:highlight w:val="none"/>
        </w:rPr>
      </w:pPr>
    </w:p>
    <w:p w14:paraId="24E956EF">
      <w:pPr>
        <w:rPr>
          <w:rFonts w:ascii="宋体" w:hAnsi="宋体"/>
          <w:i/>
          <w:iCs/>
          <w:color w:val="auto"/>
          <w:kern w:val="0"/>
          <w:szCs w:val="21"/>
          <w:highlight w:val="none"/>
        </w:rPr>
      </w:pPr>
    </w:p>
    <w:p w14:paraId="1584F080">
      <w:pPr>
        <w:pStyle w:val="17"/>
        <w:rPr>
          <w:rFonts w:ascii="宋体" w:hAnsi="宋体"/>
          <w:i/>
          <w:iCs/>
          <w:color w:val="auto"/>
          <w:kern w:val="0"/>
          <w:szCs w:val="21"/>
          <w:highlight w:val="none"/>
        </w:rPr>
      </w:pPr>
    </w:p>
    <w:p w14:paraId="2E084690">
      <w:pPr>
        <w:rPr>
          <w:rFonts w:ascii="宋体" w:hAnsi="宋体"/>
          <w:i/>
          <w:iCs/>
          <w:color w:val="auto"/>
          <w:kern w:val="0"/>
          <w:szCs w:val="21"/>
          <w:highlight w:val="none"/>
        </w:rPr>
      </w:pPr>
    </w:p>
    <w:p w14:paraId="1F961018">
      <w:pPr>
        <w:pStyle w:val="17"/>
        <w:rPr>
          <w:rFonts w:ascii="宋体" w:hAnsi="宋体"/>
          <w:i/>
          <w:iCs/>
          <w:color w:val="auto"/>
          <w:kern w:val="0"/>
          <w:szCs w:val="21"/>
          <w:highlight w:val="none"/>
        </w:rPr>
      </w:pPr>
    </w:p>
    <w:p w14:paraId="27E759F6">
      <w:pPr>
        <w:rPr>
          <w:rFonts w:ascii="宋体" w:hAnsi="宋体"/>
          <w:i/>
          <w:iCs/>
          <w:color w:val="auto"/>
          <w:kern w:val="0"/>
          <w:szCs w:val="21"/>
          <w:highlight w:val="none"/>
        </w:rPr>
      </w:pPr>
    </w:p>
    <w:p w14:paraId="01A0028C">
      <w:pPr>
        <w:pStyle w:val="17"/>
        <w:rPr>
          <w:rFonts w:ascii="宋体" w:hAnsi="宋体"/>
          <w:i/>
          <w:iCs/>
          <w:color w:val="auto"/>
          <w:kern w:val="0"/>
          <w:szCs w:val="21"/>
          <w:highlight w:val="none"/>
        </w:rPr>
      </w:pPr>
    </w:p>
    <w:p w14:paraId="57A70DB0">
      <w:pPr>
        <w:rPr>
          <w:rFonts w:ascii="宋体" w:hAnsi="宋体"/>
          <w:i/>
          <w:iCs/>
          <w:color w:val="auto"/>
          <w:kern w:val="0"/>
          <w:szCs w:val="21"/>
          <w:highlight w:val="none"/>
        </w:rPr>
      </w:pPr>
    </w:p>
    <w:p w14:paraId="6202B87A">
      <w:pPr>
        <w:pStyle w:val="17"/>
        <w:rPr>
          <w:rFonts w:ascii="宋体" w:hAnsi="宋体"/>
          <w:i/>
          <w:iCs/>
          <w:color w:val="auto"/>
          <w:kern w:val="0"/>
          <w:szCs w:val="21"/>
          <w:highlight w:val="none"/>
        </w:rPr>
      </w:pPr>
    </w:p>
    <w:p w14:paraId="58F3EACC">
      <w:pPr>
        <w:rPr>
          <w:rFonts w:ascii="宋体" w:hAnsi="宋体"/>
          <w:i/>
          <w:iCs/>
          <w:color w:val="auto"/>
          <w:kern w:val="0"/>
          <w:szCs w:val="21"/>
          <w:highlight w:val="none"/>
        </w:rPr>
      </w:pPr>
    </w:p>
    <w:p w14:paraId="72036A19">
      <w:pPr>
        <w:pStyle w:val="17"/>
        <w:rPr>
          <w:rFonts w:ascii="宋体" w:hAnsi="宋体"/>
          <w:i/>
          <w:iCs/>
          <w:color w:val="auto"/>
          <w:kern w:val="0"/>
          <w:szCs w:val="21"/>
          <w:highlight w:val="none"/>
        </w:rPr>
      </w:pPr>
    </w:p>
    <w:p w14:paraId="7C6F4B65">
      <w:pPr>
        <w:rPr>
          <w:rFonts w:ascii="宋体" w:hAnsi="宋体"/>
          <w:i/>
          <w:iCs/>
          <w:color w:val="auto"/>
          <w:kern w:val="0"/>
          <w:szCs w:val="21"/>
          <w:highlight w:val="none"/>
        </w:rPr>
      </w:pPr>
    </w:p>
    <w:p w14:paraId="0328E83D">
      <w:pPr>
        <w:pStyle w:val="17"/>
        <w:rPr>
          <w:rFonts w:ascii="宋体" w:hAnsi="宋体"/>
          <w:i/>
          <w:iCs/>
          <w:color w:val="auto"/>
          <w:kern w:val="0"/>
          <w:szCs w:val="21"/>
          <w:highlight w:val="none"/>
        </w:rPr>
      </w:pPr>
    </w:p>
    <w:p w14:paraId="6F37BCFA">
      <w:pPr>
        <w:rPr>
          <w:rFonts w:ascii="宋体" w:hAnsi="宋体"/>
          <w:i/>
          <w:iCs/>
          <w:color w:val="auto"/>
          <w:kern w:val="0"/>
          <w:szCs w:val="21"/>
          <w:highlight w:val="none"/>
        </w:rPr>
      </w:pPr>
    </w:p>
    <w:p w14:paraId="55EC7642">
      <w:pPr>
        <w:pStyle w:val="17"/>
        <w:rPr>
          <w:rFonts w:ascii="宋体" w:hAnsi="宋体"/>
          <w:i/>
          <w:iCs/>
          <w:color w:val="auto"/>
          <w:kern w:val="0"/>
          <w:szCs w:val="21"/>
          <w:highlight w:val="none"/>
        </w:rPr>
      </w:pPr>
    </w:p>
    <w:p w14:paraId="34D9714A">
      <w:pPr>
        <w:rPr>
          <w:rFonts w:ascii="宋体" w:hAnsi="宋体"/>
          <w:i/>
          <w:iCs/>
          <w:color w:val="auto"/>
          <w:kern w:val="0"/>
          <w:szCs w:val="21"/>
          <w:highlight w:val="none"/>
        </w:rPr>
      </w:pPr>
    </w:p>
    <w:p w14:paraId="27F7F263">
      <w:pPr>
        <w:pStyle w:val="17"/>
        <w:rPr>
          <w:rFonts w:ascii="宋体" w:hAnsi="宋体"/>
          <w:i/>
          <w:iCs/>
          <w:color w:val="auto"/>
          <w:kern w:val="0"/>
          <w:szCs w:val="21"/>
          <w:highlight w:val="none"/>
        </w:rPr>
      </w:pPr>
    </w:p>
    <w:p w14:paraId="0AD57ADF">
      <w:pPr>
        <w:rPr>
          <w:rFonts w:ascii="宋体" w:hAnsi="宋体"/>
          <w:i/>
          <w:iCs/>
          <w:color w:val="auto"/>
          <w:kern w:val="0"/>
          <w:szCs w:val="21"/>
          <w:highlight w:val="none"/>
        </w:rPr>
      </w:pPr>
    </w:p>
    <w:p w14:paraId="44C2F157">
      <w:pPr>
        <w:pStyle w:val="17"/>
        <w:rPr>
          <w:rFonts w:ascii="宋体" w:hAnsi="宋体"/>
          <w:i/>
          <w:iCs/>
          <w:color w:val="auto"/>
          <w:kern w:val="0"/>
          <w:szCs w:val="21"/>
          <w:highlight w:val="none"/>
        </w:rPr>
      </w:pPr>
    </w:p>
    <w:p w14:paraId="16169214">
      <w:pPr>
        <w:rPr>
          <w:rFonts w:ascii="宋体" w:hAnsi="宋体"/>
          <w:i/>
          <w:iCs/>
          <w:color w:val="auto"/>
          <w:kern w:val="0"/>
          <w:szCs w:val="21"/>
          <w:highlight w:val="none"/>
        </w:rPr>
      </w:pPr>
    </w:p>
    <w:p w14:paraId="597829A4">
      <w:pPr>
        <w:pStyle w:val="17"/>
        <w:rPr>
          <w:rFonts w:ascii="宋体" w:hAnsi="宋体"/>
          <w:i/>
          <w:iCs/>
          <w:color w:val="auto"/>
          <w:kern w:val="0"/>
          <w:szCs w:val="21"/>
          <w:highlight w:val="none"/>
        </w:rPr>
      </w:pPr>
    </w:p>
    <w:p w14:paraId="10DF9EBC">
      <w:pPr>
        <w:rPr>
          <w:rFonts w:ascii="宋体" w:hAnsi="宋体"/>
          <w:i/>
          <w:iCs/>
          <w:color w:val="auto"/>
          <w:kern w:val="0"/>
          <w:szCs w:val="21"/>
          <w:highlight w:val="none"/>
        </w:rPr>
      </w:pPr>
    </w:p>
    <w:p w14:paraId="2C9E5176">
      <w:pPr>
        <w:pStyle w:val="17"/>
        <w:rPr>
          <w:rFonts w:ascii="宋体" w:hAnsi="宋体"/>
          <w:i/>
          <w:iCs/>
          <w:color w:val="auto"/>
          <w:kern w:val="0"/>
          <w:szCs w:val="21"/>
          <w:highlight w:val="none"/>
        </w:rPr>
      </w:pPr>
    </w:p>
    <w:p w14:paraId="4CF80A6A">
      <w:pPr>
        <w:rPr>
          <w:rFonts w:ascii="宋体" w:hAnsi="宋体"/>
          <w:i/>
          <w:iCs/>
          <w:color w:val="auto"/>
          <w:kern w:val="0"/>
          <w:szCs w:val="21"/>
          <w:highlight w:val="none"/>
        </w:rPr>
      </w:pPr>
    </w:p>
    <w:p w14:paraId="719A4EBA">
      <w:pPr>
        <w:pStyle w:val="17"/>
        <w:rPr>
          <w:color w:val="auto"/>
          <w:highlight w:val="none"/>
        </w:rPr>
      </w:pPr>
    </w:p>
    <w:p w14:paraId="68EDB34A">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3466BA74">
      <w:pPr>
        <w:autoSpaceDE w:val="0"/>
        <w:autoSpaceDN w:val="0"/>
        <w:adjustRightInd w:val="0"/>
        <w:snapToGrid w:val="0"/>
        <w:spacing w:line="360" w:lineRule="auto"/>
        <w:jc w:val="left"/>
        <w:rPr>
          <w:rFonts w:ascii="宋体" w:hAnsi="宋体"/>
          <w:i w:val="0"/>
          <w:iCs w:val="0"/>
          <w:color w:val="auto"/>
          <w:kern w:val="0"/>
          <w:sz w:val="32"/>
          <w:szCs w:val="32"/>
          <w:highlight w:val="none"/>
        </w:rPr>
      </w:pPr>
    </w:p>
    <w:p w14:paraId="51D2C413">
      <w:pPr>
        <w:autoSpaceDE w:val="0"/>
        <w:autoSpaceDN w:val="0"/>
        <w:adjustRightInd w:val="0"/>
        <w:snapToGrid w:val="0"/>
        <w:spacing w:line="360" w:lineRule="auto"/>
        <w:jc w:val="center"/>
        <w:rPr>
          <w:rFonts w:hint="eastAsia" w:ascii="宋体" w:hAnsi="宋体" w:eastAsia="宋体"/>
          <w:i w:val="0"/>
          <w:iCs w:val="0"/>
          <w:color w:val="auto"/>
          <w:kern w:val="0"/>
          <w:szCs w:val="21"/>
          <w:highlight w:val="none"/>
          <w:lang w:eastAsia="zh-CN"/>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w:t>
      </w:r>
      <w:r>
        <w:rPr>
          <w:rFonts w:hint="eastAsia" w:ascii="宋体" w:hAnsi="宋体"/>
          <w:i w:val="0"/>
          <w:iCs w:val="0"/>
          <w:color w:val="auto"/>
          <w:kern w:val="0"/>
          <w:szCs w:val="21"/>
          <w:highlight w:val="none"/>
          <w:lang w:eastAsia="zh-CN"/>
        </w:rPr>
        <w:t>竞选人</w:t>
      </w:r>
      <w:r>
        <w:rPr>
          <w:rFonts w:ascii="宋体" w:hAnsi="宋体"/>
          <w:i w:val="0"/>
          <w:iCs w:val="0"/>
          <w:color w:val="auto"/>
          <w:kern w:val="0"/>
          <w:szCs w:val="21"/>
          <w:highlight w:val="none"/>
        </w:rPr>
        <w:t>自行编制</w:t>
      </w:r>
      <w:r>
        <w:rPr>
          <w:rFonts w:hint="eastAsia" w:ascii="宋体" w:hAnsi="宋体"/>
          <w:i w:val="0"/>
          <w:iCs w:val="0"/>
          <w:color w:val="auto"/>
          <w:kern w:val="0"/>
          <w:szCs w:val="21"/>
          <w:highlight w:val="none"/>
          <w:lang w:eastAsia="zh-CN"/>
        </w:rPr>
        <w:t>）</w:t>
      </w:r>
    </w:p>
    <w:p w14:paraId="4249A42A">
      <w:pPr>
        <w:autoSpaceDE w:val="0"/>
        <w:autoSpaceDN w:val="0"/>
        <w:adjustRightInd w:val="0"/>
        <w:snapToGrid w:val="0"/>
        <w:spacing w:line="360" w:lineRule="auto"/>
        <w:jc w:val="left"/>
        <w:rPr>
          <w:rFonts w:ascii="宋体" w:hAnsi="宋体"/>
          <w:color w:val="auto"/>
          <w:w w:val="99"/>
          <w:kern w:val="0"/>
          <w:sz w:val="28"/>
          <w:szCs w:val="28"/>
          <w:highlight w:val="none"/>
        </w:rPr>
      </w:pPr>
    </w:p>
    <w:p w14:paraId="2DE32C08">
      <w:pPr>
        <w:rPr>
          <w:rFonts w:ascii="宋体" w:hAnsi="宋体"/>
          <w:i/>
          <w:iCs/>
          <w:color w:val="auto"/>
          <w:kern w:val="0"/>
          <w:szCs w:val="21"/>
          <w:highlight w:val="none"/>
        </w:rPr>
      </w:pPr>
      <w:r>
        <w:rPr>
          <w:rFonts w:ascii="宋体" w:hAnsi="宋体"/>
          <w:color w:val="auto"/>
          <w:highlight w:val="none"/>
        </w:rPr>
        <w:br w:type="page"/>
      </w:r>
    </w:p>
    <w:p w14:paraId="030D47DE">
      <w:pPr>
        <w:pStyle w:val="17"/>
        <w:rPr>
          <w:rFonts w:ascii="宋体" w:hAnsi="宋体"/>
          <w:i/>
          <w:iCs/>
          <w:color w:val="auto"/>
          <w:kern w:val="0"/>
          <w:szCs w:val="21"/>
          <w:highlight w:val="none"/>
        </w:rPr>
      </w:pPr>
    </w:p>
    <w:p w14:paraId="6DE96076">
      <w:pPr>
        <w:rPr>
          <w:rFonts w:ascii="宋体" w:hAnsi="宋体"/>
          <w:i/>
          <w:iCs/>
          <w:color w:val="auto"/>
          <w:kern w:val="0"/>
          <w:szCs w:val="21"/>
          <w:highlight w:val="none"/>
        </w:rPr>
      </w:pPr>
    </w:p>
    <w:p w14:paraId="4E833B7A">
      <w:pPr>
        <w:rPr>
          <w:rFonts w:ascii="宋体" w:hAnsi="宋体"/>
          <w:i/>
          <w:iCs/>
          <w:color w:val="auto"/>
          <w:kern w:val="0"/>
          <w:szCs w:val="21"/>
          <w:highlight w:val="none"/>
        </w:rPr>
      </w:pPr>
    </w:p>
    <w:p w14:paraId="0DCEFC85">
      <w:pPr>
        <w:pStyle w:val="17"/>
        <w:rPr>
          <w:rFonts w:ascii="宋体" w:hAnsi="宋体"/>
          <w:i/>
          <w:iCs/>
          <w:color w:val="auto"/>
          <w:kern w:val="0"/>
          <w:szCs w:val="21"/>
          <w:highlight w:val="none"/>
        </w:rPr>
      </w:pPr>
    </w:p>
    <w:p w14:paraId="12666E86">
      <w:pPr>
        <w:pStyle w:val="17"/>
        <w:rPr>
          <w:color w:val="auto"/>
          <w:highlight w:val="none"/>
        </w:rPr>
      </w:pPr>
    </w:p>
    <w:bookmarkEnd w:id="1683"/>
    <w:bookmarkEnd w:id="1684"/>
    <w:bookmarkEnd w:id="1685"/>
    <w:bookmarkEnd w:id="1686"/>
    <w:p w14:paraId="5CA23BCC">
      <w:pPr>
        <w:rPr>
          <w:rFonts w:hint="eastAsia"/>
          <w:color w:val="auto"/>
          <w:highlight w:val="none"/>
        </w:rPr>
      </w:pPr>
    </w:p>
    <w:p w14:paraId="3BDB4272">
      <w:pPr>
        <w:pStyle w:val="3"/>
        <w:numPr>
          <w:ilvl w:val="0"/>
          <w:numId w:val="0"/>
        </w:numPr>
        <w:spacing w:line="360" w:lineRule="auto"/>
        <w:jc w:val="center"/>
        <w:rPr>
          <w:rFonts w:ascii="宋体" w:hAnsi="宋体"/>
          <w:b w:val="0"/>
          <w:bCs w:val="0"/>
          <w:color w:val="auto"/>
          <w:sz w:val="44"/>
          <w:szCs w:val="44"/>
          <w:highlight w:val="none"/>
        </w:rPr>
      </w:pPr>
      <w:bookmarkStart w:id="1693" w:name="_Toc26395"/>
      <w:r>
        <w:rPr>
          <w:rFonts w:hint="eastAsia" w:ascii="宋体" w:hAnsi="宋体"/>
          <w:b w:val="0"/>
          <w:bCs w:val="0"/>
          <w:color w:val="auto"/>
          <w:sz w:val="44"/>
          <w:szCs w:val="44"/>
          <w:highlight w:val="none"/>
          <w:lang w:val="en-US" w:eastAsia="zh-CN"/>
        </w:rPr>
        <w:t>四、</w:t>
      </w:r>
      <w:r>
        <w:rPr>
          <w:rFonts w:hint="eastAsia" w:ascii="宋体" w:hAnsi="宋体"/>
          <w:b w:val="0"/>
          <w:bCs w:val="0"/>
          <w:color w:val="auto"/>
          <w:sz w:val="44"/>
          <w:szCs w:val="44"/>
          <w:highlight w:val="none"/>
        </w:rPr>
        <w:t>资格审查部分</w:t>
      </w:r>
      <w:bookmarkEnd w:id="1681"/>
      <w:bookmarkEnd w:id="1693"/>
    </w:p>
    <w:p w14:paraId="53B7D276">
      <w:pPr>
        <w:spacing w:line="360" w:lineRule="auto"/>
        <w:rPr>
          <w:rFonts w:ascii="宋体" w:hAnsi="宋体"/>
          <w:color w:val="auto"/>
          <w:sz w:val="32"/>
          <w:szCs w:val="32"/>
          <w:highlight w:val="none"/>
        </w:rPr>
      </w:pPr>
    </w:p>
    <w:p w14:paraId="70AD899A">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38A5F866">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08F4EBD3">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107E426F">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1378D9FE">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79F80A4A">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olor w:val="auto"/>
          <w:kern w:val="0"/>
          <w:sz w:val="72"/>
          <w:szCs w:val="72"/>
          <w:highlight w:val="none"/>
          <w:lang w:eastAsia="zh-CN"/>
        </w:rPr>
      </w:pPr>
      <w:r>
        <w:rPr>
          <w:rFonts w:hint="eastAsia" w:ascii="宋体" w:hAnsi="宋体"/>
          <w:color w:val="auto"/>
          <w:kern w:val="0"/>
          <w:sz w:val="72"/>
          <w:szCs w:val="72"/>
          <w:highlight w:val="none"/>
          <w:lang w:eastAsia="zh-CN"/>
        </w:rPr>
        <w:t>竞选文件</w:t>
      </w:r>
    </w:p>
    <w:p w14:paraId="66502F52">
      <w:pPr>
        <w:autoSpaceDE w:val="0"/>
        <w:autoSpaceDN w:val="0"/>
        <w:adjustRightInd w:val="0"/>
        <w:snapToGrid w:val="0"/>
        <w:spacing w:line="360" w:lineRule="auto"/>
        <w:jc w:val="left"/>
        <w:rPr>
          <w:rFonts w:ascii="宋体" w:hAnsi="宋体"/>
          <w:color w:val="auto"/>
          <w:kern w:val="0"/>
          <w:sz w:val="16"/>
          <w:szCs w:val="16"/>
          <w:highlight w:val="none"/>
        </w:rPr>
      </w:pPr>
    </w:p>
    <w:p w14:paraId="038E148F">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14:paraId="36424095">
      <w:pPr>
        <w:autoSpaceDE w:val="0"/>
        <w:autoSpaceDN w:val="0"/>
        <w:adjustRightInd w:val="0"/>
        <w:snapToGrid w:val="0"/>
        <w:spacing w:line="360" w:lineRule="auto"/>
        <w:jc w:val="left"/>
        <w:rPr>
          <w:rFonts w:ascii="宋体" w:hAnsi="宋体" w:cs="MingLiU"/>
          <w:color w:val="auto"/>
          <w:kern w:val="0"/>
          <w:sz w:val="20"/>
          <w:szCs w:val="20"/>
          <w:highlight w:val="none"/>
        </w:rPr>
      </w:pPr>
    </w:p>
    <w:p w14:paraId="31153EF7">
      <w:pPr>
        <w:adjustRightInd w:val="0"/>
        <w:snapToGrid w:val="0"/>
        <w:spacing w:line="264" w:lineRule="auto"/>
        <w:rPr>
          <w:rFonts w:ascii="宋体" w:hAnsi="宋体"/>
          <w:color w:val="auto"/>
          <w:szCs w:val="21"/>
          <w:highlight w:val="none"/>
        </w:rPr>
      </w:pPr>
    </w:p>
    <w:p w14:paraId="676C82BF">
      <w:pPr>
        <w:autoSpaceDE w:val="0"/>
        <w:autoSpaceDN w:val="0"/>
        <w:adjustRightInd w:val="0"/>
        <w:snapToGrid w:val="0"/>
        <w:spacing w:line="360" w:lineRule="auto"/>
        <w:jc w:val="left"/>
        <w:rPr>
          <w:rFonts w:ascii="宋体" w:hAnsi="宋体" w:cs="MingLiU"/>
          <w:color w:val="auto"/>
          <w:kern w:val="0"/>
          <w:sz w:val="20"/>
          <w:szCs w:val="20"/>
          <w:highlight w:val="none"/>
        </w:rPr>
      </w:pPr>
    </w:p>
    <w:p w14:paraId="2C408D71">
      <w:pPr>
        <w:autoSpaceDE w:val="0"/>
        <w:autoSpaceDN w:val="0"/>
        <w:adjustRightInd w:val="0"/>
        <w:snapToGrid w:val="0"/>
        <w:spacing w:line="360" w:lineRule="auto"/>
        <w:jc w:val="left"/>
        <w:rPr>
          <w:rFonts w:ascii="宋体" w:hAnsi="宋体" w:cs="MingLiU"/>
          <w:color w:val="auto"/>
          <w:kern w:val="0"/>
          <w:sz w:val="20"/>
          <w:szCs w:val="20"/>
          <w:highlight w:val="none"/>
        </w:rPr>
      </w:pPr>
    </w:p>
    <w:p w14:paraId="2DB528D9">
      <w:pPr>
        <w:autoSpaceDE w:val="0"/>
        <w:autoSpaceDN w:val="0"/>
        <w:adjustRightInd w:val="0"/>
        <w:snapToGrid w:val="0"/>
        <w:spacing w:line="360" w:lineRule="auto"/>
        <w:jc w:val="left"/>
        <w:rPr>
          <w:rFonts w:ascii="宋体" w:hAnsi="宋体" w:cs="MingLiU"/>
          <w:color w:val="auto"/>
          <w:kern w:val="0"/>
          <w:sz w:val="20"/>
          <w:szCs w:val="20"/>
          <w:highlight w:val="none"/>
        </w:rPr>
      </w:pPr>
    </w:p>
    <w:p w14:paraId="4078E08A">
      <w:pPr>
        <w:autoSpaceDE w:val="0"/>
        <w:autoSpaceDN w:val="0"/>
        <w:adjustRightInd w:val="0"/>
        <w:snapToGrid w:val="0"/>
        <w:spacing w:line="360" w:lineRule="auto"/>
        <w:jc w:val="left"/>
        <w:rPr>
          <w:rFonts w:ascii="宋体" w:hAnsi="宋体" w:cs="MingLiU"/>
          <w:color w:val="auto"/>
          <w:kern w:val="0"/>
          <w:sz w:val="20"/>
          <w:szCs w:val="20"/>
          <w:highlight w:val="none"/>
        </w:rPr>
      </w:pPr>
    </w:p>
    <w:p w14:paraId="753812DC">
      <w:pPr>
        <w:autoSpaceDE w:val="0"/>
        <w:autoSpaceDN w:val="0"/>
        <w:adjustRightInd w:val="0"/>
        <w:snapToGrid w:val="0"/>
        <w:spacing w:line="360" w:lineRule="auto"/>
        <w:jc w:val="left"/>
        <w:rPr>
          <w:rFonts w:ascii="宋体" w:hAnsi="宋体" w:cs="MingLiU"/>
          <w:color w:val="auto"/>
          <w:kern w:val="0"/>
          <w:sz w:val="20"/>
          <w:szCs w:val="20"/>
          <w:highlight w:val="none"/>
        </w:rPr>
      </w:pPr>
    </w:p>
    <w:p w14:paraId="75FAB3C1">
      <w:pPr>
        <w:autoSpaceDE w:val="0"/>
        <w:autoSpaceDN w:val="0"/>
        <w:adjustRightInd w:val="0"/>
        <w:snapToGrid w:val="0"/>
        <w:spacing w:line="360" w:lineRule="auto"/>
        <w:jc w:val="left"/>
        <w:rPr>
          <w:rFonts w:ascii="宋体" w:hAnsi="宋体" w:cs="MingLiU"/>
          <w:color w:val="auto"/>
          <w:kern w:val="0"/>
          <w:sz w:val="20"/>
          <w:szCs w:val="20"/>
          <w:highlight w:val="none"/>
        </w:rPr>
      </w:pPr>
    </w:p>
    <w:p w14:paraId="5EF3E83B">
      <w:pPr>
        <w:autoSpaceDE w:val="0"/>
        <w:autoSpaceDN w:val="0"/>
        <w:adjustRightInd w:val="0"/>
        <w:snapToGrid w:val="0"/>
        <w:spacing w:line="360" w:lineRule="auto"/>
        <w:jc w:val="left"/>
        <w:rPr>
          <w:rFonts w:ascii="宋体" w:hAnsi="宋体" w:cs="MingLiU"/>
          <w:color w:val="auto"/>
          <w:kern w:val="0"/>
          <w:sz w:val="20"/>
          <w:szCs w:val="20"/>
          <w:highlight w:val="none"/>
        </w:rPr>
      </w:pPr>
    </w:p>
    <w:p w14:paraId="53A9509C">
      <w:pPr>
        <w:autoSpaceDE w:val="0"/>
        <w:autoSpaceDN w:val="0"/>
        <w:adjustRightInd w:val="0"/>
        <w:snapToGrid w:val="0"/>
        <w:spacing w:line="360" w:lineRule="auto"/>
        <w:jc w:val="left"/>
        <w:rPr>
          <w:rFonts w:ascii="宋体" w:hAnsi="宋体" w:cs="MingLiU"/>
          <w:color w:val="auto"/>
          <w:kern w:val="0"/>
          <w:sz w:val="20"/>
          <w:szCs w:val="20"/>
          <w:highlight w:val="none"/>
        </w:rPr>
      </w:pPr>
    </w:p>
    <w:p w14:paraId="2FB2282F">
      <w:pPr>
        <w:autoSpaceDE w:val="0"/>
        <w:autoSpaceDN w:val="0"/>
        <w:adjustRightInd w:val="0"/>
        <w:snapToGrid w:val="0"/>
        <w:spacing w:line="360" w:lineRule="auto"/>
        <w:jc w:val="left"/>
        <w:rPr>
          <w:rFonts w:ascii="宋体" w:hAnsi="宋体" w:cs="MingLiU"/>
          <w:color w:val="auto"/>
          <w:kern w:val="0"/>
          <w:sz w:val="20"/>
          <w:szCs w:val="20"/>
          <w:highlight w:val="none"/>
        </w:rPr>
      </w:pPr>
    </w:p>
    <w:p w14:paraId="24C538E2">
      <w:pPr>
        <w:autoSpaceDE w:val="0"/>
        <w:autoSpaceDN w:val="0"/>
        <w:adjustRightInd w:val="0"/>
        <w:snapToGrid w:val="0"/>
        <w:spacing w:line="360" w:lineRule="auto"/>
        <w:jc w:val="left"/>
        <w:rPr>
          <w:rFonts w:ascii="宋体" w:hAnsi="宋体" w:cs="MingLiU"/>
          <w:color w:val="auto"/>
          <w:kern w:val="0"/>
          <w:sz w:val="20"/>
          <w:szCs w:val="20"/>
          <w:highlight w:val="none"/>
        </w:rPr>
      </w:pPr>
    </w:p>
    <w:p w14:paraId="3FFC132B">
      <w:pPr>
        <w:autoSpaceDE w:val="0"/>
        <w:autoSpaceDN w:val="0"/>
        <w:adjustRightInd w:val="0"/>
        <w:snapToGrid w:val="0"/>
        <w:spacing w:line="360" w:lineRule="auto"/>
        <w:jc w:val="left"/>
        <w:rPr>
          <w:rFonts w:ascii="宋体" w:hAnsi="宋体" w:cs="MingLiU"/>
          <w:color w:val="auto"/>
          <w:kern w:val="0"/>
          <w:sz w:val="20"/>
          <w:szCs w:val="20"/>
          <w:highlight w:val="none"/>
        </w:rPr>
      </w:pPr>
    </w:p>
    <w:p w14:paraId="3815FDF5">
      <w:pPr>
        <w:autoSpaceDE w:val="0"/>
        <w:autoSpaceDN w:val="0"/>
        <w:adjustRightInd w:val="0"/>
        <w:snapToGrid w:val="0"/>
        <w:spacing w:line="360" w:lineRule="auto"/>
        <w:jc w:val="left"/>
        <w:rPr>
          <w:rFonts w:ascii="宋体" w:hAnsi="宋体" w:cs="MingLiU"/>
          <w:color w:val="auto"/>
          <w:kern w:val="0"/>
          <w:sz w:val="20"/>
          <w:szCs w:val="20"/>
          <w:highlight w:val="none"/>
        </w:rPr>
      </w:pPr>
    </w:p>
    <w:p w14:paraId="21B2941A">
      <w:pPr>
        <w:autoSpaceDE w:val="0"/>
        <w:autoSpaceDN w:val="0"/>
        <w:adjustRightInd w:val="0"/>
        <w:snapToGrid w:val="0"/>
        <w:spacing w:line="360" w:lineRule="auto"/>
        <w:jc w:val="left"/>
        <w:rPr>
          <w:rFonts w:ascii="宋体" w:hAnsi="宋体" w:cs="MingLiU"/>
          <w:color w:val="auto"/>
          <w:kern w:val="0"/>
          <w:sz w:val="20"/>
          <w:szCs w:val="20"/>
          <w:highlight w:val="none"/>
        </w:rPr>
      </w:pPr>
    </w:p>
    <w:p w14:paraId="724F80A1">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23D1CE60">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3C0C6847">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2F6FC915">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17BC4A3F">
      <w:pPr>
        <w:spacing w:line="360" w:lineRule="auto"/>
        <w:jc w:val="center"/>
        <w:rPr>
          <w:rFonts w:ascii="宋体" w:hAnsi="宋体"/>
          <w:b/>
          <w:color w:val="auto"/>
          <w:kern w:val="0"/>
          <w:sz w:val="32"/>
          <w:szCs w:val="32"/>
          <w:highlight w:val="none"/>
        </w:rPr>
      </w:pPr>
    </w:p>
    <w:p w14:paraId="76B141CA">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法定代表人身份证明或授权委托书</w:t>
      </w:r>
    </w:p>
    <w:p w14:paraId="175311AE">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rPr>
        <w:t>承诺</w:t>
      </w:r>
    </w:p>
    <w:p w14:paraId="5F2FF8D9">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三</w:t>
      </w:r>
      <w:r>
        <w:rPr>
          <w:rFonts w:ascii="宋体" w:hAnsi="宋体"/>
          <w:color w:val="auto"/>
          <w:szCs w:val="21"/>
          <w:highlight w:val="none"/>
        </w:rPr>
        <w:t>）其他资料</w:t>
      </w:r>
    </w:p>
    <w:p w14:paraId="167A39CF">
      <w:pPr>
        <w:spacing w:line="360" w:lineRule="auto"/>
        <w:jc w:val="center"/>
        <w:rPr>
          <w:rFonts w:ascii="宋体" w:hAnsi="宋体"/>
          <w:b/>
          <w:color w:val="auto"/>
          <w:kern w:val="0"/>
          <w:sz w:val="32"/>
          <w:szCs w:val="32"/>
          <w:highlight w:val="none"/>
        </w:rPr>
      </w:pPr>
    </w:p>
    <w:p w14:paraId="568F7388">
      <w:pPr>
        <w:spacing w:line="360" w:lineRule="auto"/>
        <w:jc w:val="center"/>
        <w:rPr>
          <w:rFonts w:ascii="宋体" w:hAnsi="宋体"/>
          <w:b/>
          <w:color w:val="auto"/>
          <w:kern w:val="0"/>
          <w:sz w:val="32"/>
          <w:szCs w:val="32"/>
          <w:highlight w:val="none"/>
        </w:rPr>
      </w:pPr>
    </w:p>
    <w:p w14:paraId="2816A771">
      <w:pPr>
        <w:pStyle w:val="4"/>
        <w:jc w:val="center"/>
        <w:rPr>
          <w:rFonts w:ascii="宋体" w:hAnsi="宋体"/>
          <w:snapToGrid w:val="0"/>
          <w:color w:val="auto"/>
          <w:kern w:val="0"/>
          <w:sz w:val="30"/>
          <w:szCs w:val="30"/>
          <w:highlight w:val="none"/>
        </w:rPr>
      </w:pPr>
      <w:r>
        <w:rPr>
          <w:rFonts w:ascii="宋体" w:hAnsi="宋体"/>
          <w:color w:val="auto"/>
          <w:highlight w:val="none"/>
        </w:rPr>
        <w:br w:type="page"/>
      </w:r>
      <w:bookmarkStart w:id="1694" w:name="_Toc7325"/>
      <w:bookmarkStart w:id="1695" w:name="_Toc5633"/>
      <w:bookmarkStart w:id="1696" w:name="_Toc430530546"/>
      <w:bookmarkStart w:id="1697" w:name="_Toc287607883"/>
      <w:bookmarkStart w:id="1698" w:name="_Toc277082657"/>
      <w:bookmarkStart w:id="1699" w:name="_Toc287620830"/>
      <w:bookmarkStart w:id="1700" w:name="_Toc224103511"/>
      <w:r>
        <w:rPr>
          <w:color w:val="auto"/>
          <w:sz w:val="30"/>
          <w:szCs w:val="30"/>
          <w:highlight w:val="none"/>
        </w:rPr>
        <w:t>（一）</w:t>
      </w:r>
      <w:r>
        <w:rPr>
          <w:rFonts w:hint="eastAsia"/>
          <w:color w:val="auto"/>
          <w:sz w:val="30"/>
          <w:szCs w:val="30"/>
          <w:highlight w:val="none"/>
        </w:rPr>
        <w:t>法定代表人身份证明或授权委托书</w:t>
      </w:r>
      <w:bookmarkEnd w:id="1694"/>
      <w:bookmarkEnd w:id="1695"/>
    </w:p>
    <w:p w14:paraId="1F46CDE6">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6EE44FFA">
      <w:pPr>
        <w:spacing w:line="480" w:lineRule="auto"/>
        <w:jc w:val="center"/>
        <w:rPr>
          <w:rFonts w:ascii="宋体" w:hAnsi="宋体"/>
          <w:color w:val="auto"/>
          <w:highlight w:val="none"/>
        </w:rPr>
      </w:pPr>
    </w:p>
    <w:p w14:paraId="70BD8192">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154A3EA">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D8AF62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19B1633">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70CC2C33">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5DA2B0B">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2B96566A">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5140D090">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70057B40">
      <w:pPr>
        <w:autoSpaceDE w:val="0"/>
        <w:autoSpaceDN w:val="0"/>
        <w:adjustRightInd w:val="0"/>
        <w:snapToGrid w:val="0"/>
        <w:spacing w:line="360" w:lineRule="auto"/>
        <w:jc w:val="left"/>
        <w:rPr>
          <w:rFonts w:ascii="宋体" w:hAnsi="宋体"/>
          <w:color w:val="auto"/>
          <w:szCs w:val="21"/>
          <w:highlight w:val="none"/>
        </w:rPr>
      </w:pPr>
    </w:p>
    <w:p w14:paraId="6F350005">
      <w:pPr>
        <w:pStyle w:val="17"/>
        <w:spacing w:after="0" w:line="360" w:lineRule="auto"/>
        <w:rPr>
          <w:rFonts w:ascii="宋体" w:hAnsi="宋体"/>
          <w:color w:val="auto"/>
          <w:szCs w:val="21"/>
          <w:highlight w:val="none"/>
        </w:rPr>
      </w:pPr>
    </w:p>
    <w:p w14:paraId="62C8B0FF">
      <w:pPr>
        <w:pStyle w:val="17"/>
        <w:spacing w:after="0" w:line="360" w:lineRule="auto"/>
        <w:rPr>
          <w:rFonts w:ascii="宋体" w:hAnsi="宋体"/>
          <w:color w:val="auto"/>
          <w:szCs w:val="21"/>
          <w:highlight w:val="none"/>
        </w:rPr>
      </w:pPr>
    </w:p>
    <w:p w14:paraId="46A9CCA0">
      <w:pPr>
        <w:pStyle w:val="17"/>
        <w:spacing w:after="0" w:line="360" w:lineRule="auto"/>
        <w:rPr>
          <w:rFonts w:ascii="宋体" w:hAnsi="宋体"/>
          <w:color w:val="auto"/>
          <w:szCs w:val="21"/>
          <w:highlight w:val="none"/>
        </w:rPr>
      </w:pPr>
    </w:p>
    <w:p w14:paraId="73331F6C">
      <w:pPr>
        <w:pStyle w:val="17"/>
        <w:spacing w:after="0" w:line="360" w:lineRule="auto"/>
        <w:rPr>
          <w:rFonts w:ascii="宋体" w:hAnsi="宋体"/>
          <w:color w:val="auto"/>
          <w:szCs w:val="21"/>
          <w:highlight w:val="none"/>
        </w:rPr>
      </w:pPr>
    </w:p>
    <w:p w14:paraId="0C41D803">
      <w:pPr>
        <w:pStyle w:val="17"/>
        <w:spacing w:after="0" w:line="360" w:lineRule="auto"/>
        <w:rPr>
          <w:rFonts w:ascii="宋体" w:hAnsi="宋体"/>
          <w:color w:val="auto"/>
          <w:szCs w:val="21"/>
          <w:highlight w:val="none"/>
        </w:rPr>
      </w:pPr>
    </w:p>
    <w:p w14:paraId="31EAB68A">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1290EE95">
      <w:pPr>
        <w:autoSpaceDE w:val="0"/>
        <w:autoSpaceDN w:val="0"/>
        <w:adjustRightInd w:val="0"/>
        <w:snapToGrid w:val="0"/>
        <w:spacing w:line="480" w:lineRule="auto"/>
        <w:jc w:val="left"/>
        <w:rPr>
          <w:rFonts w:ascii="宋体" w:hAnsi="宋体"/>
          <w:color w:val="auto"/>
          <w:kern w:val="0"/>
          <w:sz w:val="20"/>
          <w:szCs w:val="20"/>
          <w:highlight w:val="none"/>
        </w:rPr>
      </w:pPr>
    </w:p>
    <w:p w14:paraId="0FB756B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67DB8884">
      <w:pPr>
        <w:autoSpaceDE w:val="0"/>
        <w:autoSpaceDN w:val="0"/>
        <w:adjustRightInd w:val="0"/>
        <w:snapToGrid w:val="0"/>
        <w:spacing w:line="360" w:lineRule="auto"/>
        <w:jc w:val="left"/>
        <w:rPr>
          <w:rFonts w:ascii="宋体" w:hAnsi="宋体"/>
          <w:color w:val="auto"/>
          <w:kern w:val="0"/>
          <w:highlight w:val="none"/>
        </w:rPr>
      </w:pPr>
    </w:p>
    <w:p w14:paraId="0C06C50C">
      <w:pPr>
        <w:autoSpaceDE w:val="0"/>
        <w:autoSpaceDN w:val="0"/>
        <w:adjustRightInd w:val="0"/>
        <w:snapToGrid w:val="0"/>
        <w:spacing w:line="360" w:lineRule="auto"/>
        <w:jc w:val="left"/>
        <w:rPr>
          <w:rFonts w:ascii="宋体" w:hAnsi="宋体"/>
          <w:color w:val="auto"/>
          <w:kern w:val="0"/>
          <w:highlight w:val="none"/>
        </w:rPr>
      </w:pPr>
    </w:p>
    <w:p w14:paraId="668DD46C">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1696"/>
      <w:bookmarkEnd w:id="1697"/>
      <w:bookmarkEnd w:id="1698"/>
      <w:bookmarkEnd w:id="1699"/>
      <w:bookmarkEnd w:id="1700"/>
      <w:r>
        <w:rPr>
          <w:rFonts w:hint="eastAsia" w:ascii="宋体" w:hAnsi="宋体"/>
          <w:color w:val="auto"/>
          <w:kern w:val="0"/>
          <w:szCs w:val="21"/>
          <w:highlight w:val="none"/>
        </w:rPr>
        <w:t>。</w:t>
      </w:r>
    </w:p>
    <w:p w14:paraId="391F70F6">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7A25F53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w:t>
      </w:r>
      <w:r>
        <w:rPr>
          <w:rFonts w:hint="eastAsia" w:ascii="宋体" w:hAnsi="宋体"/>
          <w:color w:val="auto"/>
          <w:kern w:val="0"/>
          <w:szCs w:val="21"/>
          <w:highlight w:val="none"/>
          <w:lang w:val="en-US" w:eastAsia="zh-CN"/>
        </w:rPr>
        <w:t>代表</w:t>
      </w:r>
      <w:r>
        <w:rPr>
          <w:rFonts w:ascii="宋体" w:hAnsi="宋体"/>
          <w:color w:val="auto"/>
          <w:kern w:val="0"/>
          <w:szCs w:val="21"/>
          <w:highlight w:val="none"/>
        </w:rPr>
        <w:t>我方签署、澄清、说明、补正、递交、撤回、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5C616C5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61CD1C3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37BB814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215A8B1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4D58CD77">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18DDBD4A">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6432F2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14C6ACED">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74D5E63F">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70C322CC">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11EABD7C">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4474B197">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BE43A6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8EE542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C9351D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D65455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3478C9C">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495BEE06">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748E0B0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1001F943">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09584B39">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14:paraId="199675EF">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31C981C6">
      <w:pPr>
        <w:pStyle w:val="4"/>
        <w:spacing w:before="0" w:after="0" w:line="360" w:lineRule="auto"/>
        <w:jc w:val="center"/>
        <w:rPr>
          <w:rFonts w:ascii="宋体" w:hAnsi="宋体"/>
          <w:b w:val="0"/>
          <w:color w:val="auto"/>
          <w:highlight w:val="none"/>
        </w:rPr>
      </w:pPr>
      <w:bookmarkStart w:id="1701" w:name="_Toc277082659"/>
      <w:bookmarkStart w:id="1702" w:name="_Toc287607887"/>
      <w:bookmarkStart w:id="1703" w:name="_Toc57905931"/>
      <w:bookmarkStart w:id="1704" w:name="_Toc10155"/>
      <w:r>
        <w:rPr>
          <w:rFonts w:hint="eastAsia" w:ascii="宋体" w:hAnsi="宋体"/>
          <w:b w:val="0"/>
          <w:bCs w:val="0"/>
          <w:color w:val="auto"/>
          <w:highlight w:val="none"/>
        </w:rPr>
        <w:t>（</w:t>
      </w:r>
      <w:r>
        <w:rPr>
          <w:rFonts w:hint="eastAsia" w:ascii="宋体" w:hAnsi="宋体"/>
          <w:b w:val="0"/>
          <w:bCs w:val="0"/>
          <w:color w:val="auto"/>
          <w:highlight w:val="none"/>
          <w:lang w:val="en-US" w:eastAsia="zh-CN"/>
        </w:rPr>
        <w:t>二</w:t>
      </w:r>
      <w:r>
        <w:rPr>
          <w:rFonts w:hint="eastAsia" w:ascii="宋体" w:hAnsi="宋体"/>
          <w:b w:val="0"/>
          <w:bCs w:val="0"/>
          <w:color w:val="auto"/>
          <w:highlight w:val="none"/>
        </w:rPr>
        <w:t>）</w:t>
      </w:r>
      <w:bookmarkEnd w:id="1701"/>
      <w:bookmarkEnd w:id="1702"/>
      <w:bookmarkEnd w:id="1703"/>
      <w:bookmarkStart w:id="1705" w:name="_Toc509218866"/>
      <w:bookmarkStart w:id="1706" w:name="_Toc534185843"/>
      <w:r>
        <w:rPr>
          <w:rFonts w:hint="eastAsia" w:ascii="宋体" w:hAnsi="宋体"/>
          <w:b w:val="0"/>
          <w:color w:val="auto"/>
          <w:highlight w:val="none"/>
        </w:rPr>
        <w:t>承诺</w:t>
      </w:r>
      <w:bookmarkEnd w:id="1704"/>
    </w:p>
    <w:p w14:paraId="3876F42A">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比选人</w:t>
      </w:r>
      <w:r>
        <w:rPr>
          <w:rFonts w:hint="eastAsia" w:ascii="宋体" w:hAnsi="宋体"/>
          <w:color w:val="auto"/>
          <w:szCs w:val="21"/>
          <w:highlight w:val="none"/>
          <w:u w:val="single"/>
        </w:rPr>
        <w:t>名称）</w:t>
      </w:r>
      <w:r>
        <w:rPr>
          <w:rFonts w:hint="eastAsia" w:ascii="宋体" w:hAnsi="宋体"/>
          <w:color w:val="auto"/>
          <w:szCs w:val="21"/>
          <w:highlight w:val="none"/>
        </w:rPr>
        <w:t>：</w:t>
      </w:r>
    </w:p>
    <w:p w14:paraId="406B3F9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竞选人</w:t>
      </w:r>
      <w:r>
        <w:rPr>
          <w:rFonts w:hint="eastAsia" w:ascii="宋体" w:hAnsi="宋体"/>
          <w:color w:val="auto"/>
          <w:szCs w:val="21"/>
          <w:highlight w:val="none"/>
          <w:u w:val="single"/>
        </w:rPr>
        <w:t>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1A31507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1、投标截止日投标资格情况不存在下列情形之一：</w:t>
      </w:r>
    </w:p>
    <w:p w14:paraId="50B3F0EF">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77E4C008">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（2）被国家、重庆市（含市或任意区县）有关行政部门处以暂停投标资格行政处罚</w:t>
      </w:r>
      <w:r>
        <w:rPr>
          <w:rFonts w:hint="eastAsia" w:ascii="宋体" w:hAnsi="宋体"/>
          <w:color w:val="auto"/>
          <w:szCs w:val="21"/>
          <w:highlight w:val="none"/>
          <w:lang w:val="en-US" w:eastAsia="zh-CN"/>
        </w:rPr>
        <w:t>或</w:t>
      </w:r>
      <w:r>
        <w:rPr>
          <w:rFonts w:hint="eastAsia" w:ascii="宋体" w:hAnsi="宋体"/>
          <w:color w:val="auto"/>
          <w:szCs w:val="21"/>
          <w:highlight w:val="none"/>
        </w:rPr>
        <w:t>暂停在渝承揽新业务</w:t>
      </w:r>
      <w:r>
        <w:rPr>
          <w:rFonts w:hint="eastAsia" w:ascii="宋体" w:hAnsi="宋体"/>
          <w:color w:val="auto"/>
          <w:szCs w:val="21"/>
          <w:highlight w:val="none"/>
          <w:lang w:eastAsia="zh-CN"/>
        </w:rPr>
        <w:t>，</w:t>
      </w:r>
      <w:r>
        <w:rPr>
          <w:rFonts w:hint="eastAsia" w:ascii="宋体" w:hAnsi="宋体"/>
          <w:color w:val="auto"/>
          <w:szCs w:val="21"/>
          <w:highlight w:val="none"/>
        </w:rPr>
        <w:t>且在暂停期限内；</w:t>
      </w:r>
    </w:p>
    <w:p w14:paraId="7336F567">
      <w:pPr>
        <w:numPr>
          <w:ilvl w:val="0"/>
          <w:numId w:val="5"/>
        </w:num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我公司承诺：已标价工程量清单符合第五章“工程量清单”给出的范围及数量，</w:t>
      </w:r>
      <w:r>
        <w:rPr>
          <w:rFonts w:hint="eastAsia" w:ascii="宋体" w:hAnsi="宋体"/>
          <w:color w:val="auto"/>
          <w:szCs w:val="21"/>
          <w:highlight w:val="none"/>
          <w:lang w:eastAsia="zh-CN"/>
        </w:rPr>
        <w:t>比选文件</w:t>
      </w:r>
      <w:r>
        <w:rPr>
          <w:rFonts w:hint="eastAsia" w:ascii="宋体" w:hAnsi="宋体"/>
          <w:color w:val="auto"/>
          <w:szCs w:val="21"/>
          <w:highlight w:val="none"/>
        </w:rPr>
        <w:t>中规定工程量清单不允许修改的内容不得修改，每项工程量清单综合单价报价不得高于对应工程量清单综合单价最高限价。</w:t>
      </w:r>
      <w:r>
        <w:rPr>
          <w:rFonts w:hint="eastAsia" w:ascii="宋体" w:hAnsi="宋体"/>
          <w:color w:val="auto"/>
          <w:szCs w:val="21"/>
          <w:highlight w:val="none"/>
          <w:lang w:val="en-US" w:eastAsia="zh-CN"/>
        </w:rPr>
        <w:t>贵单位</w:t>
      </w:r>
      <w:r>
        <w:rPr>
          <w:rFonts w:hint="eastAsia" w:ascii="宋体" w:hAnsi="宋体"/>
          <w:color w:val="auto"/>
          <w:szCs w:val="21"/>
          <w:highlight w:val="none"/>
        </w:rPr>
        <w:t>可在合同签订前对我公司已标价工程量清单进行清标。若发现我公司的工程量清单综合单价报价超过</w:t>
      </w:r>
      <w:r>
        <w:rPr>
          <w:rFonts w:hint="eastAsia" w:ascii="宋体" w:hAnsi="宋体"/>
          <w:color w:val="auto"/>
          <w:szCs w:val="21"/>
          <w:highlight w:val="none"/>
          <w:lang w:eastAsia="zh-CN"/>
        </w:rPr>
        <w:t>比选</w:t>
      </w:r>
      <w:r>
        <w:rPr>
          <w:rFonts w:hint="eastAsia" w:ascii="宋体" w:hAnsi="宋体"/>
          <w:color w:val="auto"/>
          <w:szCs w:val="21"/>
          <w:highlight w:val="none"/>
        </w:rPr>
        <w:t>时给出的工程量清单综合单价最高限价</w:t>
      </w:r>
      <w:r>
        <w:rPr>
          <w:rFonts w:hint="eastAsia" w:ascii="宋体" w:hAnsi="宋体"/>
          <w:color w:val="auto"/>
          <w:szCs w:val="21"/>
          <w:highlight w:val="none"/>
          <w:lang w:val="en-US" w:eastAsia="zh-CN"/>
        </w:rPr>
        <w:t>的</w:t>
      </w:r>
      <w:r>
        <w:rPr>
          <w:rFonts w:hint="eastAsia" w:ascii="宋体" w:hAnsi="宋体"/>
          <w:color w:val="auto"/>
          <w:szCs w:val="21"/>
          <w:highlight w:val="none"/>
        </w:rPr>
        <w:t>，在工程结算时</w:t>
      </w:r>
      <w:r>
        <w:rPr>
          <w:rFonts w:hint="eastAsia" w:ascii="宋体" w:hAnsi="宋体"/>
          <w:color w:val="auto"/>
          <w:szCs w:val="21"/>
          <w:highlight w:val="none"/>
          <w:lang w:val="en-US" w:eastAsia="zh-CN"/>
        </w:rPr>
        <w:t>贵单位</w:t>
      </w:r>
      <w:r>
        <w:rPr>
          <w:rFonts w:hint="eastAsia" w:ascii="宋体" w:hAnsi="宋体"/>
          <w:color w:val="auto"/>
          <w:szCs w:val="21"/>
          <w:highlight w:val="none"/>
        </w:rPr>
        <w:t>以发出的工程量清单综合单价最高限价为基础，按照我公司的中标总报价与本工程的总价最高限价的下浮比例进行同比例下调，我公司无条件接受，否则按我公司违约处理。</w:t>
      </w:r>
    </w:p>
    <w:p w14:paraId="089F8E38">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4、本竞选文件中的所有内容</w:t>
      </w:r>
      <w:r>
        <w:rPr>
          <w:rFonts w:hint="eastAsia" w:ascii="宋体" w:hAnsi="宋体"/>
          <w:color w:val="auto"/>
          <w:szCs w:val="21"/>
          <w:highlight w:val="none"/>
        </w:rPr>
        <w:t>真实有效，不存在弄虚作假情形。</w:t>
      </w:r>
      <w:r>
        <w:rPr>
          <w:rFonts w:hint="eastAsia" w:ascii="宋体" w:hAnsi="宋体"/>
          <w:color w:val="auto"/>
          <w:szCs w:val="21"/>
          <w:highlight w:val="none"/>
          <w:u w:val="single"/>
          <w:lang w:val="en-US" w:eastAsia="zh-CN"/>
        </w:rPr>
        <w:t>贵单位</w:t>
      </w:r>
      <w:r>
        <w:rPr>
          <w:rFonts w:hint="eastAsia" w:ascii="宋体" w:hAnsi="宋体"/>
          <w:color w:val="auto"/>
          <w:szCs w:val="21"/>
          <w:highlight w:val="none"/>
          <w:u w:val="single"/>
        </w:rPr>
        <w:t>有权对我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val="en-US"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u w:val="single"/>
        </w:rPr>
        <w:t>中标资格，并按相关法律法规报招标投标监督部门，投标保证金</w:t>
      </w:r>
      <w:r>
        <w:rPr>
          <w:rFonts w:hint="eastAsia" w:ascii="宋体" w:hAnsi="宋体"/>
          <w:color w:val="auto"/>
          <w:szCs w:val="21"/>
          <w:highlight w:val="none"/>
          <w:u w:val="single"/>
          <w:lang w:val="en-US" w:eastAsia="zh-CN"/>
        </w:rPr>
        <w:t>以现金形式交纳的</w:t>
      </w:r>
      <w:r>
        <w:rPr>
          <w:rFonts w:hint="eastAsia" w:ascii="宋体" w:hAnsi="宋体"/>
          <w:color w:val="auto"/>
          <w:szCs w:val="21"/>
          <w:highlight w:val="none"/>
          <w:u w:val="single"/>
        </w:rPr>
        <w:t>不予退还，</w:t>
      </w:r>
      <w:r>
        <w:rPr>
          <w:rFonts w:hint="eastAsia" w:ascii="宋体" w:hAnsi="宋体"/>
          <w:color w:val="auto"/>
          <w:szCs w:val="21"/>
          <w:highlight w:val="none"/>
          <w:u w:val="single"/>
          <w:lang w:val="en-US" w:eastAsia="zh-CN"/>
        </w:rPr>
        <w:t>以保函形式交纳的由保函开立人支付保函担保的与投标保证金等额的款项，</w:t>
      </w:r>
      <w:r>
        <w:rPr>
          <w:rFonts w:hint="eastAsia" w:ascii="宋体" w:hAnsi="宋体"/>
          <w:color w:val="auto"/>
          <w:szCs w:val="21"/>
          <w:highlight w:val="none"/>
          <w:u w:val="single"/>
        </w:rPr>
        <w:t>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14:paraId="5D0075E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 xml:space="preserve">、我公司不存在第二章 </w:t>
      </w:r>
      <w:r>
        <w:rPr>
          <w:rFonts w:hint="eastAsia" w:ascii="宋体" w:hAnsi="宋体"/>
          <w:color w:val="auto"/>
          <w:szCs w:val="21"/>
          <w:highlight w:val="none"/>
          <w:lang w:eastAsia="zh-CN"/>
        </w:rPr>
        <w:t>竞选人</w:t>
      </w:r>
      <w:r>
        <w:rPr>
          <w:rFonts w:hint="eastAsia" w:ascii="宋体" w:hAnsi="宋体"/>
          <w:color w:val="auto"/>
          <w:szCs w:val="21"/>
          <w:highlight w:val="none"/>
        </w:rPr>
        <w:t>须知第 1.4.3 项规定的任何一种情形。</w:t>
      </w:r>
    </w:p>
    <w:p w14:paraId="70054D54">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 xml:space="preserve">符合第二章 </w:t>
      </w:r>
      <w:r>
        <w:rPr>
          <w:rFonts w:hint="eastAsia" w:ascii="宋体" w:hAnsi="宋体"/>
          <w:color w:val="auto"/>
          <w:szCs w:val="21"/>
          <w:highlight w:val="none"/>
          <w:lang w:eastAsia="zh-CN"/>
        </w:rPr>
        <w:t>竞选人</w:t>
      </w:r>
      <w:r>
        <w:rPr>
          <w:rFonts w:hint="eastAsia" w:ascii="宋体" w:hAnsi="宋体"/>
          <w:color w:val="auto"/>
          <w:szCs w:val="21"/>
          <w:highlight w:val="none"/>
        </w:rPr>
        <w:t>须知第 1.3.1 项的规定。</w:t>
      </w:r>
    </w:p>
    <w:p w14:paraId="675F407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符合第四章 合同条款及格式规定，</w:t>
      </w:r>
      <w:r>
        <w:rPr>
          <w:rFonts w:hint="eastAsia" w:ascii="宋体" w:hAnsi="宋体"/>
          <w:color w:val="auto"/>
          <w:szCs w:val="21"/>
          <w:highlight w:val="none"/>
          <w:lang w:eastAsia="zh-CN"/>
        </w:rPr>
        <w:t>竞选文件</w:t>
      </w:r>
      <w:r>
        <w:rPr>
          <w:rFonts w:hint="eastAsia" w:ascii="宋体" w:hAnsi="宋体"/>
          <w:color w:val="auto"/>
          <w:szCs w:val="21"/>
          <w:highlight w:val="none"/>
        </w:rPr>
        <w:t>中没有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14:paraId="12ED7B0D">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符合第七章 技术标准和要求（如有）。</w:t>
      </w:r>
    </w:p>
    <w:p w14:paraId="5C892B55">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bookmarkEnd w:id="1705"/>
    <w:bookmarkEnd w:id="1706"/>
    <w:p w14:paraId="6E5BB9E2">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05689791">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128A56EE">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14:paraId="153737FD">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246ED458">
      <w:pPr>
        <w:rPr>
          <w:color w:val="auto"/>
          <w:highlight w:val="none"/>
        </w:rPr>
      </w:pPr>
      <w:r>
        <w:rPr>
          <w:color w:val="auto"/>
          <w:highlight w:val="none"/>
        </w:rPr>
        <w:br w:type="page"/>
      </w:r>
    </w:p>
    <w:p w14:paraId="5C46D328">
      <w:pPr>
        <w:pStyle w:val="4"/>
        <w:spacing w:before="0" w:line="360" w:lineRule="auto"/>
        <w:jc w:val="center"/>
        <w:rPr>
          <w:rFonts w:ascii="宋体" w:hAnsi="宋体"/>
          <w:b w:val="0"/>
          <w:color w:val="auto"/>
          <w:highlight w:val="none"/>
        </w:rPr>
      </w:pPr>
      <w:bookmarkStart w:id="1707" w:name="_Toc7409"/>
      <w:r>
        <w:rPr>
          <w:rFonts w:hint="eastAsia" w:ascii="宋体" w:hAnsi="宋体"/>
          <w:b w:val="0"/>
          <w:color w:val="auto"/>
          <w:highlight w:val="none"/>
        </w:rPr>
        <w:t>（</w:t>
      </w:r>
      <w:r>
        <w:rPr>
          <w:rFonts w:hint="eastAsia" w:ascii="宋体" w:hAnsi="宋体"/>
          <w:b w:val="0"/>
          <w:color w:val="auto"/>
          <w:highlight w:val="none"/>
          <w:lang w:val="en-US" w:eastAsia="zh-CN"/>
        </w:rPr>
        <w:t>三</w:t>
      </w:r>
      <w:r>
        <w:rPr>
          <w:rFonts w:hint="eastAsia" w:ascii="宋体" w:hAnsi="宋体"/>
          <w:b w:val="0"/>
          <w:color w:val="auto"/>
          <w:highlight w:val="none"/>
        </w:rPr>
        <w:t>）其他资料</w:t>
      </w:r>
      <w:bookmarkEnd w:id="1707"/>
    </w:p>
    <w:bookmarkEnd w:id="640"/>
    <w:bookmarkEnd w:id="641"/>
    <w:bookmarkEnd w:id="642"/>
    <w:p w14:paraId="18552803">
      <w:pPr>
        <w:spacing w:line="240" w:lineRule="auto"/>
        <w:ind w:firstLine="0" w:firstLineChars="0"/>
        <w:jc w:val="right"/>
        <w:rPr>
          <w:rFonts w:ascii="宋体" w:hAnsi="宋体"/>
          <w:b/>
          <w:color w:val="auto"/>
          <w:highlight w:val="none"/>
        </w:rPr>
      </w:pPr>
    </w:p>
    <w:p w14:paraId="559FFA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投标保证金</w:t>
      </w:r>
    </w:p>
    <w:p w14:paraId="72A006BF">
      <w:pPr>
        <w:spacing w:line="360" w:lineRule="auto"/>
        <w:ind w:firstLine="420" w:firstLineChars="200"/>
        <w:rPr>
          <w:rFonts w:hint="eastAsia" w:ascii="宋体" w:hAnsi="宋体" w:eastAsia="宋体"/>
          <w:i w:val="0"/>
          <w:iCs/>
          <w:color w:val="auto"/>
          <w:szCs w:val="21"/>
          <w:highlight w:val="none"/>
          <w:lang w:eastAsia="zh-CN"/>
        </w:rPr>
      </w:pPr>
      <w:r>
        <w:rPr>
          <w:rFonts w:hint="eastAsia" w:ascii="宋体" w:hAnsi="宋体"/>
          <w:i w:val="0"/>
          <w:iCs/>
          <w:color w:val="auto"/>
          <w:szCs w:val="21"/>
          <w:highlight w:val="none"/>
          <w:lang w:eastAsia="zh-CN"/>
        </w:rPr>
        <w:t>（</w:t>
      </w:r>
      <w:r>
        <w:rPr>
          <w:rFonts w:hint="eastAsia" w:ascii="宋体" w:hAnsi="宋体"/>
          <w:i w:val="0"/>
          <w:iCs/>
          <w:color w:val="auto"/>
          <w:szCs w:val="21"/>
          <w:highlight w:val="none"/>
          <w:lang w:val="en-US" w:eastAsia="zh-CN"/>
        </w:rPr>
        <w:t>注</w:t>
      </w:r>
      <w:r>
        <w:rPr>
          <w:rFonts w:hint="eastAsia" w:ascii="宋体" w:hAnsi="宋体"/>
          <w:i w:val="0"/>
          <w:iCs/>
          <w:color w:val="auto"/>
          <w:szCs w:val="21"/>
          <w:highlight w:val="none"/>
        </w:rPr>
        <w:t>：以转账支票或电汇形式交纳投标保证金的提供以下资料</w:t>
      </w:r>
      <w:r>
        <w:rPr>
          <w:rFonts w:hint="eastAsia" w:ascii="宋体" w:hAnsi="宋体"/>
          <w:i w:val="0"/>
          <w:iCs/>
          <w:color w:val="auto"/>
          <w:szCs w:val="21"/>
          <w:highlight w:val="none"/>
          <w:lang w:eastAsia="zh-CN"/>
        </w:rPr>
        <w:t>）</w:t>
      </w:r>
    </w:p>
    <w:p w14:paraId="667E61EB">
      <w:pPr>
        <w:pStyle w:val="17"/>
        <w:numPr>
          <w:ilvl w:val="0"/>
          <w:numId w:val="0"/>
        </w:numPr>
        <w:ind w:firstLine="420" w:firstLineChars="200"/>
        <w:rPr>
          <w:rFonts w:hint="eastAsia"/>
          <w:color w:val="auto"/>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color w:val="auto"/>
          <w:highlight w:val="none"/>
          <w:lang w:val="en-US" w:eastAsia="zh-CN"/>
        </w:rPr>
        <w:t>保证金递交凭证</w:t>
      </w:r>
    </w:p>
    <w:p w14:paraId="24528212">
      <w:pPr>
        <w:rPr>
          <w:rFonts w:hint="eastAsia" w:ascii="宋体" w:hAnsi="宋体"/>
          <w:color w:val="auto"/>
          <w:szCs w:val="21"/>
          <w:highlight w:val="none"/>
          <w:lang w:eastAsia="zh-CN"/>
        </w:rPr>
      </w:pPr>
    </w:p>
    <w:p w14:paraId="01CEA4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b w:val="0"/>
          <w:color w:val="auto"/>
          <w:highlight w:val="none"/>
          <w:lang w:val="en-US" w:eastAsia="zh-CN"/>
        </w:rPr>
      </w:pPr>
      <w:r>
        <w:rPr>
          <w:rFonts w:hint="eastAsia" w:ascii="宋体" w:hAnsi="宋体"/>
          <w:b w:val="0"/>
          <w:color w:val="auto"/>
          <w:highlight w:val="none"/>
          <w:lang w:val="en-US" w:eastAsia="zh-CN"/>
        </w:rPr>
        <w:t>2.按照比选文件第二章竞选人须知前附表第1.4.1项、第3.4款要求提供的资料。</w:t>
      </w:r>
    </w:p>
    <w:p w14:paraId="780B1777">
      <w:pPr>
        <w:rPr>
          <w:rFonts w:ascii="宋体" w:hAnsi="宋体"/>
          <w:color w:val="auto"/>
          <w:szCs w:val="21"/>
          <w:highlight w:val="none"/>
        </w:rPr>
      </w:pPr>
    </w:p>
    <w:p w14:paraId="26595D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b w:val="0"/>
          <w:color w:val="auto"/>
          <w:highlight w:val="none"/>
          <w:lang w:val="en-US" w:eastAsia="zh-CN"/>
        </w:rPr>
      </w:pPr>
      <w:r>
        <w:rPr>
          <w:rFonts w:hint="eastAsia" w:ascii="宋体" w:hAnsi="宋体"/>
          <w:color w:val="auto"/>
          <w:szCs w:val="21"/>
          <w:highlight w:val="none"/>
          <w:lang w:val="en-US" w:eastAsia="zh-CN"/>
        </w:rPr>
        <w:t>3.</w:t>
      </w:r>
      <w:r>
        <w:rPr>
          <w:rFonts w:hint="eastAsia" w:ascii="宋体" w:hAnsi="宋体"/>
          <w:b w:val="0"/>
          <w:color w:val="auto"/>
          <w:highlight w:val="none"/>
          <w:lang w:val="en-US" w:eastAsia="zh-CN"/>
        </w:rPr>
        <w:t>按照比选文件第三章评标办法前附表第2.2.2（2）款项要求提供的资料。</w:t>
      </w:r>
    </w:p>
    <w:p w14:paraId="58313F70">
      <w:pPr>
        <w:rPr>
          <w:rFonts w:hint="eastAsia"/>
          <w:color w:val="auto"/>
          <w:highlight w:val="none"/>
          <w:lang w:eastAsia="zh-CN"/>
        </w:rPr>
      </w:pPr>
      <w:r>
        <w:rPr>
          <w:rFonts w:ascii="宋体" w:hAnsi="宋体"/>
          <w:color w:val="auto"/>
          <w:szCs w:val="21"/>
          <w:highlight w:val="none"/>
        </w:rPr>
        <w:t>……</w:t>
      </w:r>
    </w:p>
    <w:p w14:paraId="2CFC47BC">
      <w:pPr>
        <w:rPr>
          <w:rFonts w:hint="eastAsia" w:ascii="宋体" w:hAnsi="宋体"/>
          <w:color w:val="auto"/>
          <w:szCs w:val="21"/>
          <w:highlight w:val="none"/>
          <w:lang w:eastAsia="zh-CN"/>
        </w:rPr>
      </w:pPr>
    </w:p>
    <w:p w14:paraId="16A23C02">
      <w:pPr>
        <w:pStyle w:val="17"/>
        <w:rPr>
          <w:rFonts w:hint="eastAsia" w:ascii="宋体" w:hAnsi="宋体"/>
          <w:color w:val="auto"/>
          <w:szCs w:val="21"/>
          <w:highlight w:val="none"/>
          <w:lang w:eastAsia="zh-CN"/>
        </w:rPr>
      </w:pPr>
    </w:p>
    <w:p w14:paraId="4C35E807">
      <w:pPr>
        <w:rPr>
          <w:rFonts w:hint="eastAsia" w:ascii="宋体" w:hAnsi="宋体"/>
          <w:color w:val="auto"/>
          <w:szCs w:val="21"/>
          <w:highlight w:val="none"/>
          <w:lang w:eastAsia="zh-CN"/>
        </w:rPr>
      </w:pPr>
    </w:p>
    <w:p w14:paraId="67FD1087">
      <w:pPr>
        <w:pStyle w:val="17"/>
        <w:rPr>
          <w:rFonts w:hint="eastAsia" w:ascii="宋体" w:hAnsi="宋体"/>
          <w:color w:val="auto"/>
          <w:szCs w:val="21"/>
          <w:highlight w:val="none"/>
          <w:lang w:eastAsia="zh-CN"/>
        </w:rPr>
      </w:pPr>
    </w:p>
    <w:p w14:paraId="2E9AF3BE">
      <w:pPr>
        <w:rPr>
          <w:rFonts w:hint="eastAsia" w:ascii="宋体" w:hAnsi="宋体"/>
          <w:color w:val="auto"/>
          <w:szCs w:val="21"/>
          <w:highlight w:val="none"/>
          <w:lang w:eastAsia="zh-CN"/>
        </w:rPr>
      </w:pPr>
    </w:p>
    <w:p w14:paraId="4615E744">
      <w:pPr>
        <w:pStyle w:val="17"/>
        <w:rPr>
          <w:rFonts w:hint="eastAsia" w:ascii="宋体" w:hAnsi="宋体"/>
          <w:color w:val="auto"/>
          <w:szCs w:val="21"/>
          <w:highlight w:val="none"/>
          <w:lang w:eastAsia="zh-CN"/>
        </w:rPr>
      </w:pPr>
    </w:p>
    <w:p w14:paraId="1CCB7B87">
      <w:pPr>
        <w:rPr>
          <w:rFonts w:hint="eastAsia" w:ascii="宋体" w:hAnsi="宋体"/>
          <w:color w:val="auto"/>
          <w:szCs w:val="21"/>
          <w:highlight w:val="none"/>
          <w:lang w:eastAsia="zh-CN"/>
        </w:rPr>
      </w:pPr>
    </w:p>
    <w:p w14:paraId="023FDCDB">
      <w:pPr>
        <w:pStyle w:val="17"/>
        <w:rPr>
          <w:rFonts w:hint="eastAsia" w:ascii="宋体" w:hAnsi="宋体"/>
          <w:color w:val="auto"/>
          <w:szCs w:val="21"/>
          <w:highlight w:val="none"/>
          <w:lang w:eastAsia="zh-CN"/>
        </w:rPr>
      </w:pPr>
    </w:p>
    <w:p w14:paraId="37F65DE4">
      <w:pPr>
        <w:rPr>
          <w:rFonts w:hint="eastAsia" w:ascii="宋体" w:hAnsi="宋体"/>
          <w:color w:val="auto"/>
          <w:szCs w:val="21"/>
          <w:highlight w:val="none"/>
          <w:lang w:eastAsia="zh-CN"/>
        </w:rPr>
      </w:pPr>
    </w:p>
    <w:p w14:paraId="7D66892C">
      <w:pPr>
        <w:pStyle w:val="17"/>
        <w:rPr>
          <w:rFonts w:hint="eastAsia" w:ascii="宋体" w:hAnsi="宋体"/>
          <w:color w:val="auto"/>
          <w:szCs w:val="21"/>
          <w:highlight w:val="none"/>
          <w:lang w:eastAsia="zh-CN"/>
        </w:rPr>
      </w:pPr>
    </w:p>
    <w:p w14:paraId="486518AC">
      <w:pPr>
        <w:rPr>
          <w:rFonts w:hint="eastAsia" w:ascii="宋体" w:hAnsi="宋体"/>
          <w:color w:val="auto"/>
          <w:szCs w:val="21"/>
          <w:highlight w:val="none"/>
          <w:lang w:eastAsia="zh-CN"/>
        </w:rPr>
      </w:pPr>
    </w:p>
    <w:p w14:paraId="59291BE1">
      <w:pPr>
        <w:pStyle w:val="17"/>
        <w:rPr>
          <w:rFonts w:hint="eastAsia" w:ascii="宋体" w:hAnsi="宋体"/>
          <w:color w:val="auto"/>
          <w:szCs w:val="21"/>
          <w:highlight w:val="none"/>
          <w:lang w:eastAsia="zh-CN"/>
        </w:rPr>
      </w:pPr>
    </w:p>
    <w:p w14:paraId="1789C7AC">
      <w:pPr>
        <w:rPr>
          <w:rFonts w:hint="eastAsia" w:ascii="宋体" w:hAnsi="宋体"/>
          <w:color w:val="auto"/>
          <w:szCs w:val="21"/>
          <w:highlight w:val="none"/>
          <w:lang w:eastAsia="zh-CN"/>
        </w:rPr>
      </w:pPr>
    </w:p>
    <w:p w14:paraId="2654EC16">
      <w:pPr>
        <w:pStyle w:val="17"/>
        <w:rPr>
          <w:rFonts w:hint="eastAsia" w:ascii="宋体" w:hAnsi="宋体"/>
          <w:color w:val="auto"/>
          <w:szCs w:val="21"/>
          <w:highlight w:val="none"/>
          <w:lang w:eastAsia="zh-CN"/>
        </w:rPr>
      </w:pPr>
    </w:p>
    <w:p w14:paraId="47178CA4">
      <w:pPr>
        <w:rPr>
          <w:rFonts w:hint="eastAsia" w:ascii="宋体" w:hAnsi="宋体"/>
          <w:color w:val="auto"/>
          <w:szCs w:val="21"/>
          <w:highlight w:val="none"/>
          <w:lang w:eastAsia="zh-CN"/>
        </w:rPr>
      </w:pPr>
    </w:p>
    <w:p w14:paraId="1EFBA576">
      <w:pPr>
        <w:pStyle w:val="17"/>
        <w:rPr>
          <w:rFonts w:hint="eastAsia" w:ascii="宋体" w:hAnsi="宋体"/>
          <w:color w:val="auto"/>
          <w:szCs w:val="21"/>
          <w:highlight w:val="none"/>
          <w:lang w:eastAsia="zh-CN"/>
        </w:rPr>
      </w:pPr>
    </w:p>
    <w:p w14:paraId="50319EAF">
      <w:pPr>
        <w:rPr>
          <w:rFonts w:hint="eastAsia" w:ascii="宋体" w:hAnsi="宋体"/>
          <w:color w:val="auto"/>
          <w:szCs w:val="21"/>
          <w:highlight w:val="none"/>
          <w:lang w:eastAsia="zh-CN"/>
        </w:rPr>
      </w:pPr>
    </w:p>
    <w:p w14:paraId="4D0602A3">
      <w:pPr>
        <w:pStyle w:val="17"/>
        <w:rPr>
          <w:rFonts w:hint="eastAsia" w:ascii="宋体" w:hAnsi="宋体"/>
          <w:color w:val="auto"/>
          <w:szCs w:val="21"/>
          <w:highlight w:val="none"/>
          <w:lang w:eastAsia="zh-CN"/>
        </w:rPr>
      </w:pPr>
    </w:p>
    <w:p w14:paraId="7D3538A9">
      <w:pPr>
        <w:rPr>
          <w:rFonts w:hint="eastAsia" w:ascii="宋体" w:hAnsi="宋体"/>
          <w:color w:val="auto"/>
          <w:szCs w:val="21"/>
          <w:highlight w:val="none"/>
          <w:lang w:eastAsia="zh-CN"/>
        </w:rPr>
      </w:pPr>
    </w:p>
    <w:p w14:paraId="0031B179">
      <w:pPr>
        <w:pStyle w:val="17"/>
        <w:rPr>
          <w:rFonts w:hint="eastAsia" w:ascii="宋体" w:hAnsi="宋体"/>
          <w:color w:val="auto"/>
          <w:szCs w:val="21"/>
          <w:highlight w:val="none"/>
          <w:lang w:eastAsia="zh-CN"/>
        </w:rPr>
      </w:pPr>
    </w:p>
    <w:p w14:paraId="3B3C6BC9">
      <w:pPr>
        <w:rPr>
          <w:rFonts w:hint="eastAsia" w:ascii="宋体" w:hAnsi="宋体"/>
          <w:color w:val="auto"/>
          <w:szCs w:val="21"/>
          <w:highlight w:val="none"/>
          <w:lang w:eastAsia="zh-CN"/>
        </w:rPr>
      </w:pPr>
    </w:p>
    <w:p w14:paraId="7A8BFEF6">
      <w:pPr>
        <w:pStyle w:val="17"/>
        <w:rPr>
          <w:rFonts w:hint="eastAsia" w:ascii="宋体" w:hAnsi="宋体"/>
          <w:color w:val="auto"/>
          <w:szCs w:val="21"/>
          <w:highlight w:val="none"/>
          <w:lang w:eastAsia="zh-CN"/>
        </w:rPr>
      </w:pPr>
    </w:p>
    <w:p w14:paraId="4EDA79F9">
      <w:pPr>
        <w:rPr>
          <w:rFonts w:hint="eastAsia" w:ascii="宋体" w:hAnsi="宋体"/>
          <w:color w:val="auto"/>
          <w:szCs w:val="21"/>
          <w:highlight w:val="none"/>
          <w:lang w:eastAsia="zh-CN"/>
        </w:rPr>
      </w:pPr>
    </w:p>
    <w:p w14:paraId="5CA22225">
      <w:pPr>
        <w:pStyle w:val="17"/>
        <w:rPr>
          <w:rFonts w:hint="eastAsia" w:ascii="宋体" w:hAnsi="宋体"/>
          <w:color w:val="auto"/>
          <w:szCs w:val="21"/>
          <w:highlight w:val="none"/>
          <w:lang w:eastAsia="zh-CN"/>
        </w:rPr>
      </w:pPr>
    </w:p>
    <w:p w14:paraId="6DFFB0BF">
      <w:pPr>
        <w:rPr>
          <w:rFonts w:hint="eastAsia" w:ascii="宋体" w:hAnsi="宋体"/>
          <w:color w:val="auto"/>
          <w:szCs w:val="21"/>
          <w:highlight w:val="none"/>
          <w:lang w:eastAsia="zh-CN"/>
        </w:rPr>
      </w:pPr>
    </w:p>
    <w:p w14:paraId="0C202419">
      <w:pPr>
        <w:rPr>
          <w:color w:val="auto"/>
          <w:highlight w:val="none"/>
        </w:rPr>
      </w:pPr>
    </w:p>
    <w:sectPr>
      <w:footerReference r:id="rId7"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D0FE2">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- 3 -</w:t>
    </w:r>
    <w:r>
      <w:fldChar w:fldCharType="end"/>
    </w:r>
  </w:p>
  <w:p w14:paraId="7E7DE98A">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621E">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25AE5">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1DDF9080">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A22F">
    <w:pPr>
      <w:pStyle w:val="29"/>
      <w:jc w:val="center"/>
      <w:rPr>
        <w:rFonts w:ascii="Times New Roman" w:hAnsi="Times New Roman"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26C87C">
                          <w:pPr>
                            <w:pStyle w:val="29"/>
                          </w:pPr>
                          <w:r>
                            <w:fldChar w:fldCharType="begin"/>
                          </w:r>
                          <w:r>
                            <w:instrText xml:space="preserve"> PAGE  \* MERGEFORMAT </w:instrText>
                          </w:r>
                          <w:r>
                            <w:fldChar w:fldCharType="separate"/>
                          </w:r>
                          <w:r>
                            <w:t>- 38 -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14:paraId="7C26C87C">
                    <w:pPr>
                      <w:pStyle w:val="29"/>
                    </w:pPr>
                    <w:r>
                      <w:fldChar w:fldCharType="begin"/>
                    </w:r>
                    <w:r>
                      <w:instrText xml:space="preserve"> PAGE  \* MERGEFORMAT </w:instrText>
                    </w:r>
                    <w:r>
                      <w:fldChar w:fldCharType="separate"/>
                    </w:r>
                    <w:r>
                      <w:t>- 38 -</w:t>
                    </w:r>
                    <w: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posOffset>2810510</wp:posOffset>
              </wp:positionH>
              <wp:positionV relativeFrom="paragraph">
                <wp:posOffset>228600</wp:posOffset>
              </wp:positionV>
              <wp:extent cx="76200" cy="323850"/>
              <wp:effectExtent l="0" t="0" r="0" b="0"/>
              <wp:wrapNone/>
              <wp:docPr id="9" name="文本框 9"/>
              <wp:cNvGraphicFramePr/>
              <a:graphic xmlns:a="http://schemas.openxmlformats.org/drawingml/2006/main">
                <a:graphicData uri="http://schemas.microsoft.com/office/word/2010/wordprocessingShape">
                  <wps:wsp>
                    <wps:cNvSpPr txBox="1"/>
                    <wps:spPr>
                      <a:xfrm flipH="1" flipV="1">
                        <a:off x="0" y="0"/>
                        <a:ext cx="76200" cy="323850"/>
                      </a:xfrm>
                      <a:prstGeom prst="rect">
                        <a:avLst/>
                      </a:prstGeom>
                      <a:noFill/>
                      <a:ln w="15875">
                        <a:noFill/>
                      </a:ln>
                    </wps:spPr>
                    <wps:txbx>
                      <w:txbxContent>
                        <w:p w14:paraId="6180DB18">
                          <w:pPr>
                            <w:pStyle w:val="29"/>
                            <w:jc w:val="center"/>
                          </w:pPr>
                        </w:p>
                      </w:txbxContent>
                    </wps:txbx>
                    <wps:bodyPr lIns="0" tIns="0" rIns="0" bIns="0" upright="0"/>
                  </wps:wsp>
                </a:graphicData>
              </a:graphic>
            </wp:anchor>
          </w:drawing>
        </mc:Choice>
        <mc:Fallback>
          <w:pict>
            <v:shape id="_x0000_s1026" o:spid="_x0000_s1026" o:spt="202" type="#_x0000_t202" style="position:absolute;left:0pt;flip:x y;margin-left:221.3pt;margin-top:18pt;height:25.5pt;width:6pt;mso-position-horizontal-relative:margin;z-index:251659264;mso-width-relative:page;mso-height-relative:page;" filled="f" stroked="f" coordsize="21600,21600" o:gfxdata="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02lYi2QAAAAkBAAAPAAAAAAAAAAEAIAAAACIA&#10;AABkcnMvZG93bnJldi54bWxQSwECFAAUAAAACACHTuJAevflqc8BAACOAwAADgAAAAAAAAABACAA&#10;AAAoAQAAZHJzL2Uyb0RvYy54bWxQSwUGAAAAAAYABgBZAQAAaQUAAAAA&#10;">
              <v:fill on="f" focussize="0,0"/>
              <v:stroke on="f" weight="1.25pt"/>
              <v:imagedata o:title=""/>
              <o:lock v:ext="edit" aspectratio="f"/>
              <v:textbox inset="0mm,0mm,0mm,0mm">
                <w:txbxContent>
                  <w:p w14:paraId="6180DB18">
                    <w:pPr>
                      <w:pStyle w:val="29"/>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A6BE9">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A6B59"/>
    <w:multiLevelType w:val="singleLevel"/>
    <w:tmpl w:val="D61A6B59"/>
    <w:lvl w:ilvl="0" w:tentative="0">
      <w:start w:val="1"/>
      <w:numFmt w:val="decimal"/>
      <w:suff w:val="nothing"/>
      <w:lvlText w:val="（%1）"/>
      <w:lvlJc w:val="left"/>
    </w:lvl>
  </w:abstractNum>
  <w:abstractNum w:abstractNumId="1">
    <w:nsid w:val="F7B8BF40"/>
    <w:multiLevelType w:val="singleLevel"/>
    <w:tmpl w:val="F7B8BF40"/>
    <w:lvl w:ilvl="0" w:tentative="0">
      <w:start w:val="1"/>
      <w:numFmt w:val="decimal"/>
      <w:suff w:val="nothing"/>
      <w:lvlText w:val="（%1）"/>
      <w:lvlJc w:val="left"/>
    </w:lvl>
  </w:abstractNum>
  <w:abstractNum w:abstractNumId="2">
    <w:nsid w:val="1AC35A68"/>
    <w:multiLevelType w:val="singleLevel"/>
    <w:tmpl w:val="1AC35A68"/>
    <w:lvl w:ilvl="0" w:tentative="0">
      <w:start w:val="7"/>
      <w:numFmt w:val="chineseCounting"/>
      <w:suff w:val="space"/>
      <w:lvlText w:val="第%1章"/>
      <w:lvlJc w:val="left"/>
      <w:rPr>
        <w:rFonts w:hint="eastAsia"/>
      </w:rPr>
    </w:lvl>
  </w:abstractNum>
  <w:abstractNum w:abstractNumId="3">
    <w:nsid w:val="5F471D00"/>
    <w:multiLevelType w:val="singleLevel"/>
    <w:tmpl w:val="5F471D00"/>
    <w:lvl w:ilvl="0" w:tentative="0">
      <w:start w:val="3"/>
      <w:numFmt w:val="decimal"/>
      <w:suff w:val="nothing"/>
      <w:lvlText w:val="%1、"/>
      <w:lvlJc w:val="left"/>
      <w:rPr>
        <w:rFonts w:hint="default"/>
        <w:color w:val="auto"/>
      </w:rPr>
    </w:lvl>
  </w:abstractNum>
  <w:abstractNum w:abstractNumId="4">
    <w:nsid w:val="61027DAC"/>
    <w:multiLevelType w:val="singleLevel"/>
    <w:tmpl w:val="61027DAC"/>
    <w:lvl w:ilvl="0" w:tentative="0">
      <w:start w:val="1"/>
      <w:numFmt w:val="chineseCounting"/>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270BE1"/>
    <w:rsid w:val="005474A3"/>
    <w:rsid w:val="00867FFD"/>
    <w:rsid w:val="009A510F"/>
    <w:rsid w:val="00DC79BF"/>
    <w:rsid w:val="00DE31FB"/>
    <w:rsid w:val="00EB301F"/>
    <w:rsid w:val="01085400"/>
    <w:rsid w:val="01243C35"/>
    <w:rsid w:val="013637D1"/>
    <w:rsid w:val="01722330"/>
    <w:rsid w:val="01783EDB"/>
    <w:rsid w:val="017E4ADD"/>
    <w:rsid w:val="018C66E0"/>
    <w:rsid w:val="018D2C0E"/>
    <w:rsid w:val="019422A6"/>
    <w:rsid w:val="0194674A"/>
    <w:rsid w:val="01B278FF"/>
    <w:rsid w:val="01BF5575"/>
    <w:rsid w:val="020B07BA"/>
    <w:rsid w:val="021E7E32"/>
    <w:rsid w:val="02A30447"/>
    <w:rsid w:val="02C05FB5"/>
    <w:rsid w:val="02F44062"/>
    <w:rsid w:val="02F474A0"/>
    <w:rsid w:val="03101E00"/>
    <w:rsid w:val="032D7DA6"/>
    <w:rsid w:val="033E696D"/>
    <w:rsid w:val="0341645D"/>
    <w:rsid w:val="03460CA3"/>
    <w:rsid w:val="03504566"/>
    <w:rsid w:val="03600692"/>
    <w:rsid w:val="036625AD"/>
    <w:rsid w:val="037E6D7C"/>
    <w:rsid w:val="038945A9"/>
    <w:rsid w:val="038C76D9"/>
    <w:rsid w:val="039E711E"/>
    <w:rsid w:val="03C03826"/>
    <w:rsid w:val="03FB3B21"/>
    <w:rsid w:val="04137DFA"/>
    <w:rsid w:val="0433250A"/>
    <w:rsid w:val="04402271"/>
    <w:rsid w:val="044B1342"/>
    <w:rsid w:val="046131F9"/>
    <w:rsid w:val="0466767C"/>
    <w:rsid w:val="046C3066"/>
    <w:rsid w:val="04846602"/>
    <w:rsid w:val="04893C18"/>
    <w:rsid w:val="04925D39"/>
    <w:rsid w:val="0498776A"/>
    <w:rsid w:val="04C904B8"/>
    <w:rsid w:val="04DA4474"/>
    <w:rsid w:val="0519269E"/>
    <w:rsid w:val="05300538"/>
    <w:rsid w:val="057E74F5"/>
    <w:rsid w:val="05DE5F2E"/>
    <w:rsid w:val="05ED7505"/>
    <w:rsid w:val="06021ED4"/>
    <w:rsid w:val="06175254"/>
    <w:rsid w:val="062639CE"/>
    <w:rsid w:val="0644429B"/>
    <w:rsid w:val="06687B06"/>
    <w:rsid w:val="0680729D"/>
    <w:rsid w:val="06856A47"/>
    <w:rsid w:val="06905732"/>
    <w:rsid w:val="069C664B"/>
    <w:rsid w:val="06CE0008"/>
    <w:rsid w:val="06D4612B"/>
    <w:rsid w:val="06D55335"/>
    <w:rsid w:val="070D6523"/>
    <w:rsid w:val="07153E89"/>
    <w:rsid w:val="07222102"/>
    <w:rsid w:val="074D717F"/>
    <w:rsid w:val="07854B6B"/>
    <w:rsid w:val="078D3A1F"/>
    <w:rsid w:val="079923C4"/>
    <w:rsid w:val="07994889"/>
    <w:rsid w:val="07B4016F"/>
    <w:rsid w:val="07C17B6D"/>
    <w:rsid w:val="084C7436"/>
    <w:rsid w:val="084D1B6D"/>
    <w:rsid w:val="08907C6B"/>
    <w:rsid w:val="08BC4BEF"/>
    <w:rsid w:val="08EB30F3"/>
    <w:rsid w:val="092403B3"/>
    <w:rsid w:val="0927432D"/>
    <w:rsid w:val="096E7880"/>
    <w:rsid w:val="097924AD"/>
    <w:rsid w:val="097B0684"/>
    <w:rsid w:val="098A290C"/>
    <w:rsid w:val="09A3752A"/>
    <w:rsid w:val="09B71227"/>
    <w:rsid w:val="0A0D0E47"/>
    <w:rsid w:val="0A2D5046"/>
    <w:rsid w:val="0A4E393A"/>
    <w:rsid w:val="0A546A76"/>
    <w:rsid w:val="0A96708F"/>
    <w:rsid w:val="0ADB2CF4"/>
    <w:rsid w:val="0AFD6F03"/>
    <w:rsid w:val="0B0009AC"/>
    <w:rsid w:val="0B0C1872"/>
    <w:rsid w:val="0B116715"/>
    <w:rsid w:val="0B1B7594"/>
    <w:rsid w:val="0B1D330C"/>
    <w:rsid w:val="0B446AEB"/>
    <w:rsid w:val="0B9A3827"/>
    <w:rsid w:val="0BA31A63"/>
    <w:rsid w:val="0BB24C3C"/>
    <w:rsid w:val="0BBC71BB"/>
    <w:rsid w:val="0BC35C62"/>
    <w:rsid w:val="0C210BDA"/>
    <w:rsid w:val="0C390F36"/>
    <w:rsid w:val="0C4A0131"/>
    <w:rsid w:val="0C581E19"/>
    <w:rsid w:val="0C9475FE"/>
    <w:rsid w:val="0CB33853"/>
    <w:rsid w:val="0CB657C6"/>
    <w:rsid w:val="0D350DE1"/>
    <w:rsid w:val="0D4E7EB0"/>
    <w:rsid w:val="0D9A50E8"/>
    <w:rsid w:val="0DB53C92"/>
    <w:rsid w:val="0DBE0DD6"/>
    <w:rsid w:val="0DC431F4"/>
    <w:rsid w:val="0DDF5240"/>
    <w:rsid w:val="0DE467DC"/>
    <w:rsid w:val="0DFC774A"/>
    <w:rsid w:val="0E1327A4"/>
    <w:rsid w:val="0E3015A8"/>
    <w:rsid w:val="0E341099"/>
    <w:rsid w:val="0E3827F7"/>
    <w:rsid w:val="0E44495D"/>
    <w:rsid w:val="0E545297"/>
    <w:rsid w:val="0E7C659C"/>
    <w:rsid w:val="0E8042DE"/>
    <w:rsid w:val="0E8B10F8"/>
    <w:rsid w:val="0E9856AC"/>
    <w:rsid w:val="0EA16002"/>
    <w:rsid w:val="0EB56103"/>
    <w:rsid w:val="0EC0292C"/>
    <w:rsid w:val="0EF127ED"/>
    <w:rsid w:val="0EFB4BD9"/>
    <w:rsid w:val="0F064724"/>
    <w:rsid w:val="0F0C791F"/>
    <w:rsid w:val="0F135152"/>
    <w:rsid w:val="0F264E85"/>
    <w:rsid w:val="0F2B71D4"/>
    <w:rsid w:val="0F2E7896"/>
    <w:rsid w:val="0F45520C"/>
    <w:rsid w:val="0F47474D"/>
    <w:rsid w:val="0F4B669A"/>
    <w:rsid w:val="0F6E225B"/>
    <w:rsid w:val="0F865924"/>
    <w:rsid w:val="0F87169C"/>
    <w:rsid w:val="0F8C280E"/>
    <w:rsid w:val="0F8E14AE"/>
    <w:rsid w:val="0F9811B3"/>
    <w:rsid w:val="0FA30AA8"/>
    <w:rsid w:val="0FBA55CD"/>
    <w:rsid w:val="0FD20B69"/>
    <w:rsid w:val="0FDF6DE2"/>
    <w:rsid w:val="0FED59A3"/>
    <w:rsid w:val="1000747D"/>
    <w:rsid w:val="10480E2B"/>
    <w:rsid w:val="10593038"/>
    <w:rsid w:val="10645539"/>
    <w:rsid w:val="10993E83"/>
    <w:rsid w:val="10AE7AA4"/>
    <w:rsid w:val="10B22749"/>
    <w:rsid w:val="10C5247C"/>
    <w:rsid w:val="10D10E21"/>
    <w:rsid w:val="10F66AD9"/>
    <w:rsid w:val="10FF4BEA"/>
    <w:rsid w:val="114613DC"/>
    <w:rsid w:val="11672F76"/>
    <w:rsid w:val="116752E1"/>
    <w:rsid w:val="11684372"/>
    <w:rsid w:val="116C28F7"/>
    <w:rsid w:val="117C6A36"/>
    <w:rsid w:val="117F3E35"/>
    <w:rsid w:val="11800151"/>
    <w:rsid w:val="119F2CCD"/>
    <w:rsid w:val="11AC0F46"/>
    <w:rsid w:val="11B95CA6"/>
    <w:rsid w:val="11CC3396"/>
    <w:rsid w:val="12301B77"/>
    <w:rsid w:val="128D3FBB"/>
    <w:rsid w:val="12B15CFA"/>
    <w:rsid w:val="12CA494D"/>
    <w:rsid w:val="132711CC"/>
    <w:rsid w:val="13482EF0"/>
    <w:rsid w:val="136E6A7B"/>
    <w:rsid w:val="13824679"/>
    <w:rsid w:val="13985C26"/>
    <w:rsid w:val="13F310AE"/>
    <w:rsid w:val="141334FE"/>
    <w:rsid w:val="144F132E"/>
    <w:rsid w:val="14804ADB"/>
    <w:rsid w:val="14A35942"/>
    <w:rsid w:val="14B922F8"/>
    <w:rsid w:val="15003A82"/>
    <w:rsid w:val="1517701E"/>
    <w:rsid w:val="153351F7"/>
    <w:rsid w:val="157955E3"/>
    <w:rsid w:val="157B75AD"/>
    <w:rsid w:val="15CA7973"/>
    <w:rsid w:val="15D7269B"/>
    <w:rsid w:val="160C28FB"/>
    <w:rsid w:val="161226C3"/>
    <w:rsid w:val="162029DB"/>
    <w:rsid w:val="16227A29"/>
    <w:rsid w:val="16557DFE"/>
    <w:rsid w:val="16F81E8C"/>
    <w:rsid w:val="171D7411"/>
    <w:rsid w:val="173164D0"/>
    <w:rsid w:val="17332A73"/>
    <w:rsid w:val="174F6F43"/>
    <w:rsid w:val="17712A16"/>
    <w:rsid w:val="177249E0"/>
    <w:rsid w:val="177544F1"/>
    <w:rsid w:val="17765666"/>
    <w:rsid w:val="177B244D"/>
    <w:rsid w:val="1787048B"/>
    <w:rsid w:val="17CE42F7"/>
    <w:rsid w:val="17F11DA8"/>
    <w:rsid w:val="18025D64"/>
    <w:rsid w:val="180C01B6"/>
    <w:rsid w:val="18194E5B"/>
    <w:rsid w:val="18221F62"/>
    <w:rsid w:val="183044BD"/>
    <w:rsid w:val="18333773"/>
    <w:rsid w:val="18491BE4"/>
    <w:rsid w:val="18626802"/>
    <w:rsid w:val="18B90B18"/>
    <w:rsid w:val="18F71640"/>
    <w:rsid w:val="19436B3C"/>
    <w:rsid w:val="19502AFF"/>
    <w:rsid w:val="19510D51"/>
    <w:rsid w:val="19600F94"/>
    <w:rsid w:val="1988333A"/>
    <w:rsid w:val="19A05834"/>
    <w:rsid w:val="19AA3D39"/>
    <w:rsid w:val="19D35C0A"/>
    <w:rsid w:val="19E221D8"/>
    <w:rsid w:val="19E37DEE"/>
    <w:rsid w:val="1A193214"/>
    <w:rsid w:val="1A204BC7"/>
    <w:rsid w:val="1A332204"/>
    <w:rsid w:val="1A3505B4"/>
    <w:rsid w:val="1A392129"/>
    <w:rsid w:val="1A394004"/>
    <w:rsid w:val="1A8B64E4"/>
    <w:rsid w:val="1AA67F6E"/>
    <w:rsid w:val="1AB570BD"/>
    <w:rsid w:val="1AEE28DB"/>
    <w:rsid w:val="1AF11DCA"/>
    <w:rsid w:val="1B1464DA"/>
    <w:rsid w:val="1B2F50C2"/>
    <w:rsid w:val="1B5C578B"/>
    <w:rsid w:val="1B72369B"/>
    <w:rsid w:val="1B80591D"/>
    <w:rsid w:val="1BAF1D5E"/>
    <w:rsid w:val="1BCC2910"/>
    <w:rsid w:val="1BF9122C"/>
    <w:rsid w:val="1BFC453C"/>
    <w:rsid w:val="1C035410"/>
    <w:rsid w:val="1C0A3439"/>
    <w:rsid w:val="1C10325C"/>
    <w:rsid w:val="1C28499F"/>
    <w:rsid w:val="1C4A5F2B"/>
    <w:rsid w:val="1C4F5500"/>
    <w:rsid w:val="1C56042C"/>
    <w:rsid w:val="1C673325"/>
    <w:rsid w:val="1C784846"/>
    <w:rsid w:val="1CBB2985"/>
    <w:rsid w:val="1CCA6605"/>
    <w:rsid w:val="1D102CD1"/>
    <w:rsid w:val="1D2D5631"/>
    <w:rsid w:val="1D3249F5"/>
    <w:rsid w:val="1D502E2F"/>
    <w:rsid w:val="1D8611E5"/>
    <w:rsid w:val="1D921938"/>
    <w:rsid w:val="1DB8493A"/>
    <w:rsid w:val="1DB95116"/>
    <w:rsid w:val="1DD819F7"/>
    <w:rsid w:val="1DE57CB9"/>
    <w:rsid w:val="1DED3012"/>
    <w:rsid w:val="1DF13634"/>
    <w:rsid w:val="1E203938"/>
    <w:rsid w:val="1E2420CC"/>
    <w:rsid w:val="1E3D7AF5"/>
    <w:rsid w:val="1E404D81"/>
    <w:rsid w:val="1E7D4396"/>
    <w:rsid w:val="1EBD755B"/>
    <w:rsid w:val="1EC73863"/>
    <w:rsid w:val="1EC91389"/>
    <w:rsid w:val="1F301408"/>
    <w:rsid w:val="1F30765A"/>
    <w:rsid w:val="1F4416F2"/>
    <w:rsid w:val="1F72557D"/>
    <w:rsid w:val="1F9951FF"/>
    <w:rsid w:val="1F9F033C"/>
    <w:rsid w:val="1FAE4963"/>
    <w:rsid w:val="200B7319"/>
    <w:rsid w:val="20104D96"/>
    <w:rsid w:val="202645B9"/>
    <w:rsid w:val="202F16C0"/>
    <w:rsid w:val="20435CAC"/>
    <w:rsid w:val="20474C5B"/>
    <w:rsid w:val="205D1FC8"/>
    <w:rsid w:val="206770AC"/>
    <w:rsid w:val="207D067D"/>
    <w:rsid w:val="20A83220"/>
    <w:rsid w:val="20C77B4A"/>
    <w:rsid w:val="20D03CE6"/>
    <w:rsid w:val="20D34741"/>
    <w:rsid w:val="20EC2455"/>
    <w:rsid w:val="2107263D"/>
    <w:rsid w:val="21076199"/>
    <w:rsid w:val="216E7FC6"/>
    <w:rsid w:val="217C0935"/>
    <w:rsid w:val="21867A05"/>
    <w:rsid w:val="21A34113"/>
    <w:rsid w:val="21CB71C6"/>
    <w:rsid w:val="21CF0250"/>
    <w:rsid w:val="220669AE"/>
    <w:rsid w:val="220F17A9"/>
    <w:rsid w:val="22266AF2"/>
    <w:rsid w:val="225C2514"/>
    <w:rsid w:val="225D57F4"/>
    <w:rsid w:val="227B5026"/>
    <w:rsid w:val="22BB6E38"/>
    <w:rsid w:val="22CC769A"/>
    <w:rsid w:val="23024E6A"/>
    <w:rsid w:val="232079E6"/>
    <w:rsid w:val="23256725"/>
    <w:rsid w:val="23641AD7"/>
    <w:rsid w:val="236A411C"/>
    <w:rsid w:val="23775858"/>
    <w:rsid w:val="237B4C2E"/>
    <w:rsid w:val="238807DB"/>
    <w:rsid w:val="238B52A1"/>
    <w:rsid w:val="238D54C2"/>
    <w:rsid w:val="239F4DAE"/>
    <w:rsid w:val="23B94EBC"/>
    <w:rsid w:val="23C6058D"/>
    <w:rsid w:val="23CD5007"/>
    <w:rsid w:val="243279D1"/>
    <w:rsid w:val="248C70E1"/>
    <w:rsid w:val="24D00601"/>
    <w:rsid w:val="24D34D10"/>
    <w:rsid w:val="24D8568D"/>
    <w:rsid w:val="252C04AC"/>
    <w:rsid w:val="253E7424"/>
    <w:rsid w:val="2562039A"/>
    <w:rsid w:val="259411CA"/>
    <w:rsid w:val="259A4A7B"/>
    <w:rsid w:val="25A77F4A"/>
    <w:rsid w:val="25A95A70"/>
    <w:rsid w:val="25B30B82"/>
    <w:rsid w:val="25C22B42"/>
    <w:rsid w:val="25C96113"/>
    <w:rsid w:val="25FA2770"/>
    <w:rsid w:val="261E020C"/>
    <w:rsid w:val="26282E39"/>
    <w:rsid w:val="26310C5A"/>
    <w:rsid w:val="26827B2C"/>
    <w:rsid w:val="269357B5"/>
    <w:rsid w:val="26B26BA7"/>
    <w:rsid w:val="26CE0128"/>
    <w:rsid w:val="26D11723"/>
    <w:rsid w:val="26DF61F1"/>
    <w:rsid w:val="26F62F37"/>
    <w:rsid w:val="26FC3500"/>
    <w:rsid w:val="271E3CE4"/>
    <w:rsid w:val="27293395"/>
    <w:rsid w:val="272A498F"/>
    <w:rsid w:val="272F1FA5"/>
    <w:rsid w:val="273B6B9C"/>
    <w:rsid w:val="277B5BF1"/>
    <w:rsid w:val="277D5407"/>
    <w:rsid w:val="278E4F1E"/>
    <w:rsid w:val="2790513A"/>
    <w:rsid w:val="2794212E"/>
    <w:rsid w:val="27AB1F74"/>
    <w:rsid w:val="27AC35F6"/>
    <w:rsid w:val="27DC1F46"/>
    <w:rsid w:val="27F23712"/>
    <w:rsid w:val="27FD3871"/>
    <w:rsid w:val="28120809"/>
    <w:rsid w:val="281C4C20"/>
    <w:rsid w:val="281F313C"/>
    <w:rsid w:val="282E04AF"/>
    <w:rsid w:val="28610884"/>
    <w:rsid w:val="28711559"/>
    <w:rsid w:val="287560DE"/>
    <w:rsid w:val="28A8200F"/>
    <w:rsid w:val="28C8445F"/>
    <w:rsid w:val="28CE6F65"/>
    <w:rsid w:val="28DC615D"/>
    <w:rsid w:val="28DE1ED5"/>
    <w:rsid w:val="291160AF"/>
    <w:rsid w:val="29404C40"/>
    <w:rsid w:val="29657F00"/>
    <w:rsid w:val="29717687"/>
    <w:rsid w:val="2973086F"/>
    <w:rsid w:val="298011DE"/>
    <w:rsid w:val="29AA1DB7"/>
    <w:rsid w:val="29F80D74"/>
    <w:rsid w:val="29FF65A7"/>
    <w:rsid w:val="2A4C41F6"/>
    <w:rsid w:val="2A4E6BE6"/>
    <w:rsid w:val="2A5A0FE6"/>
    <w:rsid w:val="2A8E4067"/>
    <w:rsid w:val="2A930A9D"/>
    <w:rsid w:val="2AA333D6"/>
    <w:rsid w:val="2AD33434"/>
    <w:rsid w:val="2AF12C51"/>
    <w:rsid w:val="2B2D4E9D"/>
    <w:rsid w:val="2B2F4C6A"/>
    <w:rsid w:val="2B6C7A10"/>
    <w:rsid w:val="2B7D3C27"/>
    <w:rsid w:val="2B8D2A6B"/>
    <w:rsid w:val="2B9B40AD"/>
    <w:rsid w:val="2BB94533"/>
    <w:rsid w:val="2BBE7EA8"/>
    <w:rsid w:val="2BCA53AE"/>
    <w:rsid w:val="2BDC662C"/>
    <w:rsid w:val="2BE230D5"/>
    <w:rsid w:val="2BFA0DD4"/>
    <w:rsid w:val="2C0A0A3A"/>
    <w:rsid w:val="2C171519"/>
    <w:rsid w:val="2C212804"/>
    <w:rsid w:val="2C471B3F"/>
    <w:rsid w:val="2C4D5BE0"/>
    <w:rsid w:val="2C7212B2"/>
    <w:rsid w:val="2C864D5D"/>
    <w:rsid w:val="2C8C63D4"/>
    <w:rsid w:val="2C910A04"/>
    <w:rsid w:val="2D19172E"/>
    <w:rsid w:val="2D281971"/>
    <w:rsid w:val="2D406CBA"/>
    <w:rsid w:val="2D546C0A"/>
    <w:rsid w:val="2D6D1319"/>
    <w:rsid w:val="2D8924DD"/>
    <w:rsid w:val="2D8D5C78"/>
    <w:rsid w:val="2D934B50"/>
    <w:rsid w:val="2DDD5B7C"/>
    <w:rsid w:val="2DF53F49"/>
    <w:rsid w:val="2DF83A39"/>
    <w:rsid w:val="2DFD2DFD"/>
    <w:rsid w:val="2E040A82"/>
    <w:rsid w:val="2E0C3A22"/>
    <w:rsid w:val="2E6C1D31"/>
    <w:rsid w:val="2E8A2B9C"/>
    <w:rsid w:val="2E9C0F7E"/>
    <w:rsid w:val="2ED93D61"/>
    <w:rsid w:val="2EDA4EED"/>
    <w:rsid w:val="2EE144CD"/>
    <w:rsid w:val="2EF36F14"/>
    <w:rsid w:val="2EF44200"/>
    <w:rsid w:val="2F1228D8"/>
    <w:rsid w:val="2F25386E"/>
    <w:rsid w:val="2F3B1E2F"/>
    <w:rsid w:val="2F43701A"/>
    <w:rsid w:val="2F4D1B62"/>
    <w:rsid w:val="2F8135BA"/>
    <w:rsid w:val="2F937B1B"/>
    <w:rsid w:val="2FAF35DF"/>
    <w:rsid w:val="2FB57563"/>
    <w:rsid w:val="2FF21870"/>
    <w:rsid w:val="300A7A53"/>
    <w:rsid w:val="30223932"/>
    <w:rsid w:val="3028719B"/>
    <w:rsid w:val="30734B2D"/>
    <w:rsid w:val="30876A6C"/>
    <w:rsid w:val="309117EF"/>
    <w:rsid w:val="30B874AF"/>
    <w:rsid w:val="30CE326F"/>
    <w:rsid w:val="30CF0ACB"/>
    <w:rsid w:val="30DD327D"/>
    <w:rsid w:val="30EC0F07"/>
    <w:rsid w:val="30FE3240"/>
    <w:rsid w:val="310224D9"/>
    <w:rsid w:val="3109366D"/>
    <w:rsid w:val="310D3357"/>
    <w:rsid w:val="31126BC0"/>
    <w:rsid w:val="313C59EB"/>
    <w:rsid w:val="31523460"/>
    <w:rsid w:val="317A4765"/>
    <w:rsid w:val="319B60D4"/>
    <w:rsid w:val="31AA504A"/>
    <w:rsid w:val="31BB1031"/>
    <w:rsid w:val="31E542D4"/>
    <w:rsid w:val="31EB11BF"/>
    <w:rsid w:val="31EF5153"/>
    <w:rsid w:val="32104BD3"/>
    <w:rsid w:val="321D3A6E"/>
    <w:rsid w:val="32466D3E"/>
    <w:rsid w:val="325829EC"/>
    <w:rsid w:val="325B4FD1"/>
    <w:rsid w:val="326A2A2B"/>
    <w:rsid w:val="328322D4"/>
    <w:rsid w:val="328B4E7C"/>
    <w:rsid w:val="329D4BAF"/>
    <w:rsid w:val="32A41A99"/>
    <w:rsid w:val="32EC2577"/>
    <w:rsid w:val="33072028"/>
    <w:rsid w:val="33244988"/>
    <w:rsid w:val="3330157F"/>
    <w:rsid w:val="33311F8D"/>
    <w:rsid w:val="335864EE"/>
    <w:rsid w:val="33865643"/>
    <w:rsid w:val="338B57AC"/>
    <w:rsid w:val="33A37C93"/>
    <w:rsid w:val="33BE4DDD"/>
    <w:rsid w:val="33E5680D"/>
    <w:rsid w:val="34125129"/>
    <w:rsid w:val="34233C6C"/>
    <w:rsid w:val="34533777"/>
    <w:rsid w:val="34545741"/>
    <w:rsid w:val="346911EC"/>
    <w:rsid w:val="347A51A8"/>
    <w:rsid w:val="34847CC9"/>
    <w:rsid w:val="34BB377C"/>
    <w:rsid w:val="34EC1BA1"/>
    <w:rsid w:val="34F5784B"/>
    <w:rsid w:val="34F75F1F"/>
    <w:rsid w:val="350B1FFF"/>
    <w:rsid w:val="35175F12"/>
    <w:rsid w:val="351D3D85"/>
    <w:rsid w:val="351D4537"/>
    <w:rsid w:val="3535389D"/>
    <w:rsid w:val="35505F08"/>
    <w:rsid w:val="35567938"/>
    <w:rsid w:val="3569521C"/>
    <w:rsid w:val="35831E3A"/>
    <w:rsid w:val="359D0C08"/>
    <w:rsid w:val="35A41DB0"/>
    <w:rsid w:val="35B50461"/>
    <w:rsid w:val="35B53FBD"/>
    <w:rsid w:val="35C90D8E"/>
    <w:rsid w:val="35CA15E2"/>
    <w:rsid w:val="35EF25D5"/>
    <w:rsid w:val="35F72828"/>
    <w:rsid w:val="36147CD5"/>
    <w:rsid w:val="36162CAE"/>
    <w:rsid w:val="36281536"/>
    <w:rsid w:val="36343134"/>
    <w:rsid w:val="363D46DF"/>
    <w:rsid w:val="36515495"/>
    <w:rsid w:val="365804E6"/>
    <w:rsid w:val="36632AAB"/>
    <w:rsid w:val="36632BB5"/>
    <w:rsid w:val="366559E4"/>
    <w:rsid w:val="3669410B"/>
    <w:rsid w:val="36745C27"/>
    <w:rsid w:val="3684230E"/>
    <w:rsid w:val="368C11C2"/>
    <w:rsid w:val="36B25B82"/>
    <w:rsid w:val="36D32BC4"/>
    <w:rsid w:val="3720167A"/>
    <w:rsid w:val="37216B6E"/>
    <w:rsid w:val="373A29CC"/>
    <w:rsid w:val="37404B77"/>
    <w:rsid w:val="374675C3"/>
    <w:rsid w:val="374B6987"/>
    <w:rsid w:val="375F2433"/>
    <w:rsid w:val="3764153E"/>
    <w:rsid w:val="37822F1F"/>
    <w:rsid w:val="378E0F6A"/>
    <w:rsid w:val="37A421C0"/>
    <w:rsid w:val="37A908E9"/>
    <w:rsid w:val="37AC05E3"/>
    <w:rsid w:val="37B24C58"/>
    <w:rsid w:val="37B70B99"/>
    <w:rsid w:val="37BF1123"/>
    <w:rsid w:val="37F94635"/>
    <w:rsid w:val="380134EA"/>
    <w:rsid w:val="38433ED7"/>
    <w:rsid w:val="38561A88"/>
    <w:rsid w:val="38A327F3"/>
    <w:rsid w:val="38AF2F46"/>
    <w:rsid w:val="38D07D0F"/>
    <w:rsid w:val="38EA0422"/>
    <w:rsid w:val="391A0D07"/>
    <w:rsid w:val="392562C1"/>
    <w:rsid w:val="39395B1F"/>
    <w:rsid w:val="395B1F09"/>
    <w:rsid w:val="399D452E"/>
    <w:rsid w:val="399F3F02"/>
    <w:rsid w:val="39BC591B"/>
    <w:rsid w:val="39C7754D"/>
    <w:rsid w:val="39D92970"/>
    <w:rsid w:val="39E42C0E"/>
    <w:rsid w:val="3A4B3142"/>
    <w:rsid w:val="3A5164F0"/>
    <w:rsid w:val="3A5167E7"/>
    <w:rsid w:val="3A573899"/>
    <w:rsid w:val="3A5C5216"/>
    <w:rsid w:val="3AB72586"/>
    <w:rsid w:val="3ABD5DEE"/>
    <w:rsid w:val="3AFB6916"/>
    <w:rsid w:val="3B2A2D58"/>
    <w:rsid w:val="3B3267E8"/>
    <w:rsid w:val="3B5F0C53"/>
    <w:rsid w:val="3B9603ED"/>
    <w:rsid w:val="3B9F6DC4"/>
    <w:rsid w:val="3BA5660C"/>
    <w:rsid w:val="3BC44D92"/>
    <w:rsid w:val="3BF84CDE"/>
    <w:rsid w:val="3C461E13"/>
    <w:rsid w:val="3C593E23"/>
    <w:rsid w:val="3C746980"/>
    <w:rsid w:val="3C7E15AD"/>
    <w:rsid w:val="3C7E457F"/>
    <w:rsid w:val="3C834E15"/>
    <w:rsid w:val="3C950D47"/>
    <w:rsid w:val="3C9804B8"/>
    <w:rsid w:val="3CA01523"/>
    <w:rsid w:val="3CC3349F"/>
    <w:rsid w:val="3CD016DD"/>
    <w:rsid w:val="3CD40934"/>
    <w:rsid w:val="3CEA4A31"/>
    <w:rsid w:val="3CF92A32"/>
    <w:rsid w:val="3CFA1871"/>
    <w:rsid w:val="3CFE5A5B"/>
    <w:rsid w:val="3D000214"/>
    <w:rsid w:val="3D0C0967"/>
    <w:rsid w:val="3D0D5EA2"/>
    <w:rsid w:val="3D810DFD"/>
    <w:rsid w:val="3D815557"/>
    <w:rsid w:val="3D87253A"/>
    <w:rsid w:val="3DCE0312"/>
    <w:rsid w:val="3DCF440A"/>
    <w:rsid w:val="3DDF42CD"/>
    <w:rsid w:val="3DFA1107"/>
    <w:rsid w:val="3E155F41"/>
    <w:rsid w:val="3E216694"/>
    <w:rsid w:val="3E432AAE"/>
    <w:rsid w:val="3E520033"/>
    <w:rsid w:val="3E573E64"/>
    <w:rsid w:val="3EC70095"/>
    <w:rsid w:val="3EEE738B"/>
    <w:rsid w:val="3F11495A"/>
    <w:rsid w:val="3F13493A"/>
    <w:rsid w:val="3F172FB8"/>
    <w:rsid w:val="3F285AB8"/>
    <w:rsid w:val="3F381EE7"/>
    <w:rsid w:val="3F6836B0"/>
    <w:rsid w:val="3F731171"/>
    <w:rsid w:val="3FE21E53"/>
    <w:rsid w:val="3FEA782C"/>
    <w:rsid w:val="3FEE6A4A"/>
    <w:rsid w:val="3FF46089"/>
    <w:rsid w:val="401212B6"/>
    <w:rsid w:val="40297A82"/>
    <w:rsid w:val="40320DF6"/>
    <w:rsid w:val="40597E0C"/>
    <w:rsid w:val="406435BC"/>
    <w:rsid w:val="4065489B"/>
    <w:rsid w:val="40A35A86"/>
    <w:rsid w:val="40A8309D"/>
    <w:rsid w:val="40A84C24"/>
    <w:rsid w:val="40B90E06"/>
    <w:rsid w:val="40E13EB9"/>
    <w:rsid w:val="40E46BBB"/>
    <w:rsid w:val="414F33CA"/>
    <w:rsid w:val="4169059A"/>
    <w:rsid w:val="41847666"/>
    <w:rsid w:val="41D852BC"/>
    <w:rsid w:val="41EC520B"/>
    <w:rsid w:val="41F97A6A"/>
    <w:rsid w:val="42164036"/>
    <w:rsid w:val="42462A8F"/>
    <w:rsid w:val="424961B9"/>
    <w:rsid w:val="4254726E"/>
    <w:rsid w:val="426C1EA8"/>
    <w:rsid w:val="426E3E72"/>
    <w:rsid w:val="427B2904"/>
    <w:rsid w:val="42A45AE6"/>
    <w:rsid w:val="42C27D1A"/>
    <w:rsid w:val="42D31F27"/>
    <w:rsid w:val="42D54D3A"/>
    <w:rsid w:val="42F94A5D"/>
    <w:rsid w:val="431E13F4"/>
    <w:rsid w:val="43570DAA"/>
    <w:rsid w:val="435C1F1C"/>
    <w:rsid w:val="43AA712C"/>
    <w:rsid w:val="43C81360"/>
    <w:rsid w:val="43C8190B"/>
    <w:rsid w:val="43E443EC"/>
    <w:rsid w:val="43EA7528"/>
    <w:rsid w:val="43EF0FE2"/>
    <w:rsid w:val="43F6411F"/>
    <w:rsid w:val="43F860E9"/>
    <w:rsid w:val="43F9776B"/>
    <w:rsid w:val="44016F08"/>
    <w:rsid w:val="44337121"/>
    <w:rsid w:val="44437E31"/>
    <w:rsid w:val="444A39F2"/>
    <w:rsid w:val="4476700E"/>
    <w:rsid w:val="44823C05"/>
    <w:rsid w:val="449C1DEA"/>
    <w:rsid w:val="44BB1447"/>
    <w:rsid w:val="44EE5BEA"/>
    <w:rsid w:val="44F06DC0"/>
    <w:rsid w:val="44F543D6"/>
    <w:rsid w:val="45052A1F"/>
    <w:rsid w:val="450938E0"/>
    <w:rsid w:val="455D69F4"/>
    <w:rsid w:val="456B28EB"/>
    <w:rsid w:val="45943BEF"/>
    <w:rsid w:val="45B1654F"/>
    <w:rsid w:val="45D30B7A"/>
    <w:rsid w:val="45D97854"/>
    <w:rsid w:val="46276812"/>
    <w:rsid w:val="464B69A4"/>
    <w:rsid w:val="464D3636"/>
    <w:rsid w:val="46537607"/>
    <w:rsid w:val="46592342"/>
    <w:rsid w:val="4662114D"/>
    <w:rsid w:val="467B090B"/>
    <w:rsid w:val="46874EFC"/>
    <w:rsid w:val="468772B0"/>
    <w:rsid w:val="469B153D"/>
    <w:rsid w:val="469D6AD4"/>
    <w:rsid w:val="46D34B08"/>
    <w:rsid w:val="46DE0B39"/>
    <w:rsid w:val="474613F4"/>
    <w:rsid w:val="47613FA5"/>
    <w:rsid w:val="47663123"/>
    <w:rsid w:val="479A45E7"/>
    <w:rsid w:val="47B42327"/>
    <w:rsid w:val="47F92430"/>
    <w:rsid w:val="484D0086"/>
    <w:rsid w:val="484E4529"/>
    <w:rsid w:val="487321E2"/>
    <w:rsid w:val="488C5052"/>
    <w:rsid w:val="48955870"/>
    <w:rsid w:val="48BE52E4"/>
    <w:rsid w:val="48C4659A"/>
    <w:rsid w:val="48E37670"/>
    <w:rsid w:val="48E51264"/>
    <w:rsid w:val="49044BE8"/>
    <w:rsid w:val="490C41CD"/>
    <w:rsid w:val="49177011"/>
    <w:rsid w:val="494563D2"/>
    <w:rsid w:val="49491E39"/>
    <w:rsid w:val="494C541D"/>
    <w:rsid w:val="495A5150"/>
    <w:rsid w:val="495D1A4B"/>
    <w:rsid w:val="497633E7"/>
    <w:rsid w:val="498E0956"/>
    <w:rsid w:val="498E13A9"/>
    <w:rsid w:val="498F09FD"/>
    <w:rsid w:val="49A53F24"/>
    <w:rsid w:val="49D17058"/>
    <w:rsid w:val="49D4280C"/>
    <w:rsid w:val="49D71EEE"/>
    <w:rsid w:val="49E36EF3"/>
    <w:rsid w:val="49EF7646"/>
    <w:rsid w:val="49FF1D22"/>
    <w:rsid w:val="4A11580F"/>
    <w:rsid w:val="4A2B6EBA"/>
    <w:rsid w:val="4A360DAB"/>
    <w:rsid w:val="4A45370A"/>
    <w:rsid w:val="4A615CA0"/>
    <w:rsid w:val="4A6D4B9C"/>
    <w:rsid w:val="4A891401"/>
    <w:rsid w:val="4AB4263E"/>
    <w:rsid w:val="4ABB1C1E"/>
    <w:rsid w:val="4AC24D5B"/>
    <w:rsid w:val="4ACF115A"/>
    <w:rsid w:val="4B320132"/>
    <w:rsid w:val="4B481704"/>
    <w:rsid w:val="4B5B1AA3"/>
    <w:rsid w:val="4B6776B0"/>
    <w:rsid w:val="4BB9615E"/>
    <w:rsid w:val="4BDC009E"/>
    <w:rsid w:val="4C0C0983"/>
    <w:rsid w:val="4C182F8C"/>
    <w:rsid w:val="4C433C79"/>
    <w:rsid w:val="4C547C35"/>
    <w:rsid w:val="4C5F0391"/>
    <w:rsid w:val="4C8666B6"/>
    <w:rsid w:val="4CA87F80"/>
    <w:rsid w:val="4D1335A7"/>
    <w:rsid w:val="4D3006A2"/>
    <w:rsid w:val="4D3637DE"/>
    <w:rsid w:val="4D5123C6"/>
    <w:rsid w:val="4D616AAD"/>
    <w:rsid w:val="4D7A36CB"/>
    <w:rsid w:val="4D897B2A"/>
    <w:rsid w:val="4DC05945"/>
    <w:rsid w:val="4DD3168B"/>
    <w:rsid w:val="4E0B6A19"/>
    <w:rsid w:val="4E1C35CB"/>
    <w:rsid w:val="4E222FDC"/>
    <w:rsid w:val="4E250908"/>
    <w:rsid w:val="4E265601"/>
    <w:rsid w:val="4E2B2C17"/>
    <w:rsid w:val="4E43218A"/>
    <w:rsid w:val="4E4361B3"/>
    <w:rsid w:val="4E493327"/>
    <w:rsid w:val="4E4D5283"/>
    <w:rsid w:val="4E5F0BD6"/>
    <w:rsid w:val="4E8C2811"/>
    <w:rsid w:val="4E944C60"/>
    <w:rsid w:val="4EAF49F1"/>
    <w:rsid w:val="4ECA38ED"/>
    <w:rsid w:val="4F01073C"/>
    <w:rsid w:val="4F376DC8"/>
    <w:rsid w:val="4F4641AC"/>
    <w:rsid w:val="4F49506C"/>
    <w:rsid w:val="4F846A83"/>
    <w:rsid w:val="4F9F38BD"/>
    <w:rsid w:val="4FA669F9"/>
    <w:rsid w:val="4FC41575"/>
    <w:rsid w:val="4FE13721"/>
    <w:rsid w:val="4FEB3E89"/>
    <w:rsid w:val="501222E0"/>
    <w:rsid w:val="501716A5"/>
    <w:rsid w:val="50354221"/>
    <w:rsid w:val="50376372"/>
    <w:rsid w:val="5076286F"/>
    <w:rsid w:val="508C2093"/>
    <w:rsid w:val="509C01B6"/>
    <w:rsid w:val="50FB0FC7"/>
    <w:rsid w:val="510928AD"/>
    <w:rsid w:val="51267798"/>
    <w:rsid w:val="513149E8"/>
    <w:rsid w:val="513D338D"/>
    <w:rsid w:val="518C0F45"/>
    <w:rsid w:val="51AB479B"/>
    <w:rsid w:val="51BD002A"/>
    <w:rsid w:val="51CD2963"/>
    <w:rsid w:val="51E732F9"/>
    <w:rsid w:val="520B3C6B"/>
    <w:rsid w:val="52224331"/>
    <w:rsid w:val="522A24C3"/>
    <w:rsid w:val="523813D8"/>
    <w:rsid w:val="523A32F7"/>
    <w:rsid w:val="52426781"/>
    <w:rsid w:val="52474EC1"/>
    <w:rsid w:val="526513ED"/>
    <w:rsid w:val="5288688A"/>
    <w:rsid w:val="52B02C06"/>
    <w:rsid w:val="52E51384"/>
    <w:rsid w:val="52F1497A"/>
    <w:rsid w:val="52F65EE9"/>
    <w:rsid w:val="52F757BE"/>
    <w:rsid w:val="52FD1026"/>
    <w:rsid w:val="53236C00"/>
    <w:rsid w:val="532943A4"/>
    <w:rsid w:val="534525DA"/>
    <w:rsid w:val="534529CD"/>
    <w:rsid w:val="53473012"/>
    <w:rsid w:val="535449BE"/>
    <w:rsid w:val="53661D68"/>
    <w:rsid w:val="53982AFD"/>
    <w:rsid w:val="539D5092"/>
    <w:rsid w:val="53D17DBD"/>
    <w:rsid w:val="53D855EF"/>
    <w:rsid w:val="541A79B6"/>
    <w:rsid w:val="5438608E"/>
    <w:rsid w:val="546F49B1"/>
    <w:rsid w:val="547C639F"/>
    <w:rsid w:val="54843134"/>
    <w:rsid w:val="549B6D76"/>
    <w:rsid w:val="54A159E1"/>
    <w:rsid w:val="54AF2219"/>
    <w:rsid w:val="54CF69F2"/>
    <w:rsid w:val="54F36B49"/>
    <w:rsid w:val="552F646E"/>
    <w:rsid w:val="553C395C"/>
    <w:rsid w:val="556C4241"/>
    <w:rsid w:val="55A71A5F"/>
    <w:rsid w:val="55AE4859"/>
    <w:rsid w:val="55E171D5"/>
    <w:rsid w:val="55EC7130"/>
    <w:rsid w:val="560721BC"/>
    <w:rsid w:val="565151E5"/>
    <w:rsid w:val="569E1CD9"/>
    <w:rsid w:val="56BF6879"/>
    <w:rsid w:val="56C453AF"/>
    <w:rsid w:val="56C82C69"/>
    <w:rsid w:val="56ED315F"/>
    <w:rsid w:val="57201787"/>
    <w:rsid w:val="5728063B"/>
    <w:rsid w:val="573D1FCA"/>
    <w:rsid w:val="574F5BC8"/>
    <w:rsid w:val="57544F8D"/>
    <w:rsid w:val="57821C5F"/>
    <w:rsid w:val="57B14B97"/>
    <w:rsid w:val="57BD0D84"/>
    <w:rsid w:val="580B4001"/>
    <w:rsid w:val="58114897"/>
    <w:rsid w:val="58215905"/>
    <w:rsid w:val="58270AAA"/>
    <w:rsid w:val="585B234B"/>
    <w:rsid w:val="58742271"/>
    <w:rsid w:val="588920F5"/>
    <w:rsid w:val="58930961"/>
    <w:rsid w:val="58931AE5"/>
    <w:rsid w:val="58A17C04"/>
    <w:rsid w:val="58BC103B"/>
    <w:rsid w:val="58C63C68"/>
    <w:rsid w:val="58D97E3F"/>
    <w:rsid w:val="590B04C8"/>
    <w:rsid w:val="590D43CD"/>
    <w:rsid w:val="59126A9A"/>
    <w:rsid w:val="59242224"/>
    <w:rsid w:val="593626CC"/>
    <w:rsid w:val="59404320"/>
    <w:rsid w:val="59593BFC"/>
    <w:rsid w:val="59822FE5"/>
    <w:rsid w:val="598A738C"/>
    <w:rsid w:val="59967ADE"/>
    <w:rsid w:val="59A55477"/>
    <w:rsid w:val="59A705C2"/>
    <w:rsid w:val="59A80E86"/>
    <w:rsid w:val="59BC7E98"/>
    <w:rsid w:val="59BD09EE"/>
    <w:rsid w:val="59D20AF4"/>
    <w:rsid w:val="59DD1FAE"/>
    <w:rsid w:val="59E41328"/>
    <w:rsid w:val="5A0C5FF2"/>
    <w:rsid w:val="5A132EDD"/>
    <w:rsid w:val="5A9102A6"/>
    <w:rsid w:val="5A9D4E9D"/>
    <w:rsid w:val="5AAC1C32"/>
    <w:rsid w:val="5AB02E22"/>
    <w:rsid w:val="5AC42429"/>
    <w:rsid w:val="5AC95C92"/>
    <w:rsid w:val="5ACC7530"/>
    <w:rsid w:val="5AE41F87"/>
    <w:rsid w:val="5AF0321E"/>
    <w:rsid w:val="5B0B44FC"/>
    <w:rsid w:val="5B3475AF"/>
    <w:rsid w:val="5B6D25D0"/>
    <w:rsid w:val="5B8F2A37"/>
    <w:rsid w:val="5BF31218"/>
    <w:rsid w:val="5BFB0481"/>
    <w:rsid w:val="5C096A06"/>
    <w:rsid w:val="5C2732EC"/>
    <w:rsid w:val="5C2869E8"/>
    <w:rsid w:val="5C2C64D8"/>
    <w:rsid w:val="5C441A74"/>
    <w:rsid w:val="5C6E2DE7"/>
    <w:rsid w:val="5C6E4D42"/>
    <w:rsid w:val="5C71213D"/>
    <w:rsid w:val="5CA035E8"/>
    <w:rsid w:val="5CA843D0"/>
    <w:rsid w:val="5CAF2C65"/>
    <w:rsid w:val="5CD85DEB"/>
    <w:rsid w:val="5D3530ED"/>
    <w:rsid w:val="5D5D50C9"/>
    <w:rsid w:val="5D663C6C"/>
    <w:rsid w:val="5D6D5224"/>
    <w:rsid w:val="5D99156B"/>
    <w:rsid w:val="5D9E5F54"/>
    <w:rsid w:val="5DA01E46"/>
    <w:rsid w:val="5DB91FED"/>
    <w:rsid w:val="5DBC3340"/>
    <w:rsid w:val="5DC8209B"/>
    <w:rsid w:val="5DE02253"/>
    <w:rsid w:val="5DE27796"/>
    <w:rsid w:val="5DF01F28"/>
    <w:rsid w:val="5E0A0A9B"/>
    <w:rsid w:val="5E1172C8"/>
    <w:rsid w:val="5E3B0C54"/>
    <w:rsid w:val="5E4A533B"/>
    <w:rsid w:val="5E5B12F6"/>
    <w:rsid w:val="5E6554A6"/>
    <w:rsid w:val="5E7128C8"/>
    <w:rsid w:val="5EC7698C"/>
    <w:rsid w:val="5EC944B2"/>
    <w:rsid w:val="5ED74E21"/>
    <w:rsid w:val="5EDB0DAA"/>
    <w:rsid w:val="5EE237C6"/>
    <w:rsid w:val="5EF50B37"/>
    <w:rsid w:val="5F021772"/>
    <w:rsid w:val="5F0713F5"/>
    <w:rsid w:val="5F1F40D2"/>
    <w:rsid w:val="5F29288B"/>
    <w:rsid w:val="5F5A335C"/>
    <w:rsid w:val="5F610B8F"/>
    <w:rsid w:val="5F73441E"/>
    <w:rsid w:val="5F920D48"/>
    <w:rsid w:val="5F9A7BFD"/>
    <w:rsid w:val="5FCC24AC"/>
    <w:rsid w:val="5FCD7FD2"/>
    <w:rsid w:val="5FE031E6"/>
    <w:rsid w:val="5FF44A0E"/>
    <w:rsid w:val="604358F6"/>
    <w:rsid w:val="60483AFC"/>
    <w:rsid w:val="60510D8C"/>
    <w:rsid w:val="607E751E"/>
    <w:rsid w:val="60925F84"/>
    <w:rsid w:val="60B46A9C"/>
    <w:rsid w:val="60D235C8"/>
    <w:rsid w:val="60E150DA"/>
    <w:rsid w:val="60F952B9"/>
    <w:rsid w:val="61023CAB"/>
    <w:rsid w:val="61102019"/>
    <w:rsid w:val="61301CEB"/>
    <w:rsid w:val="613A3915"/>
    <w:rsid w:val="613A60D0"/>
    <w:rsid w:val="614442C4"/>
    <w:rsid w:val="615B6854"/>
    <w:rsid w:val="61657F71"/>
    <w:rsid w:val="61677FB2"/>
    <w:rsid w:val="618E04C7"/>
    <w:rsid w:val="618E7744"/>
    <w:rsid w:val="619D39D4"/>
    <w:rsid w:val="61D73E3B"/>
    <w:rsid w:val="61F40522"/>
    <w:rsid w:val="61FA2BD4"/>
    <w:rsid w:val="61FE0917"/>
    <w:rsid w:val="62134FFA"/>
    <w:rsid w:val="623959BE"/>
    <w:rsid w:val="623B7475"/>
    <w:rsid w:val="623D280E"/>
    <w:rsid w:val="624D53FA"/>
    <w:rsid w:val="62620EA5"/>
    <w:rsid w:val="626764BC"/>
    <w:rsid w:val="626D0D80"/>
    <w:rsid w:val="62847731"/>
    <w:rsid w:val="628801E0"/>
    <w:rsid w:val="62A327AB"/>
    <w:rsid w:val="62B80AC5"/>
    <w:rsid w:val="62C31218"/>
    <w:rsid w:val="62DB47B4"/>
    <w:rsid w:val="62ED086D"/>
    <w:rsid w:val="62EE2198"/>
    <w:rsid w:val="62F57164"/>
    <w:rsid w:val="63485E7F"/>
    <w:rsid w:val="634B5FF0"/>
    <w:rsid w:val="63A611AF"/>
    <w:rsid w:val="63BE20DB"/>
    <w:rsid w:val="63C416EC"/>
    <w:rsid w:val="63DE10E9"/>
    <w:rsid w:val="63EC5BF8"/>
    <w:rsid w:val="64032DE5"/>
    <w:rsid w:val="642F204A"/>
    <w:rsid w:val="64436AB5"/>
    <w:rsid w:val="645C0E1F"/>
    <w:rsid w:val="64803865"/>
    <w:rsid w:val="648669A1"/>
    <w:rsid w:val="648A0240"/>
    <w:rsid w:val="649015CE"/>
    <w:rsid w:val="64B20D48"/>
    <w:rsid w:val="64ED217D"/>
    <w:rsid w:val="6502427A"/>
    <w:rsid w:val="653D1756"/>
    <w:rsid w:val="654A5C21"/>
    <w:rsid w:val="6554084E"/>
    <w:rsid w:val="655465C9"/>
    <w:rsid w:val="656034D1"/>
    <w:rsid w:val="656E075B"/>
    <w:rsid w:val="65A2780B"/>
    <w:rsid w:val="65B85B8B"/>
    <w:rsid w:val="65BD20CA"/>
    <w:rsid w:val="65BE660D"/>
    <w:rsid w:val="65C3426F"/>
    <w:rsid w:val="65DB5391"/>
    <w:rsid w:val="65DB75B0"/>
    <w:rsid w:val="65E971E8"/>
    <w:rsid w:val="65F362B8"/>
    <w:rsid w:val="65FE0EE5"/>
    <w:rsid w:val="66012783"/>
    <w:rsid w:val="661C136B"/>
    <w:rsid w:val="661E7781"/>
    <w:rsid w:val="661F2111"/>
    <w:rsid w:val="662E4B1C"/>
    <w:rsid w:val="663333EA"/>
    <w:rsid w:val="66372649"/>
    <w:rsid w:val="665B5479"/>
    <w:rsid w:val="666F7498"/>
    <w:rsid w:val="66723681"/>
    <w:rsid w:val="66894E95"/>
    <w:rsid w:val="66967370"/>
    <w:rsid w:val="66A80E51"/>
    <w:rsid w:val="66A8727B"/>
    <w:rsid w:val="66AC4E59"/>
    <w:rsid w:val="66DD4F9F"/>
    <w:rsid w:val="66ED4AB6"/>
    <w:rsid w:val="67081310"/>
    <w:rsid w:val="67532E16"/>
    <w:rsid w:val="679C4648"/>
    <w:rsid w:val="679C6C08"/>
    <w:rsid w:val="67A23AF2"/>
    <w:rsid w:val="67AA6710"/>
    <w:rsid w:val="67B101D9"/>
    <w:rsid w:val="67B700EE"/>
    <w:rsid w:val="68103152"/>
    <w:rsid w:val="68217D09"/>
    <w:rsid w:val="68694610"/>
    <w:rsid w:val="6884144A"/>
    <w:rsid w:val="6885248F"/>
    <w:rsid w:val="68ED6FEF"/>
    <w:rsid w:val="692D388F"/>
    <w:rsid w:val="692F7608"/>
    <w:rsid w:val="6931512E"/>
    <w:rsid w:val="69431305"/>
    <w:rsid w:val="694806C9"/>
    <w:rsid w:val="6954706E"/>
    <w:rsid w:val="69567957"/>
    <w:rsid w:val="69823BDB"/>
    <w:rsid w:val="698F62F8"/>
    <w:rsid w:val="69A9560C"/>
    <w:rsid w:val="69C267B2"/>
    <w:rsid w:val="69E51A3E"/>
    <w:rsid w:val="69E80356"/>
    <w:rsid w:val="69EA2D89"/>
    <w:rsid w:val="69F61ED3"/>
    <w:rsid w:val="69FD2DE4"/>
    <w:rsid w:val="6A042842"/>
    <w:rsid w:val="6A16412C"/>
    <w:rsid w:val="6A2151A2"/>
    <w:rsid w:val="6A484E25"/>
    <w:rsid w:val="6A5D01A4"/>
    <w:rsid w:val="6A647785"/>
    <w:rsid w:val="6A6D6639"/>
    <w:rsid w:val="6A721EA2"/>
    <w:rsid w:val="6A780710"/>
    <w:rsid w:val="6A811857"/>
    <w:rsid w:val="6A8219B9"/>
    <w:rsid w:val="6A8E65B0"/>
    <w:rsid w:val="6A8F2295"/>
    <w:rsid w:val="6A8F63BD"/>
    <w:rsid w:val="6AD40467"/>
    <w:rsid w:val="6B6C5FD0"/>
    <w:rsid w:val="6B735ED1"/>
    <w:rsid w:val="6BAD28CC"/>
    <w:rsid w:val="6BD3071E"/>
    <w:rsid w:val="6C0E13EB"/>
    <w:rsid w:val="6C285B7D"/>
    <w:rsid w:val="6C44161C"/>
    <w:rsid w:val="6C621AA2"/>
    <w:rsid w:val="6C6475C8"/>
    <w:rsid w:val="6C917EB1"/>
    <w:rsid w:val="6C9854C4"/>
    <w:rsid w:val="6CAB51F7"/>
    <w:rsid w:val="6CD81D64"/>
    <w:rsid w:val="6CD877C3"/>
    <w:rsid w:val="6D0907C7"/>
    <w:rsid w:val="6D2B6338"/>
    <w:rsid w:val="6D34343E"/>
    <w:rsid w:val="6D5A5AFD"/>
    <w:rsid w:val="6D635AD2"/>
    <w:rsid w:val="6D6A3304"/>
    <w:rsid w:val="6D6F091A"/>
    <w:rsid w:val="6D8F4B19"/>
    <w:rsid w:val="6DBE0F5A"/>
    <w:rsid w:val="6DC709F1"/>
    <w:rsid w:val="6DD50263"/>
    <w:rsid w:val="6DD54C21"/>
    <w:rsid w:val="6DEC0B39"/>
    <w:rsid w:val="6DF1132F"/>
    <w:rsid w:val="6DF42BCE"/>
    <w:rsid w:val="6DFC6F8A"/>
    <w:rsid w:val="6E0117B4"/>
    <w:rsid w:val="6E02353D"/>
    <w:rsid w:val="6E192634"/>
    <w:rsid w:val="6E361438"/>
    <w:rsid w:val="6E4C0C5C"/>
    <w:rsid w:val="6E54033C"/>
    <w:rsid w:val="6E62619A"/>
    <w:rsid w:val="6E6E2980"/>
    <w:rsid w:val="6E9F13CB"/>
    <w:rsid w:val="6EAF7C43"/>
    <w:rsid w:val="6EC71A6E"/>
    <w:rsid w:val="6EDA04DD"/>
    <w:rsid w:val="6F046E40"/>
    <w:rsid w:val="6F15104E"/>
    <w:rsid w:val="6F173018"/>
    <w:rsid w:val="6F2319BD"/>
    <w:rsid w:val="6F614293"/>
    <w:rsid w:val="6F667AFB"/>
    <w:rsid w:val="6F6B5749"/>
    <w:rsid w:val="6F8C57B4"/>
    <w:rsid w:val="6FAF14A2"/>
    <w:rsid w:val="6FD44A65"/>
    <w:rsid w:val="6FFB0243"/>
    <w:rsid w:val="70090BB2"/>
    <w:rsid w:val="70141305"/>
    <w:rsid w:val="70311EB7"/>
    <w:rsid w:val="7036571F"/>
    <w:rsid w:val="703B12C9"/>
    <w:rsid w:val="705032B8"/>
    <w:rsid w:val="705067E1"/>
    <w:rsid w:val="706C2EEF"/>
    <w:rsid w:val="706E512B"/>
    <w:rsid w:val="70794EEE"/>
    <w:rsid w:val="70952446"/>
    <w:rsid w:val="70EB2675"/>
    <w:rsid w:val="71017ADB"/>
    <w:rsid w:val="71094BE2"/>
    <w:rsid w:val="714D2D21"/>
    <w:rsid w:val="71681909"/>
    <w:rsid w:val="717A163C"/>
    <w:rsid w:val="717C7162"/>
    <w:rsid w:val="717E737E"/>
    <w:rsid w:val="718F3932"/>
    <w:rsid w:val="71987678"/>
    <w:rsid w:val="71AB5C99"/>
    <w:rsid w:val="71CA611F"/>
    <w:rsid w:val="71E573FD"/>
    <w:rsid w:val="71E91DD5"/>
    <w:rsid w:val="71FA231E"/>
    <w:rsid w:val="720A0815"/>
    <w:rsid w:val="720E147E"/>
    <w:rsid w:val="725105EF"/>
    <w:rsid w:val="725142DD"/>
    <w:rsid w:val="72880202"/>
    <w:rsid w:val="72C2773E"/>
    <w:rsid w:val="72DA1918"/>
    <w:rsid w:val="72E01973"/>
    <w:rsid w:val="72EC55D7"/>
    <w:rsid w:val="72F13B62"/>
    <w:rsid w:val="72FA19EE"/>
    <w:rsid w:val="731F693F"/>
    <w:rsid w:val="73261532"/>
    <w:rsid w:val="734C21CD"/>
    <w:rsid w:val="73532EFF"/>
    <w:rsid w:val="73634A7D"/>
    <w:rsid w:val="73857FAB"/>
    <w:rsid w:val="738B32D1"/>
    <w:rsid w:val="73AE428F"/>
    <w:rsid w:val="73B54BAD"/>
    <w:rsid w:val="73DA6814"/>
    <w:rsid w:val="73E71114"/>
    <w:rsid w:val="7423420D"/>
    <w:rsid w:val="742D74FD"/>
    <w:rsid w:val="74463A57"/>
    <w:rsid w:val="74546174"/>
    <w:rsid w:val="74602D6B"/>
    <w:rsid w:val="74604B19"/>
    <w:rsid w:val="74746622"/>
    <w:rsid w:val="747F4CBA"/>
    <w:rsid w:val="74B010CE"/>
    <w:rsid w:val="74D76D20"/>
    <w:rsid w:val="74EA40E2"/>
    <w:rsid w:val="75230B15"/>
    <w:rsid w:val="75410DEE"/>
    <w:rsid w:val="755C79D6"/>
    <w:rsid w:val="757B3021"/>
    <w:rsid w:val="758E3908"/>
    <w:rsid w:val="759269A0"/>
    <w:rsid w:val="75A4312B"/>
    <w:rsid w:val="75AE43A0"/>
    <w:rsid w:val="75D04EAE"/>
    <w:rsid w:val="75DB3566"/>
    <w:rsid w:val="75E17EDC"/>
    <w:rsid w:val="75EB48B6"/>
    <w:rsid w:val="76320903"/>
    <w:rsid w:val="764010A6"/>
    <w:rsid w:val="76790114"/>
    <w:rsid w:val="767B290A"/>
    <w:rsid w:val="767F69D7"/>
    <w:rsid w:val="76BD44A5"/>
    <w:rsid w:val="76CC293A"/>
    <w:rsid w:val="76FF4961"/>
    <w:rsid w:val="771B741D"/>
    <w:rsid w:val="77494CC6"/>
    <w:rsid w:val="77690189"/>
    <w:rsid w:val="7770514B"/>
    <w:rsid w:val="779276DF"/>
    <w:rsid w:val="779F703F"/>
    <w:rsid w:val="77A967D7"/>
    <w:rsid w:val="77C21734"/>
    <w:rsid w:val="77C90C27"/>
    <w:rsid w:val="77DE3FC5"/>
    <w:rsid w:val="77ED700C"/>
    <w:rsid w:val="77F015D0"/>
    <w:rsid w:val="77FA7033"/>
    <w:rsid w:val="780779A0"/>
    <w:rsid w:val="78283BA0"/>
    <w:rsid w:val="78324A1E"/>
    <w:rsid w:val="783C61CC"/>
    <w:rsid w:val="7872306D"/>
    <w:rsid w:val="78746270"/>
    <w:rsid w:val="78994A9D"/>
    <w:rsid w:val="78A84CE1"/>
    <w:rsid w:val="78CD30FF"/>
    <w:rsid w:val="78D855C6"/>
    <w:rsid w:val="78DA0F0C"/>
    <w:rsid w:val="78E0447A"/>
    <w:rsid w:val="78E143D5"/>
    <w:rsid w:val="790C1713"/>
    <w:rsid w:val="79132AA2"/>
    <w:rsid w:val="791A5BDE"/>
    <w:rsid w:val="791B3704"/>
    <w:rsid w:val="795C6784"/>
    <w:rsid w:val="796230E1"/>
    <w:rsid w:val="79766B8D"/>
    <w:rsid w:val="799650EA"/>
    <w:rsid w:val="799656BB"/>
    <w:rsid w:val="79C7745E"/>
    <w:rsid w:val="79CB512B"/>
    <w:rsid w:val="79E044C8"/>
    <w:rsid w:val="79EB7722"/>
    <w:rsid w:val="7A230AC3"/>
    <w:rsid w:val="7A3C1B84"/>
    <w:rsid w:val="7A460C55"/>
    <w:rsid w:val="7A4B6EEE"/>
    <w:rsid w:val="7A5167AA"/>
    <w:rsid w:val="7A715CD2"/>
    <w:rsid w:val="7A720713"/>
    <w:rsid w:val="7A94283A"/>
    <w:rsid w:val="7AA034FB"/>
    <w:rsid w:val="7ACA3634"/>
    <w:rsid w:val="7AD051E9"/>
    <w:rsid w:val="7AD7365B"/>
    <w:rsid w:val="7B0846CD"/>
    <w:rsid w:val="7B1E22F1"/>
    <w:rsid w:val="7B295CC7"/>
    <w:rsid w:val="7B300C49"/>
    <w:rsid w:val="7B3101E5"/>
    <w:rsid w:val="7B32168A"/>
    <w:rsid w:val="7B594DD6"/>
    <w:rsid w:val="7B7B62CB"/>
    <w:rsid w:val="7BA67BFD"/>
    <w:rsid w:val="7BB0282A"/>
    <w:rsid w:val="7BB10350"/>
    <w:rsid w:val="7BE2675B"/>
    <w:rsid w:val="7C2D79D7"/>
    <w:rsid w:val="7C3552D2"/>
    <w:rsid w:val="7C4D0013"/>
    <w:rsid w:val="7C8D3682"/>
    <w:rsid w:val="7CB67FEA"/>
    <w:rsid w:val="7CBC0D5A"/>
    <w:rsid w:val="7CC61BD9"/>
    <w:rsid w:val="7CE235ED"/>
    <w:rsid w:val="7CEE35AC"/>
    <w:rsid w:val="7CFD0508"/>
    <w:rsid w:val="7D114AE8"/>
    <w:rsid w:val="7D1666BD"/>
    <w:rsid w:val="7D2124F6"/>
    <w:rsid w:val="7D33726F"/>
    <w:rsid w:val="7D366D5F"/>
    <w:rsid w:val="7D602BE6"/>
    <w:rsid w:val="7D7D498E"/>
    <w:rsid w:val="7D994E54"/>
    <w:rsid w:val="7D9D0B8C"/>
    <w:rsid w:val="7DB7056A"/>
    <w:rsid w:val="7DCC0329"/>
    <w:rsid w:val="7DF05160"/>
    <w:rsid w:val="7DF369FE"/>
    <w:rsid w:val="7E0B01EB"/>
    <w:rsid w:val="7E0E55E6"/>
    <w:rsid w:val="7E2B43EA"/>
    <w:rsid w:val="7E2C3CBE"/>
    <w:rsid w:val="7E2D0162"/>
    <w:rsid w:val="7E5A4CCF"/>
    <w:rsid w:val="7E5C45A3"/>
    <w:rsid w:val="7E881DDB"/>
    <w:rsid w:val="7E8E6727"/>
    <w:rsid w:val="7ED766A2"/>
    <w:rsid w:val="7EE164A8"/>
    <w:rsid w:val="7EF73833"/>
    <w:rsid w:val="7EFA5661"/>
    <w:rsid w:val="7EFB0260"/>
    <w:rsid w:val="7F1B7FBA"/>
    <w:rsid w:val="7F4339B5"/>
    <w:rsid w:val="7F4A1A3A"/>
    <w:rsid w:val="7F7F079F"/>
    <w:rsid w:val="7F836938"/>
    <w:rsid w:val="7FA1793E"/>
    <w:rsid w:val="7FD10FC1"/>
    <w:rsid w:val="7FDD1714"/>
    <w:rsid w:val="7FE707E4"/>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23"/>
    <w:qFormat/>
    <w:uiPriority w:val="0"/>
    <w:pPr>
      <w:keepNext/>
      <w:keepLines/>
      <w:spacing w:before="260" w:after="260" w:line="416" w:lineRule="auto"/>
      <w:outlineLvl w:val="2"/>
    </w:pPr>
    <w:rPr>
      <w:b/>
      <w:bCs/>
      <w:sz w:val="32"/>
      <w:szCs w:val="32"/>
    </w:rPr>
  </w:style>
  <w:style w:type="paragraph" w:styleId="5">
    <w:name w:val="heading 4"/>
    <w:basedOn w:val="1"/>
    <w:next w:val="1"/>
    <w:link w:val="187"/>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300"/>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203"/>
    <w:qFormat/>
    <w:uiPriority w:val="0"/>
    <w:pPr>
      <w:keepNext/>
      <w:keepLines/>
      <w:ind w:firstLine="200" w:firstLineChars="200"/>
      <w:outlineLvl w:val="5"/>
    </w:pPr>
    <w:rPr>
      <w:rFonts w:hAnsi="Arial"/>
    </w:rPr>
  </w:style>
  <w:style w:type="paragraph" w:styleId="9">
    <w:name w:val="heading 7"/>
    <w:basedOn w:val="1"/>
    <w:next w:val="1"/>
    <w:link w:val="280"/>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75"/>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206"/>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212"/>
    <w:qFormat/>
    <w:uiPriority w:val="0"/>
    <w:pPr>
      <w:shd w:val="clear" w:color="auto" w:fill="000080"/>
    </w:pPr>
  </w:style>
  <w:style w:type="paragraph" w:styleId="15">
    <w:name w:val="annotation text"/>
    <w:basedOn w:val="1"/>
    <w:link w:val="297"/>
    <w:qFormat/>
    <w:uiPriority w:val="99"/>
    <w:pPr>
      <w:jc w:val="left"/>
    </w:pPr>
  </w:style>
  <w:style w:type="paragraph" w:styleId="16">
    <w:name w:val="Body Text 3"/>
    <w:basedOn w:val="1"/>
    <w:link w:val="316"/>
    <w:qFormat/>
    <w:uiPriority w:val="0"/>
    <w:pPr>
      <w:spacing w:after="120"/>
    </w:pPr>
    <w:rPr>
      <w:sz w:val="16"/>
      <w:szCs w:val="16"/>
    </w:rPr>
  </w:style>
  <w:style w:type="paragraph" w:styleId="17">
    <w:name w:val="Body Text"/>
    <w:basedOn w:val="1"/>
    <w:next w:val="1"/>
    <w:link w:val="222"/>
    <w:qFormat/>
    <w:uiPriority w:val="0"/>
    <w:pPr>
      <w:spacing w:after="120"/>
    </w:pPr>
  </w:style>
  <w:style w:type="paragraph" w:styleId="18">
    <w:name w:val="Body Text Indent"/>
    <w:basedOn w:val="1"/>
    <w:next w:val="1"/>
    <w:link w:val="277"/>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keepNext w:val="0"/>
      <w:keepLines w:val="0"/>
      <w:spacing w:before="0" w:after="0" w:line="240" w:lineRule="auto"/>
      <w:ind w:left="420"/>
      <w:jc w:val="left"/>
      <w:outlineLvl w:val="9"/>
    </w:pPr>
    <w:rPr>
      <w:i/>
      <w:iCs/>
      <w:sz w:val="20"/>
      <w:szCs w:val="20"/>
    </w:rPr>
  </w:style>
  <w:style w:type="paragraph" w:styleId="23">
    <w:name w:val="Plain Text"/>
    <w:basedOn w:val="1"/>
    <w:link w:val="31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5"/>
    <w:qFormat/>
    <w:uiPriority w:val="0"/>
    <w:pPr>
      <w:ind w:left="100" w:leftChars="2500"/>
    </w:pPr>
  </w:style>
  <w:style w:type="paragraph" w:styleId="26">
    <w:name w:val="Body Text Indent 2"/>
    <w:basedOn w:val="1"/>
    <w:link w:val="279"/>
    <w:qFormat/>
    <w:uiPriority w:val="0"/>
    <w:pPr>
      <w:widowControl/>
      <w:spacing w:line="480" w:lineRule="auto"/>
      <w:ind w:firstLine="560"/>
      <w:jc w:val="left"/>
    </w:pPr>
    <w:rPr>
      <w:kern w:val="0"/>
      <w:sz w:val="28"/>
    </w:rPr>
  </w:style>
  <w:style w:type="paragraph" w:styleId="27">
    <w:name w:val="endnote text"/>
    <w:basedOn w:val="1"/>
    <w:link w:val="189"/>
    <w:qFormat/>
    <w:uiPriority w:val="0"/>
    <w:pPr>
      <w:widowControl/>
      <w:snapToGrid w:val="0"/>
      <w:jc w:val="left"/>
    </w:pPr>
    <w:rPr>
      <w:rFonts w:ascii="Arial" w:hAnsi="Arial" w:cs="Arial"/>
      <w:kern w:val="0"/>
      <w:sz w:val="20"/>
      <w:lang w:eastAsia="en-US"/>
    </w:rPr>
  </w:style>
  <w:style w:type="paragraph" w:styleId="28">
    <w:name w:val="Balloon Text"/>
    <w:basedOn w:val="1"/>
    <w:link w:val="216"/>
    <w:qFormat/>
    <w:uiPriority w:val="0"/>
    <w:rPr>
      <w:sz w:val="18"/>
      <w:szCs w:val="18"/>
    </w:rPr>
  </w:style>
  <w:style w:type="paragraph" w:styleId="29">
    <w:name w:val="footer"/>
    <w:basedOn w:val="1"/>
    <w:link w:val="204"/>
    <w:qFormat/>
    <w:uiPriority w:val="0"/>
    <w:pPr>
      <w:tabs>
        <w:tab w:val="center" w:pos="4153"/>
        <w:tab w:val="right" w:pos="8306"/>
      </w:tabs>
      <w:snapToGrid w:val="0"/>
      <w:jc w:val="left"/>
    </w:pPr>
    <w:rPr>
      <w:sz w:val="18"/>
      <w:szCs w:val="18"/>
    </w:rPr>
  </w:style>
  <w:style w:type="paragraph" w:styleId="30">
    <w:name w:val="header"/>
    <w:basedOn w:val="1"/>
    <w:link w:val="24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1"/>
    <w:next w:val="1"/>
    <w:qFormat/>
    <w:uiPriority w:val="39"/>
    <w:pPr>
      <w:widowControl w:val="0"/>
      <w:spacing w:before="0" w:beforeAutospacing="0" w:after="0" w:afterAutospacing="0"/>
      <w:ind w:left="630"/>
      <w:outlineLvl w:val="9"/>
    </w:pPr>
    <w:rPr>
      <w:rFonts w:ascii="Times New Roman" w:hAnsi="Times New Roman" w:cs="Times New Roman"/>
      <w:kern w:val="2"/>
      <w:sz w:val="18"/>
      <w:szCs w:val="18"/>
    </w:rPr>
  </w:style>
  <w:style w:type="paragraph" w:styleId="33">
    <w:name w:val="Subtitle"/>
    <w:basedOn w:val="1"/>
    <w:link w:val="309"/>
    <w:qFormat/>
    <w:uiPriority w:val="0"/>
    <w:pPr>
      <w:widowControl/>
      <w:jc w:val="center"/>
    </w:pPr>
    <w:rPr>
      <w:kern w:val="0"/>
      <w:sz w:val="20"/>
      <w:u w:val="single"/>
      <w:lang w:eastAsia="en-US"/>
    </w:rPr>
  </w:style>
  <w:style w:type="paragraph" w:styleId="34">
    <w:name w:val="footnote text"/>
    <w:basedOn w:val="1"/>
    <w:link w:val="224"/>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76"/>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72"/>
    <w:qFormat/>
    <w:uiPriority w:val="0"/>
    <w:rPr>
      <w:i/>
      <w:iCs/>
      <w:sz w:val="26"/>
    </w:rPr>
  </w:style>
  <w:style w:type="paragraph" w:styleId="40">
    <w:name w:val="HTML Preformatted"/>
    <w:basedOn w:val="1"/>
    <w:link w:val="17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9"/>
    <w:qFormat/>
    <w:uiPriority w:val="0"/>
    <w:pPr>
      <w:widowControl/>
      <w:jc w:val="center"/>
    </w:pPr>
    <w:rPr>
      <w:kern w:val="0"/>
      <w:sz w:val="20"/>
      <w:u w:val="single"/>
      <w:lang w:eastAsia="en-US"/>
    </w:rPr>
  </w:style>
  <w:style w:type="paragraph" w:styleId="44">
    <w:name w:val="annotation subject"/>
    <w:basedOn w:val="15"/>
    <w:next w:val="15"/>
    <w:link w:val="271"/>
    <w:qFormat/>
    <w:uiPriority w:val="0"/>
    <w:rPr>
      <w:b/>
      <w:bCs/>
    </w:rPr>
  </w:style>
  <w:style w:type="paragraph" w:styleId="45">
    <w:name w:val="Body Text First Indent 2"/>
    <w:basedOn w:val="18"/>
    <w:next w:val="1"/>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TML Definition"/>
    <w:basedOn w:val="48"/>
    <w:qFormat/>
    <w:uiPriority w:val="0"/>
  </w:style>
  <w:style w:type="character" w:styleId="55">
    <w:name w:val="HTML Typewriter"/>
    <w:basedOn w:val="48"/>
    <w:qFormat/>
    <w:uiPriority w:val="0"/>
    <w:rPr>
      <w:rFonts w:ascii="monospace" w:hAnsi="monospace" w:eastAsia="monospace" w:cs="monospace"/>
      <w:sz w:val="20"/>
    </w:rPr>
  </w:style>
  <w:style w:type="character" w:styleId="56">
    <w:name w:val="HTML Acronym"/>
    <w:basedOn w:val="48"/>
    <w:qFormat/>
    <w:uiPriority w:val="0"/>
  </w:style>
  <w:style w:type="character" w:styleId="57">
    <w:name w:val="HTML Variable"/>
    <w:basedOn w:val="48"/>
    <w:qFormat/>
    <w:uiPriority w:val="0"/>
  </w:style>
  <w:style w:type="character" w:styleId="58">
    <w:name w:val="Hyperlink"/>
    <w:qFormat/>
    <w:uiPriority w:val="99"/>
    <w:rPr>
      <w:color w:val="0000FF"/>
      <w:u w:val="single"/>
    </w:rPr>
  </w:style>
  <w:style w:type="character" w:styleId="59">
    <w:name w:val="HTML Code"/>
    <w:basedOn w:val="48"/>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basedOn w:val="48"/>
    <w:qFormat/>
    <w:uiPriority w:val="0"/>
  </w:style>
  <w:style w:type="character" w:styleId="62">
    <w:name w:val="footnote reference"/>
    <w:qFormat/>
    <w:uiPriority w:val="0"/>
    <w:rPr>
      <w:vertAlign w:val="superscript"/>
    </w:rPr>
  </w:style>
  <w:style w:type="character" w:styleId="63">
    <w:name w:val="HTML Keyboard"/>
    <w:basedOn w:val="48"/>
    <w:qFormat/>
    <w:uiPriority w:val="0"/>
    <w:rPr>
      <w:rFonts w:hint="default" w:ascii="monospace" w:hAnsi="monospace" w:eastAsia="monospace" w:cs="monospace"/>
      <w:sz w:val="20"/>
    </w:rPr>
  </w:style>
  <w:style w:type="character" w:styleId="64">
    <w:name w:val="HTML Sample"/>
    <w:basedOn w:val="48"/>
    <w:qFormat/>
    <w:uiPriority w:val="0"/>
    <w:rPr>
      <w:rFonts w:hint="default" w:ascii="monospace" w:hAnsi="monospace" w:eastAsia="monospace" w:cs="monospace"/>
    </w:rPr>
  </w:style>
  <w:style w:type="paragraph" w:customStyle="1" w:styleId="65">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66">
    <w:name w:val="_Style 101"/>
    <w:basedOn w:val="1"/>
    <w:qFormat/>
    <w:uiPriority w:val="99"/>
    <w:pPr>
      <w:ind w:firstLine="420" w:firstLineChars="200"/>
    </w:pPr>
    <w:rPr>
      <w:sz w:val="28"/>
      <w:szCs w:val="28"/>
    </w:rPr>
  </w:style>
  <w:style w:type="paragraph" w:customStyle="1" w:styleId="67">
    <w:name w:val="表格标题"/>
    <w:basedOn w:val="68"/>
    <w:qFormat/>
    <w:uiPriority w:val="0"/>
  </w:style>
  <w:style w:type="paragraph" w:customStyle="1" w:styleId="68">
    <w:name w:val="表格内容"/>
    <w:basedOn w:val="1"/>
    <w:qFormat/>
    <w:uiPriority w:val="0"/>
    <w:pPr>
      <w:suppressLineNumbers/>
      <w:suppressAutoHyphens/>
    </w:pPr>
  </w:style>
  <w:style w:type="paragraph" w:customStyle="1" w:styleId="6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0">
    <w:name w:val="修订1"/>
    <w:qFormat/>
    <w:uiPriority w:val="0"/>
    <w:rPr>
      <w:rFonts w:ascii="Times New Roman" w:hAnsi="Times New Roman" w:eastAsia="宋体" w:cs="Times New Roman"/>
      <w:kern w:val="2"/>
      <w:sz w:val="21"/>
      <w:szCs w:val="24"/>
      <w:lang w:val="en-US" w:eastAsia="zh-CN" w:bidi="ar-SA"/>
    </w:rPr>
  </w:style>
  <w:style w:type="paragraph" w:customStyle="1" w:styleId="71">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72">
    <w:name w:val="标准样式1"/>
    <w:basedOn w:val="1"/>
    <w:qFormat/>
    <w:uiPriority w:val="0"/>
    <w:pPr>
      <w:spacing w:line="600" w:lineRule="exact"/>
      <w:ind w:firstLine="567"/>
    </w:pPr>
    <w:rPr>
      <w:rFonts w:ascii="Calibri" w:hAnsi="Calibri"/>
      <w:sz w:val="28"/>
    </w:rPr>
  </w:style>
  <w:style w:type="paragraph" w:customStyle="1" w:styleId="73">
    <w:name w:val="列出段落11"/>
    <w:basedOn w:val="1"/>
    <w:qFormat/>
    <w:uiPriority w:val="0"/>
    <w:pPr>
      <w:ind w:firstLine="420" w:firstLineChars="200"/>
    </w:pPr>
    <w:rPr>
      <w:sz w:val="28"/>
      <w:szCs w:val="28"/>
    </w:rPr>
  </w:style>
  <w:style w:type="paragraph" w:customStyle="1" w:styleId="74">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75">
    <w:name w:val="WW-表格标题"/>
    <w:basedOn w:val="76"/>
    <w:qFormat/>
    <w:uiPriority w:val="0"/>
  </w:style>
  <w:style w:type="paragraph" w:customStyle="1" w:styleId="76">
    <w:name w:val="WW-表格内容"/>
    <w:basedOn w:val="1"/>
    <w:qFormat/>
    <w:uiPriority w:val="0"/>
    <w:pPr>
      <w:suppressLineNumbers/>
      <w:suppressAutoHyphens/>
    </w:pPr>
  </w:style>
  <w:style w:type="paragraph" w:customStyle="1" w:styleId="77">
    <w:name w:val="引用2"/>
    <w:basedOn w:val="1"/>
    <w:next w:val="1"/>
    <w:link w:val="308"/>
    <w:qFormat/>
    <w:uiPriority w:val="0"/>
    <w:rPr>
      <w:i/>
      <w:iCs/>
      <w:color w:val="000000"/>
    </w:rPr>
  </w:style>
  <w:style w:type="paragraph" w:customStyle="1" w:styleId="78">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Char Char Char Char"/>
    <w:basedOn w:val="14"/>
    <w:qFormat/>
    <w:uiPriority w:val="0"/>
    <w:pPr>
      <w:spacing w:line="360" w:lineRule="auto"/>
      <w:ind w:firstLine="200" w:firstLineChars="200"/>
    </w:pPr>
    <w:rPr>
      <w:rFonts w:ascii="Tahoma" w:hAnsi="Tahoma"/>
      <w:sz w:val="24"/>
    </w:rPr>
  </w:style>
  <w:style w:type="paragraph" w:customStyle="1" w:styleId="81">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83">
    <w:name w:val="p16"/>
    <w:basedOn w:val="1"/>
    <w:qFormat/>
    <w:uiPriority w:val="0"/>
    <w:pPr>
      <w:widowControl/>
    </w:pPr>
    <w:rPr>
      <w:rFonts w:ascii="Calibri" w:hAnsi="Calibri" w:cs="宋体"/>
      <w:kern w:val="0"/>
      <w:szCs w:val="21"/>
    </w:rPr>
  </w:style>
  <w:style w:type="paragraph" w:customStyle="1" w:styleId="84">
    <w:name w:val="列出段落1"/>
    <w:basedOn w:val="1"/>
    <w:qFormat/>
    <w:uiPriority w:val="0"/>
    <w:pPr>
      <w:ind w:firstLine="420" w:firstLineChars="200"/>
    </w:pPr>
    <w:rPr>
      <w:sz w:val="28"/>
      <w:szCs w:val="28"/>
    </w:rPr>
  </w:style>
  <w:style w:type="paragraph" w:customStyle="1" w:styleId="85">
    <w:name w:val="样式1"/>
    <w:basedOn w:val="1"/>
    <w:next w:val="5"/>
    <w:qFormat/>
    <w:uiPriority w:val="0"/>
    <w:pPr>
      <w:spacing w:line="360" w:lineRule="auto"/>
      <w:ind w:firstLine="420" w:firstLineChars="200"/>
    </w:pPr>
    <w:rPr>
      <w:rFonts w:ascii="宋体" w:hAnsi="宋体"/>
      <w:szCs w:val="21"/>
    </w:rPr>
  </w:style>
  <w:style w:type="paragraph" w:customStyle="1" w:styleId="86">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7">
    <w:name w:val="Char9 Char Char Char Char Char Char"/>
    <w:basedOn w:val="14"/>
    <w:qFormat/>
    <w:uiPriority w:val="0"/>
    <w:pPr>
      <w:spacing w:line="360" w:lineRule="auto"/>
      <w:ind w:firstLine="200" w:firstLineChars="200"/>
    </w:pPr>
    <w:rPr>
      <w:rFonts w:ascii="Tahoma" w:hAnsi="Tahoma"/>
      <w:sz w:val="24"/>
    </w:rPr>
  </w:style>
  <w:style w:type="paragraph" w:customStyle="1" w:styleId="88">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9">
    <w:name w:val="引用1"/>
    <w:basedOn w:val="1"/>
    <w:next w:val="1"/>
    <w:link w:val="158"/>
    <w:qFormat/>
    <w:uiPriority w:val="29"/>
    <w:rPr>
      <w:i/>
      <w:iCs/>
      <w:color w:val="000000"/>
      <w:szCs w:val="20"/>
    </w:rPr>
  </w:style>
  <w:style w:type="paragraph" w:customStyle="1" w:styleId="90">
    <w:name w:val="表格文字"/>
    <w:basedOn w:val="1"/>
    <w:qFormat/>
    <w:uiPriority w:val="0"/>
    <w:pPr>
      <w:adjustRightInd w:val="0"/>
      <w:spacing w:line="420" w:lineRule="atLeast"/>
      <w:jc w:val="left"/>
      <w:textAlignment w:val="baseline"/>
    </w:pPr>
    <w:rPr>
      <w:kern w:val="0"/>
      <w:szCs w:val="20"/>
    </w:rPr>
  </w:style>
  <w:style w:type="paragraph" w:customStyle="1" w:styleId="91">
    <w:name w:val="_Style 96"/>
    <w:semiHidden/>
    <w:qFormat/>
    <w:uiPriority w:val="99"/>
    <w:rPr>
      <w:rFonts w:ascii="Calibri" w:hAnsi="Calibri" w:eastAsia="宋体" w:cs="Times New Roman"/>
      <w:kern w:val="2"/>
      <w:sz w:val="21"/>
      <w:szCs w:val="24"/>
      <w:lang w:val="en-US" w:eastAsia="zh-CN" w:bidi="ar-SA"/>
    </w:rPr>
  </w:style>
  <w:style w:type="paragraph" w:customStyle="1" w:styleId="9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93">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4">
    <w:name w:val="正  文"/>
    <w:basedOn w:val="1"/>
    <w:qFormat/>
    <w:uiPriority w:val="0"/>
    <w:pPr>
      <w:spacing w:line="360" w:lineRule="auto"/>
      <w:ind w:firstLine="200" w:firstLineChars="200"/>
    </w:pPr>
    <w:rPr>
      <w:rFonts w:ascii="宋体" w:hAnsi="Calibri"/>
      <w:sz w:val="24"/>
    </w:rPr>
  </w:style>
  <w:style w:type="paragraph" w:customStyle="1" w:styleId="95">
    <w:name w:val="标题4"/>
    <w:basedOn w:val="3"/>
    <w:next w:val="20"/>
    <w:link w:val="251"/>
    <w:qFormat/>
    <w:uiPriority w:val="0"/>
    <w:pPr>
      <w:spacing w:line="413" w:lineRule="auto"/>
    </w:pPr>
    <w:rPr>
      <w:rFonts w:ascii="Arial" w:hAnsi="Arial"/>
      <w:kern w:val="0"/>
      <w:sz w:val="24"/>
    </w:rPr>
  </w:style>
  <w:style w:type="paragraph" w:customStyle="1" w:styleId="9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0">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01">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103">
    <w:name w:val="1 Char"/>
    <w:basedOn w:val="1"/>
    <w:qFormat/>
    <w:uiPriority w:val="0"/>
    <w:pPr>
      <w:widowControl/>
      <w:spacing w:after="160" w:line="240" w:lineRule="exact"/>
      <w:jc w:val="left"/>
    </w:pPr>
    <w:rPr>
      <w:rFonts w:ascii="Calibri" w:hAnsi="Calibri"/>
      <w:szCs w:val="20"/>
    </w:rPr>
  </w:style>
  <w:style w:type="paragraph" w:customStyle="1" w:styleId="104">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05">
    <w:name w:val="pa-34"/>
    <w:basedOn w:val="1"/>
    <w:qFormat/>
    <w:uiPriority w:val="0"/>
    <w:pPr>
      <w:widowControl/>
      <w:spacing w:line="360" w:lineRule="atLeast"/>
      <w:ind w:firstLine="420"/>
      <w:jc w:val="left"/>
    </w:pPr>
    <w:rPr>
      <w:rFonts w:ascii="宋体" w:hAnsi="宋体" w:cs="宋体"/>
      <w:kern w:val="0"/>
      <w:sz w:val="24"/>
    </w:rPr>
  </w:style>
  <w:style w:type="paragraph" w:customStyle="1" w:styleId="106">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7">
    <w:name w:val="p15"/>
    <w:basedOn w:val="1"/>
    <w:qFormat/>
    <w:uiPriority w:val="0"/>
    <w:pPr>
      <w:widowControl/>
      <w:spacing w:after="120"/>
    </w:pPr>
    <w:rPr>
      <w:kern w:val="0"/>
      <w:szCs w:val="21"/>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110">
    <w:name w:val="_Style 124"/>
    <w:basedOn w:val="1"/>
    <w:next w:val="1"/>
    <w:link w:val="205"/>
    <w:qFormat/>
    <w:uiPriority w:val="0"/>
    <w:rPr>
      <w:i/>
      <w:iCs/>
      <w:color w:val="000000"/>
      <w:szCs w:val="22"/>
    </w:rPr>
  </w:style>
  <w:style w:type="paragraph" w:customStyle="1" w:styleId="11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1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3">
    <w:name w:val="Char Char"/>
    <w:basedOn w:val="1"/>
    <w:qFormat/>
    <w:uiPriority w:val="0"/>
    <w:pPr>
      <w:widowControl/>
      <w:jc w:val="left"/>
    </w:pPr>
    <w:rPr>
      <w:rFonts w:ascii="Verdana" w:hAnsi="Verdana" w:eastAsia="Times New Roman"/>
      <w:kern w:val="0"/>
      <w:sz w:val="16"/>
      <w:szCs w:val="20"/>
      <w:lang w:eastAsia="en-US"/>
    </w:rPr>
  </w:style>
  <w:style w:type="paragraph" w:customStyle="1" w:styleId="114">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15">
    <w:name w:val="pa-27"/>
    <w:basedOn w:val="1"/>
    <w:qFormat/>
    <w:uiPriority w:val="0"/>
    <w:pPr>
      <w:widowControl/>
      <w:spacing w:line="360" w:lineRule="atLeast"/>
      <w:ind w:firstLine="420"/>
    </w:pPr>
    <w:rPr>
      <w:rFonts w:ascii="宋体" w:hAnsi="宋体" w:cs="宋体"/>
      <w:kern w:val="0"/>
      <w:sz w:val="24"/>
    </w:rPr>
  </w:style>
  <w:style w:type="paragraph" w:customStyle="1" w:styleId="116">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7">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8">
    <w:name w:val="表格"/>
    <w:basedOn w:val="1"/>
    <w:qFormat/>
    <w:uiPriority w:val="0"/>
    <w:pPr>
      <w:jc w:val="center"/>
      <w:textAlignment w:val="center"/>
    </w:pPr>
    <w:rPr>
      <w:rFonts w:ascii="华文细黑" w:hAnsi="华文细黑"/>
      <w:kern w:val="0"/>
      <w:szCs w:val="20"/>
    </w:rPr>
  </w:style>
  <w:style w:type="paragraph" w:customStyle="1" w:styleId="119">
    <w:name w:val="明显引用1"/>
    <w:basedOn w:val="1"/>
    <w:next w:val="1"/>
    <w:link w:val="306"/>
    <w:qFormat/>
    <w:uiPriority w:val="30"/>
    <w:pPr>
      <w:pBdr>
        <w:bottom w:val="single" w:color="4F81BD" w:sz="4" w:space="4"/>
      </w:pBdr>
      <w:spacing w:before="200" w:after="280"/>
      <w:ind w:left="936" w:right="936"/>
    </w:pPr>
    <w:rPr>
      <w:b/>
      <w:bCs/>
      <w:i/>
      <w:iCs/>
      <w:color w:val="4F81BD"/>
      <w:szCs w:val="20"/>
    </w:rPr>
  </w:style>
  <w:style w:type="paragraph" w:customStyle="1" w:styleId="120">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21">
    <w:name w:val="TOC 标题2"/>
    <w:basedOn w:val="2"/>
    <w:next w:val="1"/>
    <w:unhideWhenUsed/>
    <w:qFormat/>
    <w:uiPriority w:val="0"/>
    <w:pPr>
      <w:outlineLvl w:val="9"/>
    </w:pPr>
    <w:rPr>
      <w:rFonts w:ascii="Calibri" w:hAnsi="Calibri"/>
    </w:rPr>
  </w:style>
  <w:style w:type="paragraph" w:customStyle="1" w:styleId="12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23">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标题5"/>
    <w:basedOn w:val="4"/>
    <w:link w:val="173"/>
    <w:qFormat/>
    <w:uiPriority w:val="0"/>
    <w:pPr>
      <w:spacing w:line="413" w:lineRule="auto"/>
    </w:pPr>
    <w:rPr>
      <w:rFonts w:ascii="Arial" w:hAnsi="Arial"/>
      <w:kern w:val="0"/>
      <w:sz w:val="24"/>
    </w:rPr>
  </w:style>
  <w:style w:type="paragraph" w:customStyle="1" w:styleId="125">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26">
    <w:name w:val="_Style 64"/>
    <w:basedOn w:val="1"/>
    <w:next w:val="1"/>
    <w:link w:val="305"/>
    <w:qFormat/>
    <w:uiPriority w:val="0"/>
    <w:pPr>
      <w:pBdr>
        <w:bottom w:val="single" w:color="4F81BD" w:sz="4" w:space="4"/>
      </w:pBdr>
      <w:spacing w:before="200" w:after="280"/>
      <w:ind w:left="936" w:right="936"/>
    </w:pPr>
    <w:rPr>
      <w:b/>
      <w:bCs/>
      <w:i/>
      <w:iCs/>
      <w:color w:val="4F81BD"/>
      <w:szCs w:val="22"/>
    </w:rPr>
  </w:style>
  <w:style w:type="paragraph" w:customStyle="1" w:styleId="127">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8">
    <w:name w:val="Char2"/>
    <w:basedOn w:val="1"/>
    <w:qFormat/>
    <w:uiPriority w:val="0"/>
    <w:rPr>
      <w:rFonts w:ascii="Calibri" w:hAnsi="Calibri"/>
    </w:rPr>
  </w:style>
  <w:style w:type="paragraph" w:customStyle="1" w:styleId="129">
    <w:name w:val="_Style 87"/>
    <w:basedOn w:val="1"/>
    <w:qFormat/>
    <w:uiPriority w:val="99"/>
    <w:pPr>
      <w:ind w:firstLine="420" w:firstLineChars="200"/>
    </w:pPr>
    <w:rPr>
      <w:rFonts w:ascii="Calibri" w:hAnsi="Calibri"/>
      <w:sz w:val="28"/>
      <w:szCs w:val="28"/>
    </w:rPr>
  </w:style>
  <w:style w:type="paragraph" w:customStyle="1" w:styleId="130">
    <w:name w:val="自定样式1"/>
    <w:basedOn w:val="1"/>
    <w:qFormat/>
    <w:uiPriority w:val="0"/>
    <w:pPr>
      <w:suppressAutoHyphens/>
      <w:jc w:val="center"/>
    </w:pPr>
    <w:rPr>
      <w:rFonts w:ascii="宋体" w:hAnsi="宋体"/>
      <w:color w:val="000000"/>
      <w:sz w:val="18"/>
    </w:rPr>
  </w:style>
  <w:style w:type="paragraph" w:customStyle="1" w:styleId="131">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Char"/>
    <w:basedOn w:val="1"/>
    <w:qFormat/>
    <w:uiPriority w:val="0"/>
  </w:style>
  <w:style w:type="paragraph" w:customStyle="1" w:styleId="133">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列表段落1"/>
    <w:basedOn w:val="1"/>
    <w:qFormat/>
    <w:uiPriority w:val="34"/>
    <w:pPr>
      <w:ind w:firstLine="420" w:firstLineChars="200"/>
    </w:pPr>
    <w:rPr>
      <w:rFonts w:ascii="Calibri" w:hAnsi="Calibri"/>
    </w:rPr>
  </w:style>
  <w:style w:type="paragraph" w:customStyle="1" w:styleId="135">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6">
    <w:name w:val="表体"/>
    <w:basedOn w:val="1"/>
    <w:next w:val="1"/>
    <w:qFormat/>
    <w:uiPriority w:val="0"/>
    <w:pPr>
      <w:spacing w:line="0" w:lineRule="atLeast"/>
    </w:pPr>
    <w:rPr>
      <w:rFonts w:ascii="Calibri" w:hAnsi="Calibri"/>
      <w:b/>
      <w:snapToGrid w:val="0"/>
      <w:szCs w:val="20"/>
    </w:rPr>
  </w:style>
  <w:style w:type="paragraph" w:customStyle="1" w:styleId="137">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8">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9">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40">
    <w:name w:val="Char11"/>
    <w:basedOn w:val="1"/>
    <w:qFormat/>
    <w:uiPriority w:val="0"/>
  </w:style>
  <w:style w:type="paragraph" w:customStyle="1" w:styleId="141">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42">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43">
    <w:name w:val="_Style 86"/>
    <w:qFormat/>
    <w:uiPriority w:val="0"/>
    <w:rPr>
      <w:rFonts w:ascii="Times New Roman" w:hAnsi="Times New Roman" w:eastAsia="宋体" w:cs="Times New Roman"/>
      <w:kern w:val="2"/>
      <w:sz w:val="21"/>
      <w:szCs w:val="24"/>
      <w:lang w:val="en-US" w:eastAsia="zh-CN" w:bidi="ar-SA"/>
    </w:rPr>
  </w:style>
  <w:style w:type="paragraph" w:customStyle="1" w:styleId="144">
    <w:name w:val="Char1"/>
    <w:basedOn w:val="1"/>
    <w:qFormat/>
    <w:uiPriority w:val="0"/>
  </w:style>
  <w:style w:type="paragraph" w:customStyle="1" w:styleId="145">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6">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0">
    <w:name w:val="正文文本 Char2"/>
    <w:qFormat/>
    <w:uiPriority w:val="99"/>
    <w:rPr>
      <w:kern w:val="2"/>
      <w:sz w:val="21"/>
      <w:szCs w:val="24"/>
    </w:rPr>
  </w:style>
  <w:style w:type="character" w:customStyle="1" w:styleId="151">
    <w:name w:val="尾注文本 Char1"/>
    <w:qFormat/>
    <w:uiPriority w:val="0"/>
    <w:rPr>
      <w:rFonts w:ascii="Arial" w:hAnsi="Arial" w:cs="Arial"/>
      <w:szCs w:val="24"/>
      <w:lang w:eastAsia="en-US"/>
    </w:rPr>
  </w:style>
  <w:style w:type="character" w:customStyle="1" w:styleId="152">
    <w:name w:val="脚注文本 Char"/>
    <w:qFormat/>
    <w:uiPriority w:val="0"/>
    <w:rPr>
      <w:rFonts w:ascii="Arial" w:hAnsi="Arial" w:eastAsia="宋体" w:cs="Arial"/>
      <w:sz w:val="18"/>
      <w:szCs w:val="18"/>
      <w:lang w:eastAsia="en-US"/>
    </w:rPr>
  </w:style>
  <w:style w:type="character" w:customStyle="1" w:styleId="153">
    <w:name w:val="Char Char17"/>
    <w:qFormat/>
    <w:uiPriority w:val="0"/>
    <w:rPr>
      <w:kern w:val="2"/>
      <w:sz w:val="26"/>
      <w:szCs w:val="24"/>
    </w:rPr>
  </w:style>
  <w:style w:type="character" w:customStyle="1" w:styleId="154">
    <w:name w:val="副标题 Char1"/>
    <w:qFormat/>
    <w:uiPriority w:val="0"/>
    <w:rPr>
      <w:szCs w:val="24"/>
      <w:u w:val="single"/>
      <w:lang w:eastAsia="en-US"/>
    </w:rPr>
  </w:style>
  <w:style w:type="character" w:customStyle="1" w:styleId="155">
    <w:name w:val="标题 Char1"/>
    <w:qFormat/>
    <w:uiPriority w:val="10"/>
    <w:rPr>
      <w:szCs w:val="24"/>
      <w:u w:val="single"/>
      <w:lang w:eastAsia="en-US"/>
    </w:rPr>
  </w:style>
  <w:style w:type="character" w:customStyle="1" w:styleId="156">
    <w:name w:val="Char Char24"/>
    <w:qFormat/>
    <w:uiPriority w:val="0"/>
    <w:rPr>
      <w:b/>
      <w:bCs/>
      <w:kern w:val="44"/>
      <w:sz w:val="44"/>
      <w:szCs w:val="44"/>
    </w:rPr>
  </w:style>
  <w:style w:type="character" w:customStyle="1" w:styleId="157">
    <w:name w:val="批注主题 Char"/>
    <w:qFormat/>
    <w:uiPriority w:val="0"/>
    <w:rPr>
      <w:rFonts w:ascii="宋体" w:hAnsi="宋体" w:eastAsia="宋体"/>
      <w:kern w:val="2"/>
      <w:sz w:val="24"/>
      <w:szCs w:val="28"/>
      <w:lang w:val="en-US" w:eastAsia="zh-CN" w:bidi="ar-SA"/>
    </w:rPr>
  </w:style>
  <w:style w:type="character" w:customStyle="1" w:styleId="158">
    <w:name w:val="引用 Char1"/>
    <w:link w:val="89"/>
    <w:qFormat/>
    <w:uiPriority w:val="29"/>
    <w:rPr>
      <w:i/>
      <w:iCs/>
      <w:color w:val="000000"/>
      <w:kern w:val="2"/>
      <w:sz w:val="21"/>
    </w:rPr>
  </w:style>
  <w:style w:type="character" w:customStyle="1" w:styleId="159">
    <w:name w:val="Char Char23"/>
    <w:qFormat/>
    <w:uiPriority w:val="0"/>
    <w:rPr>
      <w:rFonts w:ascii="Cambria" w:hAnsi="Cambria" w:eastAsia="宋体" w:cs="Times New Roman"/>
      <w:b/>
      <w:bCs/>
      <w:kern w:val="2"/>
      <w:sz w:val="32"/>
      <w:szCs w:val="32"/>
    </w:rPr>
  </w:style>
  <w:style w:type="character" w:customStyle="1" w:styleId="160">
    <w:name w:val="ITTHEADER2 Char"/>
    <w:qFormat/>
    <w:uiPriority w:val="0"/>
    <w:rPr>
      <w:rFonts w:ascii="仿宋_GB2312" w:eastAsia="仿宋_GB2312" w:cs="MingLiU"/>
      <w:b/>
      <w:spacing w:val="1"/>
      <w:w w:val="99"/>
      <w:sz w:val="28"/>
      <w:szCs w:val="32"/>
      <w:lang w:val="en-US" w:eastAsia="zh-CN" w:bidi="ar-SA"/>
    </w:rPr>
  </w:style>
  <w:style w:type="character" w:customStyle="1" w:styleId="161">
    <w:name w:val="标题 9 Char1"/>
    <w:qFormat/>
    <w:uiPriority w:val="0"/>
    <w:rPr>
      <w:rFonts w:ascii="Times New Roman" w:hAnsi="Times New Roman" w:eastAsia="仿宋_GB2312" w:cs="Times New Roman"/>
      <w:sz w:val="30"/>
      <w:szCs w:val="20"/>
    </w:rPr>
  </w:style>
  <w:style w:type="character" w:customStyle="1" w:styleId="162">
    <w:name w:val="正文文本 Char1"/>
    <w:qFormat/>
    <w:uiPriority w:val="0"/>
    <w:rPr>
      <w:kern w:val="2"/>
      <w:sz w:val="21"/>
      <w:szCs w:val="22"/>
    </w:rPr>
  </w:style>
  <w:style w:type="character" w:customStyle="1" w:styleId="163">
    <w:name w:val="引用 Char2"/>
    <w:qFormat/>
    <w:uiPriority w:val="99"/>
    <w:rPr>
      <w:i/>
      <w:iCs/>
      <w:color w:val="000000"/>
      <w:kern w:val="2"/>
      <w:sz w:val="21"/>
      <w:szCs w:val="24"/>
    </w:rPr>
  </w:style>
  <w:style w:type="character" w:customStyle="1" w:styleId="164">
    <w:name w:val="正文文本 Char3"/>
    <w:semiHidden/>
    <w:qFormat/>
    <w:uiPriority w:val="99"/>
    <w:rPr>
      <w:rFonts w:ascii="Calibri" w:hAnsi="Calibri" w:eastAsia="宋体" w:cs="Times New Roman"/>
      <w:szCs w:val="24"/>
    </w:rPr>
  </w:style>
  <w:style w:type="character" w:customStyle="1" w:styleId="165">
    <w:name w:val="日期 字符"/>
    <w:link w:val="25"/>
    <w:qFormat/>
    <w:uiPriority w:val="0"/>
    <w:rPr>
      <w:rFonts w:eastAsia="宋体"/>
      <w:kern w:val="2"/>
      <w:sz w:val="21"/>
      <w:szCs w:val="24"/>
      <w:lang w:val="en-US" w:eastAsia="zh-CN" w:bidi="ar-SA"/>
    </w:rPr>
  </w:style>
  <w:style w:type="character" w:customStyle="1" w:styleId="166">
    <w:name w:val="标题 2 Char"/>
    <w:qFormat/>
    <w:uiPriority w:val="0"/>
    <w:rPr>
      <w:rFonts w:ascii="仿宋_GB2312" w:hAnsi="Calibri" w:eastAsia="仿宋_GB2312" w:cs="Times New Roman"/>
      <w:b/>
      <w:spacing w:val="1"/>
      <w:w w:val="99"/>
      <w:kern w:val="0"/>
      <w:sz w:val="28"/>
      <w:szCs w:val="32"/>
    </w:rPr>
  </w:style>
  <w:style w:type="character" w:customStyle="1" w:styleId="167">
    <w:name w:val="标题 7 Char"/>
    <w:qFormat/>
    <w:uiPriority w:val="0"/>
    <w:rPr>
      <w:rFonts w:ascii="Calibri" w:hAnsi="Calibri" w:eastAsia="宋体" w:cs="Times New Roman"/>
      <w:b/>
      <w:bCs/>
      <w:sz w:val="24"/>
      <w:szCs w:val="24"/>
    </w:rPr>
  </w:style>
  <w:style w:type="character" w:customStyle="1" w:styleId="168">
    <w:name w:val="批注框文本 Char1"/>
    <w:qFormat/>
    <w:uiPriority w:val="0"/>
    <w:rPr>
      <w:kern w:val="2"/>
      <w:sz w:val="18"/>
      <w:szCs w:val="18"/>
    </w:rPr>
  </w:style>
  <w:style w:type="character" w:customStyle="1" w:styleId="169">
    <w:name w:val="日期 Char1"/>
    <w:qFormat/>
    <w:uiPriority w:val="0"/>
    <w:rPr>
      <w:kern w:val="2"/>
      <w:sz w:val="21"/>
      <w:szCs w:val="22"/>
    </w:rPr>
  </w:style>
  <w:style w:type="character" w:customStyle="1" w:styleId="170">
    <w:name w:val="_Style 171"/>
    <w:qFormat/>
    <w:uiPriority w:val="0"/>
    <w:rPr>
      <w:b/>
      <w:bCs/>
      <w:i/>
      <w:iCs/>
      <w:color w:val="4F81BD"/>
    </w:rPr>
  </w:style>
  <w:style w:type="character" w:customStyle="1" w:styleId="171">
    <w:name w:val="Char Char22"/>
    <w:qFormat/>
    <w:uiPriority w:val="0"/>
    <w:rPr>
      <w:b/>
      <w:bCs/>
      <w:kern w:val="2"/>
      <w:sz w:val="32"/>
      <w:szCs w:val="32"/>
    </w:rPr>
  </w:style>
  <w:style w:type="character" w:customStyle="1" w:styleId="172">
    <w:name w:val="标题 6 Char1"/>
    <w:qFormat/>
    <w:uiPriority w:val="0"/>
    <w:rPr>
      <w:rFonts w:ascii="Times New Roman" w:hAnsi="Arial" w:eastAsia="仿宋_GB2312" w:cs="Times New Roman"/>
      <w:sz w:val="30"/>
      <w:szCs w:val="20"/>
    </w:rPr>
  </w:style>
  <w:style w:type="character" w:customStyle="1" w:styleId="173">
    <w:name w:val="标题5 Char Char"/>
    <w:link w:val="124"/>
    <w:qFormat/>
    <w:uiPriority w:val="0"/>
    <w:rPr>
      <w:rFonts w:ascii="Arial" w:hAnsi="Arial"/>
      <w:b/>
      <w:bCs/>
      <w:sz w:val="24"/>
      <w:szCs w:val="32"/>
      <w:lang w:bidi="ar-SA"/>
    </w:rPr>
  </w:style>
  <w:style w:type="character" w:customStyle="1" w:styleId="174">
    <w:name w:val="正文文本缩进 Char1"/>
    <w:qFormat/>
    <w:uiPriority w:val="0"/>
    <w:rPr>
      <w:kern w:val="2"/>
      <w:sz w:val="21"/>
      <w:szCs w:val="24"/>
    </w:rPr>
  </w:style>
  <w:style w:type="character" w:customStyle="1" w:styleId="175">
    <w:name w:val="标题 4 Char1"/>
    <w:qFormat/>
    <w:uiPriority w:val="0"/>
    <w:rPr>
      <w:rFonts w:ascii="宋体" w:hAnsi="宋体" w:eastAsia="宋体" w:cs="宋体"/>
      <w:b/>
      <w:bCs/>
      <w:sz w:val="24"/>
      <w:szCs w:val="24"/>
    </w:rPr>
  </w:style>
  <w:style w:type="character" w:customStyle="1" w:styleId="176">
    <w:name w:val="尾注文本 Char"/>
    <w:qFormat/>
    <w:uiPriority w:val="0"/>
    <w:rPr>
      <w:kern w:val="2"/>
      <w:sz w:val="21"/>
      <w:szCs w:val="24"/>
    </w:rPr>
  </w:style>
  <w:style w:type="character" w:customStyle="1" w:styleId="177">
    <w:name w:val="HTML 预设格式 字符"/>
    <w:link w:val="40"/>
    <w:qFormat/>
    <w:uiPriority w:val="0"/>
    <w:rPr>
      <w:rFonts w:ascii="宋体" w:hAnsi="宋体" w:eastAsia="宋体" w:cs="宋体"/>
      <w:color w:val="000000"/>
      <w:sz w:val="24"/>
      <w:szCs w:val="24"/>
      <w:lang w:val="en-US" w:eastAsia="zh-CN" w:bidi="ar-SA"/>
    </w:rPr>
  </w:style>
  <w:style w:type="character" w:customStyle="1" w:styleId="178">
    <w:name w:val="尾注文本 Char2"/>
    <w:semiHidden/>
    <w:qFormat/>
    <w:uiPriority w:val="99"/>
    <w:rPr>
      <w:rFonts w:ascii="Calibri" w:hAnsi="Calibri" w:eastAsia="宋体" w:cs="Times New Roman"/>
      <w:szCs w:val="24"/>
    </w:rPr>
  </w:style>
  <w:style w:type="character" w:customStyle="1" w:styleId="179">
    <w:name w:val="明显强调1"/>
    <w:qFormat/>
    <w:uiPriority w:val="0"/>
    <w:rPr>
      <w:b/>
      <w:bCs/>
      <w:i/>
      <w:iCs/>
      <w:color w:val="4F81BD"/>
    </w:rPr>
  </w:style>
  <w:style w:type="character" w:customStyle="1" w:styleId="180">
    <w:name w:val="正文文本 Char"/>
    <w:qFormat/>
    <w:uiPriority w:val="0"/>
    <w:rPr>
      <w:sz w:val="26"/>
      <w:szCs w:val="24"/>
    </w:rPr>
  </w:style>
  <w:style w:type="character" w:customStyle="1" w:styleId="181">
    <w:name w:val="脚注文本 Char2"/>
    <w:semiHidden/>
    <w:qFormat/>
    <w:uiPriority w:val="99"/>
    <w:rPr>
      <w:rFonts w:ascii="Calibri" w:hAnsi="Calibri" w:eastAsia="宋体" w:cs="Times New Roman"/>
      <w:sz w:val="18"/>
      <w:szCs w:val="18"/>
    </w:rPr>
  </w:style>
  <w:style w:type="character" w:customStyle="1" w:styleId="182">
    <w:name w:val="正文文本 2 Char1"/>
    <w:semiHidden/>
    <w:qFormat/>
    <w:uiPriority w:val="99"/>
    <w:rPr>
      <w:rFonts w:ascii="Calibri" w:hAnsi="Calibri" w:eastAsia="宋体" w:cs="Times New Roman"/>
      <w:szCs w:val="24"/>
    </w:rPr>
  </w:style>
  <w:style w:type="character" w:customStyle="1" w:styleId="183">
    <w:name w:val="_Style 248"/>
    <w:qFormat/>
    <w:uiPriority w:val="0"/>
    <w:rPr>
      <w:b/>
      <w:bCs/>
      <w:smallCaps/>
      <w:spacing w:val="5"/>
    </w:rPr>
  </w:style>
  <w:style w:type="character" w:customStyle="1" w:styleId="184">
    <w:name w:val="明显引用 Char3"/>
    <w:qFormat/>
    <w:uiPriority w:val="30"/>
    <w:rPr>
      <w:rFonts w:ascii="Calibri" w:hAnsi="Calibri" w:eastAsia="宋体" w:cs="Times New Roman"/>
      <w:b/>
      <w:bCs/>
      <w:i/>
      <w:iCs/>
      <w:color w:val="4F81BD"/>
      <w:szCs w:val="24"/>
    </w:rPr>
  </w:style>
  <w:style w:type="character" w:customStyle="1" w:styleId="185">
    <w:name w:val="_Style 254"/>
    <w:qFormat/>
    <w:uiPriority w:val="0"/>
    <w:rPr>
      <w:b/>
      <w:bCs/>
      <w:smallCaps/>
      <w:color w:val="C0504D"/>
      <w:spacing w:val="5"/>
      <w:u w:val="single"/>
    </w:rPr>
  </w:style>
  <w:style w:type="character" w:customStyle="1" w:styleId="186">
    <w:name w:val="正文文本缩进 Char2"/>
    <w:semiHidden/>
    <w:qFormat/>
    <w:uiPriority w:val="99"/>
    <w:rPr>
      <w:rFonts w:ascii="Calibri" w:hAnsi="Calibri" w:eastAsia="宋体" w:cs="Times New Roman"/>
      <w:szCs w:val="24"/>
    </w:rPr>
  </w:style>
  <w:style w:type="character" w:customStyle="1" w:styleId="187">
    <w:name w:val="标题 4 字符"/>
    <w:link w:val="5"/>
    <w:qFormat/>
    <w:uiPriority w:val="0"/>
    <w:rPr>
      <w:rFonts w:ascii="宋体" w:hAnsi="宋体" w:eastAsia="宋体" w:cs="宋体"/>
      <w:b/>
      <w:bCs/>
      <w:sz w:val="24"/>
      <w:szCs w:val="24"/>
      <w:lang w:val="en-US" w:eastAsia="zh-CN" w:bidi="ar-SA"/>
    </w:rPr>
  </w:style>
  <w:style w:type="character" w:customStyle="1" w:styleId="188">
    <w:name w:val="正文文本缩进 3 Char"/>
    <w:qFormat/>
    <w:uiPriority w:val="0"/>
    <w:rPr>
      <w:kern w:val="2"/>
      <w:sz w:val="16"/>
      <w:szCs w:val="16"/>
    </w:rPr>
  </w:style>
  <w:style w:type="character" w:customStyle="1" w:styleId="189">
    <w:name w:val="尾注文本 字符"/>
    <w:link w:val="27"/>
    <w:qFormat/>
    <w:uiPriority w:val="0"/>
    <w:rPr>
      <w:rFonts w:ascii="Arial" w:hAnsi="Arial" w:eastAsia="宋体" w:cs="Arial"/>
      <w:szCs w:val="24"/>
      <w:lang w:val="en-US" w:eastAsia="en-US" w:bidi="ar-SA"/>
    </w:rPr>
  </w:style>
  <w:style w:type="character" w:customStyle="1" w:styleId="190">
    <w:name w:val="引用 Char3"/>
    <w:qFormat/>
    <w:uiPriority w:val="29"/>
    <w:rPr>
      <w:rFonts w:ascii="Calibri" w:hAnsi="Calibri" w:eastAsia="宋体" w:cs="Times New Roman"/>
      <w:i/>
      <w:iCs/>
      <w:color w:val="000000"/>
      <w:szCs w:val="24"/>
    </w:rPr>
  </w:style>
  <w:style w:type="character" w:customStyle="1" w:styleId="191">
    <w:name w:val="Char Char32"/>
    <w:qFormat/>
    <w:uiPriority w:val="0"/>
    <w:rPr>
      <w:rFonts w:ascii="仿宋_GB2312" w:eastAsia="仿宋_GB2312" w:cs="MingLiU"/>
      <w:b/>
      <w:spacing w:val="1"/>
      <w:w w:val="99"/>
      <w:sz w:val="28"/>
      <w:szCs w:val="32"/>
    </w:rPr>
  </w:style>
  <w:style w:type="character" w:customStyle="1" w:styleId="192">
    <w:name w:val="日期 Char"/>
    <w:qFormat/>
    <w:uiPriority w:val="0"/>
    <w:rPr>
      <w:rFonts w:eastAsia="宋体"/>
      <w:szCs w:val="24"/>
    </w:rPr>
  </w:style>
  <w:style w:type="character" w:customStyle="1" w:styleId="193">
    <w:name w:val="页脚 Char"/>
    <w:qFormat/>
    <w:uiPriority w:val="0"/>
    <w:rPr>
      <w:sz w:val="18"/>
      <w:szCs w:val="18"/>
    </w:rPr>
  </w:style>
  <w:style w:type="character" w:customStyle="1" w:styleId="194">
    <w:name w:val="style121"/>
    <w:qFormat/>
    <w:uiPriority w:val="0"/>
    <w:rPr>
      <w:rFonts w:hint="eastAsia" w:ascii="宋体" w:hAnsi="宋体" w:eastAsia="宋体"/>
      <w:sz w:val="18"/>
      <w:szCs w:val="18"/>
    </w:rPr>
  </w:style>
  <w:style w:type="character" w:customStyle="1" w:styleId="195">
    <w:name w:val="ss16"/>
    <w:qFormat/>
    <w:uiPriority w:val="0"/>
    <w:rPr>
      <w:rFonts w:hint="eastAsia" w:ascii="宋体" w:hAnsi="宋体" w:eastAsia="宋体"/>
      <w:color w:val="000000"/>
      <w:sz w:val="9"/>
      <w:szCs w:val="9"/>
    </w:rPr>
  </w:style>
  <w:style w:type="character" w:customStyle="1" w:styleId="196">
    <w:name w:val="textcontents"/>
    <w:qFormat/>
    <w:uiPriority w:val="0"/>
    <w:rPr>
      <w:rFonts w:cs="Times New Roman"/>
    </w:rPr>
  </w:style>
  <w:style w:type="character" w:customStyle="1" w:styleId="197">
    <w:name w:val="14t1"/>
    <w:qFormat/>
    <w:uiPriority w:val="0"/>
    <w:rPr>
      <w:rFonts w:hint="eastAsia" w:ascii="宋体" w:hAnsi="宋体" w:eastAsia="宋体"/>
      <w:sz w:val="11"/>
      <w:szCs w:val="11"/>
    </w:rPr>
  </w:style>
  <w:style w:type="character" w:customStyle="1" w:styleId="198">
    <w:name w:val="不明显参考1"/>
    <w:qFormat/>
    <w:uiPriority w:val="0"/>
    <w:rPr>
      <w:smallCaps/>
      <w:color w:val="C0504D"/>
      <w:u w:val="single"/>
    </w:rPr>
  </w:style>
  <w:style w:type="character" w:customStyle="1" w:styleId="199">
    <w:name w:val="unnamed1"/>
    <w:basedOn w:val="48"/>
    <w:qFormat/>
    <w:uiPriority w:val="0"/>
  </w:style>
  <w:style w:type="character" w:customStyle="1" w:styleId="200">
    <w:name w:val="批注主题 Char3"/>
    <w:semiHidden/>
    <w:qFormat/>
    <w:uiPriority w:val="99"/>
    <w:rPr>
      <w:rFonts w:ascii="Calibri" w:hAnsi="Calibri" w:eastAsia="宋体" w:cs="Times New Roman"/>
      <w:b/>
      <w:bCs/>
      <w:szCs w:val="24"/>
    </w:rPr>
  </w:style>
  <w:style w:type="character" w:customStyle="1" w:styleId="201">
    <w:name w:val="标题 3 字符"/>
    <w:link w:val="4"/>
    <w:qFormat/>
    <w:uiPriority w:val="0"/>
    <w:rPr>
      <w:rFonts w:eastAsia="宋体"/>
      <w:b/>
      <w:bCs/>
      <w:kern w:val="2"/>
      <w:sz w:val="32"/>
      <w:szCs w:val="32"/>
      <w:lang w:val="en-US" w:eastAsia="zh-CN" w:bidi="ar-SA"/>
    </w:rPr>
  </w:style>
  <w:style w:type="character" w:customStyle="1" w:styleId="202">
    <w:name w:val="标题 2 字符"/>
    <w:link w:val="3"/>
    <w:qFormat/>
    <w:uiPriority w:val="0"/>
    <w:rPr>
      <w:rFonts w:ascii="Cambria" w:hAnsi="Cambria" w:eastAsia="宋体"/>
      <w:b/>
      <w:bCs/>
      <w:kern w:val="2"/>
      <w:sz w:val="32"/>
      <w:szCs w:val="32"/>
      <w:lang w:val="en-US" w:eastAsia="zh-CN" w:bidi="ar-SA"/>
    </w:rPr>
  </w:style>
  <w:style w:type="character" w:customStyle="1" w:styleId="203">
    <w:name w:val="标题 6 字符"/>
    <w:link w:val="7"/>
    <w:qFormat/>
    <w:uiPriority w:val="0"/>
    <w:rPr>
      <w:rFonts w:hAnsi="Arial" w:eastAsia="仿宋_GB2312"/>
      <w:sz w:val="30"/>
      <w:lang w:val="en-US" w:eastAsia="zh-CN" w:bidi="ar-SA"/>
    </w:rPr>
  </w:style>
  <w:style w:type="character" w:customStyle="1" w:styleId="204">
    <w:name w:val="页脚 字符"/>
    <w:link w:val="29"/>
    <w:qFormat/>
    <w:uiPriority w:val="0"/>
    <w:rPr>
      <w:rFonts w:eastAsia="宋体"/>
      <w:kern w:val="2"/>
      <w:sz w:val="18"/>
      <w:szCs w:val="18"/>
      <w:lang w:val="en-US" w:eastAsia="zh-CN" w:bidi="ar-SA"/>
    </w:rPr>
  </w:style>
  <w:style w:type="character" w:customStyle="1" w:styleId="205">
    <w:name w:val="引用 Char4"/>
    <w:link w:val="110"/>
    <w:qFormat/>
    <w:uiPriority w:val="0"/>
    <w:rPr>
      <w:i/>
      <w:iCs/>
      <w:color w:val="000000"/>
      <w:kern w:val="2"/>
      <w:sz w:val="21"/>
      <w:szCs w:val="22"/>
      <w:lang w:bidi="ar-SA"/>
    </w:rPr>
  </w:style>
  <w:style w:type="character" w:customStyle="1" w:styleId="206">
    <w:name w:val="标题 9 字符"/>
    <w:link w:val="11"/>
    <w:qFormat/>
    <w:uiPriority w:val="0"/>
    <w:rPr>
      <w:rFonts w:eastAsia="仿宋_GB2312"/>
      <w:sz w:val="30"/>
      <w:lang w:val="en-US" w:eastAsia="zh-CN" w:bidi="ar-SA"/>
    </w:rPr>
  </w:style>
  <w:style w:type="character" w:customStyle="1" w:styleId="207">
    <w:name w:val="标题 3 Char"/>
    <w:qFormat/>
    <w:uiPriority w:val="0"/>
    <w:rPr>
      <w:rFonts w:ascii="仿宋_GB2312" w:hAnsi="Calibri" w:eastAsia="仿宋_GB2312" w:cs="Times New Roman"/>
      <w:b/>
      <w:kern w:val="0"/>
      <w:sz w:val="24"/>
      <w:szCs w:val="28"/>
    </w:rPr>
  </w:style>
  <w:style w:type="character" w:customStyle="1" w:styleId="208">
    <w:name w:val="批注文字 Char2"/>
    <w:qFormat/>
    <w:uiPriority w:val="0"/>
    <w:rPr>
      <w:rFonts w:ascii="Calibri" w:hAnsi="Calibri" w:eastAsia="宋体" w:cs="Times New Roman"/>
      <w:szCs w:val="24"/>
    </w:rPr>
  </w:style>
  <w:style w:type="character" w:customStyle="1" w:styleId="209">
    <w:name w:val="normaltext1"/>
    <w:qFormat/>
    <w:uiPriority w:val="0"/>
    <w:rPr>
      <w:rFonts w:hint="default" w:ascii="ˎ̥" w:hAnsi="ˎ̥"/>
      <w:sz w:val="9"/>
      <w:szCs w:val="9"/>
    </w:rPr>
  </w:style>
  <w:style w:type="character" w:customStyle="1" w:styleId="210">
    <w:name w:val="ca-141"/>
    <w:qFormat/>
    <w:uiPriority w:val="0"/>
    <w:rPr>
      <w:rFonts w:hint="eastAsia" w:ascii="仿宋_GB2312" w:eastAsia="仿宋_GB2312"/>
      <w:sz w:val="21"/>
      <w:szCs w:val="21"/>
    </w:rPr>
  </w:style>
  <w:style w:type="character" w:customStyle="1" w:styleId="211">
    <w:name w:val="main_tdbg_7601"/>
    <w:qFormat/>
    <w:uiPriority w:val="0"/>
    <w:rPr>
      <w:sz w:val="14"/>
      <w:szCs w:val="14"/>
    </w:rPr>
  </w:style>
  <w:style w:type="character" w:customStyle="1" w:styleId="212">
    <w:name w:val="文档结构图 字符"/>
    <w:link w:val="14"/>
    <w:qFormat/>
    <w:uiPriority w:val="0"/>
    <w:rPr>
      <w:rFonts w:eastAsia="宋体"/>
      <w:kern w:val="2"/>
      <w:sz w:val="21"/>
      <w:szCs w:val="24"/>
      <w:lang w:val="en-US" w:eastAsia="zh-CN" w:bidi="ar-SA"/>
    </w:rPr>
  </w:style>
  <w:style w:type="character" w:customStyle="1" w:styleId="213">
    <w:name w:val="批注框文本 Char3"/>
    <w:semiHidden/>
    <w:qFormat/>
    <w:uiPriority w:val="99"/>
    <w:rPr>
      <w:rFonts w:ascii="Calibri" w:hAnsi="Calibri" w:eastAsia="宋体" w:cs="Times New Roman"/>
      <w:sz w:val="18"/>
      <w:szCs w:val="18"/>
    </w:rPr>
  </w:style>
  <w:style w:type="character" w:customStyle="1" w:styleId="214">
    <w:name w:val="Char Char9"/>
    <w:qFormat/>
    <w:locked/>
    <w:uiPriority w:val="0"/>
    <w:rPr>
      <w:rFonts w:ascii="仿宋_GB2312" w:eastAsia="仿宋_GB2312" w:cs="MingLiU"/>
      <w:b/>
      <w:sz w:val="24"/>
      <w:szCs w:val="28"/>
      <w:lang w:val="en-US" w:eastAsia="zh-CN" w:bidi="ar-SA"/>
    </w:rPr>
  </w:style>
  <w:style w:type="character" w:customStyle="1" w:styleId="215">
    <w:name w:val="title11"/>
    <w:qFormat/>
    <w:uiPriority w:val="0"/>
    <w:rPr>
      <w:b/>
      <w:bCs/>
      <w:color w:val="FFFFFF"/>
      <w:sz w:val="11"/>
      <w:szCs w:val="11"/>
    </w:rPr>
  </w:style>
  <w:style w:type="character" w:customStyle="1" w:styleId="216">
    <w:name w:val="批注框文本 字符"/>
    <w:link w:val="28"/>
    <w:qFormat/>
    <w:uiPriority w:val="0"/>
    <w:rPr>
      <w:rFonts w:eastAsia="宋体"/>
      <w:kern w:val="2"/>
      <w:sz w:val="18"/>
      <w:szCs w:val="18"/>
      <w:lang w:val="en-US" w:eastAsia="zh-CN" w:bidi="ar-SA"/>
    </w:rPr>
  </w:style>
  <w:style w:type="character" w:customStyle="1" w:styleId="217">
    <w:name w:val="标题 8 Char1"/>
    <w:qFormat/>
    <w:uiPriority w:val="0"/>
    <w:rPr>
      <w:rFonts w:ascii="Times New Roman" w:hAnsi="Arial" w:eastAsia="仿宋_GB2312" w:cs="Times New Roman"/>
      <w:sz w:val="30"/>
      <w:szCs w:val="20"/>
    </w:rPr>
  </w:style>
  <w:style w:type="character" w:customStyle="1" w:styleId="218">
    <w:name w:val="标题 Char2"/>
    <w:qFormat/>
    <w:uiPriority w:val="10"/>
    <w:rPr>
      <w:rFonts w:ascii="Cambria" w:hAnsi="Cambria" w:eastAsia="宋体" w:cs="Times New Roman"/>
      <w:b/>
      <w:bCs/>
      <w:sz w:val="32"/>
      <w:szCs w:val="32"/>
    </w:rPr>
  </w:style>
  <w:style w:type="character" w:customStyle="1" w:styleId="219">
    <w:name w:val="标题 字符"/>
    <w:link w:val="43"/>
    <w:qFormat/>
    <w:uiPriority w:val="0"/>
    <w:rPr>
      <w:rFonts w:eastAsia="宋体"/>
      <w:szCs w:val="24"/>
      <w:u w:val="single"/>
      <w:lang w:val="en-US" w:eastAsia="en-US" w:bidi="ar-SA"/>
    </w:rPr>
  </w:style>
  <w:style w:type="character" w:customStyle="1" w:styleId="220">
    <w:name w:val="批注主题 Char1"/>
    <w:qFormat/>
    <w:uiPriority w:val="0"/>
    <w:rPr>
      <w:b/>
      <w:bCs/>
      <w:kern w:val="2"/>
      <w:sz w:val="21"/>
      <w:szCs w:val="22"/>
    </w:rPr>
  </w:style>
  <w:style w:type="character" w:customStyle="1" w:styleId="221">
    <w:name w:val="副标题 Char"/>
    <w:qFormat/>
    <w:uiPriority w:val="0"/>
    <w:rPr>
      <w:rFonts w:ascii="Cambria" w:hAnsi="Cambria" w:eastAsia="宋体" w:cs="Times New Roman"/>
      <w:b/>
      <w:bCs/>
      <w:kern w:val="28"/>
      <w:sz w:val="32"/>
      <w:szCs w:val="32"/>
    </w:rPr>
  </w:style>
  <w:style w:type="character" w:customStyle="1" w:styleId="222">
    <w:name w:val="正文文本 字符"/>
    <w:link w:val="17"/>
    <w:qFormat/>
    <w:uiPriority w:val="0"/>
    <w:rPr>
      <w:rFonts w:eastAsia="宋体"/>
      <w:kern w:val="2"/>
      <w:sz w:val="21"/>
      <w:szCs w:val="24"/>
      <w:lang w:val="en-US" w:eastAsia="zh-CN" w:bidi="ar-SA"/>
    </w:rPr>
  </w:style>
  <w:style w:type="character" w:customStyle="1" w:styleId="223">
    <w:name w:val="纯文本 Char1"/>
    <w:qFormat/>
    <w:uiPriority w:val="0"/>
    <w:rPr>
      <w:rFonts w:ascii="宋体" w:hAnsi="Courier New" w:cs="Courier New"/>
      <w:kern w:val="2"/>
      <w:sz w:val="21"/>
      <w:szCs w:val="21"/>
    </w:rPr>
  </w:style>
  <w:style w:type="character" w:customStyle="1" w:styleId="224">
    <w:name w:val="脚注文本 字符"/>
    <w:link w:val="34"/>
    <w:qFormat/>
    <w:uiPriority w:val="0"/>
    <w:rPr>
      <w:rFonts w:ascii="Arial" w:hAnsi="Arial" w:eastAsia="宋体" w:cs="Arial"/>
      <w:sz w:val="18"/>
      <w:szCs w:val="18"/>
      <w:lang w:val="en-US" w:eastAsia="en-US" w:bidi="ar-SA"/>
    </w:rPr>
  </w:style>
  <w:style w:type="character" w:customStyle="1" w:styleId="225">
    <w:name w:val="标题 2 Char1"/>
    <w:qFormat/>
    <w:uiPriority w:val="0"/>
    <w:rPr>
      <w:rFonts w:ascii="Cambria" w:hAnsi="Cambria" w:eastAsia="宋体" w:cs="Times New Roman"/>
      <w:b/>
      <w:bCs/>
      <w:kern w:val="2"/>
      <w:sz w:val="32"/>
      <w:szCs w:val="32"/>
    </w:rPr>
  </w:style>
  <w:style w:type="character" w:customStyle="1" w:styleId="226">
    <w:name w:val="脚注文本 Char1"/>
    <w:qFormat/>
    <w:uiPriority w:val="0"/>
    <w:rPr>
      <w:rFonts w:ascii="Arial" w:hAnsi="Arial" w:cs="Arial"/>
      <w:sz w:val="18"/>
      <w:szCs w:val="18"/>
      <w:lang w:eastAsia="en-US"/>
    </w:rPr>
  </w:style>
  <w:style w:type="character" w:customStyle="1" w:styleId="227">
    <w:name w:val="HTML 预设格式 Char2"/>
    <w:semiHidden/>
    <w:qFormat/>
    <w:uiPriority w:val="99"/>
    <w:rPr>
      <w:rFonts w:ascii="Courier New" w:hAnsi="Courier New" w:eastAsia="宋体" w:cs="Courier New"/>
      <w:sz w:val="20"/>
      <w:szCs w:val="20"/>
    </w:rPr>
  </w:style>
  <w:style w:type="character" w:customStyle="1" w:styleId="228">
    <w:name w:val="标题 8 Char"/>
    <w:qFormat/>
    <w:uiPriority w:val="0"/>
    <w:rPr>
      <w:rFonts w:ascii="Arial" w:hAnsi="Arial" w:eastAsia="黑体" w:cs="Times New Roman"/>
      <w:sz w:val="24"/>
      <w:szCs w:val="24"/>
    </w:rPr>
  </w:style>
  <w:style w:type="character" w:customStyle="1" w:styleId="229">
    <w:name w:val="s3"/>
    <w:qFormat/>
    <w:uiPriority w:val="0"/>
  </w:style>
  <w:style w:type="character" w:customStyle="1" w:styleId="230">
    <w:name w:val="标题 4 Char"/>
    <w:qFormat/>
    <w:uiPriority w:val="0"/>
    <w:rPr>
      <w:rFonts w:ascii="仿宋_GB2312" w:hAnsi="Calibri" w:eastAsia="仿宋_GB2312" w:cs="Times New Roman"/>
      <w:b/>
      <w:kern w:val="0"/>
      <w:sz w:val="24"/>
      <w:szCs w:val="28"/>
    </w:rPr>
  </w:style>
  <w:style w:type="character" w:customStyle="1" w:styleId="231">
    <w:name w:val="正文文本缩进 2 Char"/>
    <w:qFormat/>
    <w:uiPriority w:val="0"/>
    <w:rPr>
      <w:kern w:val="2"/>
      <w:sz w:val="21"/>
      <w:szCs w:val="24"/>
    </w:rPr>
  </w:style>
  <w:style w:type="character" w:customStyle="1" w:styleId="232">
    <w:name w:val="style21"/>
    <w:qFormat/>
    <w:uiPriority w:val="0"/>
    <w:rPr>
      <w:b/>
      <w:bCs/>
      <w:sz w:val="28"/>
      <w:szCs w:val="28"/>
    </w:rPr>
  </w:style>
  <w:style w:type="character" w:customStyle="1" w:styleId="233">
    <w:name w:val="正文文本缩进 2 Char2"/>
    <w:semiHidden/>
    <w:qFormat/>
    <w:uiPriority w:val="99"/>
    <w:rPr>
      <w:rFonts w:ascii="Calibri" w:hAnsi="Calibri" w:eastAsia="宋体" w:cs="Times New Roman"/>
      <w:szCs w:val="24"/>
    </w:rPr>
  </w:style>
  <w:style w:type="character" w:customStyle="1" w:styleId="234">
    <w:name w:val="ht1"/>
    <w:qFormat/>
    <w:uiPriority w:val="0"/>
    <w:rPr>
      <w:rFonts w:ascii="黑体" w:eastAsia="黑体"/>
      <w:b/>
      <w:bCs/>
    </w:rPr>
  </w:style>
  <w:style w:type="character" w:customStyle="1" w:styleId="235">
    <w:name w:val="文档结构图 Char3"/>
    <w:semiHidden/>
    <w:qFormat/>
    <w:uiPriority w:val="99"/>
    <w:rPr>
      <w:rFonts w:ascii="宋体" w:hAnsi="Calibri" w:eastAsia="宋体" w:cs="Times New Roman"/>
      <w:sz w:val="18"/>
      <w:szCs w:val="18"/>
    </w:rPr>
  </w:style>
  <w:style w:type="character" w:customStyle="1" w:styleId="236">
    <w:name w:val="书籍标题1"/>
    <w:qFormat/>
    <w:uiPriority w:val="0"/>
    <w:rPr>
      <w:b/>
      <w:bCs/>
      <w:smallCaps/>
      <w:spacing w:val="5"/>
    </w:rPr>
  </w:style>
  <w:style w:type="character" w:customStyle="1" w:styleId="237">
    <w:name w:val="标题 7 Char1"/>
    <w:qFormat/>
    <w:uiPriority w:val="0"/>
    <w:rPr>
      <w:rFonts w:ascii="Times New Roman" w:hAnsi="Times New Roman" w:eastAsia="仿宋_GB2312" w:cs="Times New Roman"/>
      <w:sz w:val="30"/>
      <w:szCs w:val="20"/>
    </w:rPr>
  </w:style>
  <w:style w:type="character" w:customStyle="1" w:styleId="238">
    <w:name w:val="明显引用 Char2"/>
    <w:qFormat/>
    <w:uiPriority w:val="99"/>
    <w:rPr>
      <w:b/>
      <w:bCs/>
      <w:i/>
      <w:iCs/>
      <w:color w:val="4F81BD"/>
      <w:kern w:val="2"/>
      <w:sz w:val="21"/>
      <w:szCs w:val="24"/>
    </w:rPr>
  </w:style>
  <w:style w:type="character" w:customStyle="1" w:styleId="239">
    <w:name w:val="不明显强调1"/>
    <w:qFormat/>
    <w:uiPriority w:val="0"/>
    <w:rPr>
      <w:i/>
      <w:iCs/>
      <w:color w:val="808080"/>
    </w:rPr>
  </w:style>
  <w:style w:type="character" w:customStyle="1" w:styleId="240">
    <w:name w:val="普通文字 Char Char2"/>
    <w:qFormat/>
    <w:uiPriority w:val="0"/>
    <w:rPr>
      <w:rFonts w:ascii="宋体" w:hAnsi="Courier New"/>
      <w:kern w:val="2"/>
      <w:sz w:val="28"/>
      <w:szCs w:val="28"/>
    </w:rPr>
  </w:style>
  <w:style w:type="character" w:customStyle="1" w:styleId="241">
    <w:name w:val="标题 6 Char"/>
    <w:qFormat/>
    <w:uiPriority w:val="0"/>
    <w:rPr>
      <w:rFonts w:ascii="Arial" w:hAnsi="Arial" w:eastAsia="黑体" w:cs="Times New Roman"/>
      <w:b/>
      <w:bCs/>
      <w:sz w:val="24"/>
      <w:szCs w:val="24"/>
    </w:rPr>
  </w:style>
  <w:style w:type="character" w:customStyle="1" w:styleId="242">
    <w:name w:val="l1"/>
    <w:basedOn w:val="48"/>
    <w:qFormat/>
    <w:uiPriority w:val="0"/>
  </w:style>
  <w:style w:type="character" w:customStyle="1" w:styleId="243">
    <w:name w:val="未处理的提及1"/>
    <w:unhideWhenUsed/>
    <w:qFormat/>
    <w:uiPriority w:val="99"/>
    <w:rPr>
      <w:color w:val="808080"/>
      <w:shd w:val="clear" w:color="auto" w:fill="E6E6E6"/>
    </w:rPr>
  </w:style>
  <w:style w:type="character" w:customStyle="1" w:styleId="244">
    <w:name w:val="页眉 字符"/>
    <w:link w:val="30"/>
    <w:qFormat/>
    <w:uiPriority w:val="0"/>
    <w:rPr>
      <w:rFonts w:eastAsia="宋体"/>
      <w:kern w:val="2"/>
      <w:sz w:val="18"/>
      <w:szCs w:val="18"/>
      <w:lang w:val="en-US" w:eastAsia="zh-CN" w:bidi="ar-SA"/>
    </w:rPr>
  </w:style>
  <w:style w:type="character" w:customStyle="1" w:styleId="245">
    <w:name w:val="Char Char35"/>
    <w:qFormat/>
    <w:uiPriority w:val="0"/>
    <w:rPr>
      <w:rFonts w:ascii="仿宋_GB2312" w:eastAsia="仿宋_GB2312" w:cs="MingLiU"/>
      <w:b/>
      <w:sz w:val="24"/>
      <w:szCs w:val="28"/>
    </w:rPr>
  </w:style>
  <w:style w:type="character" w:customStyle="1" w:styleId="246">
    <w:name w:val="Char Char11"/>
    <w:qFormat/>
    <w:locked/>
    <w:uiPriority w:val="0"/>
    <w:rPr>
      <w:rFonts w:eastAsia="黑体"/>
      <w:kern w:val="2"/>
      <w:sz w:val="44"/>
      <w:szCs w:val="44"/>
      <w:lang w:val="en-US" w:eastAsia="zh-CN" w:bidi="ar-SA"/>
    </w:rPr>
  </w:style>
  <w:style w:type="character" w:customStyle="1" w:styleId="247">
    <w:name w:val="style31"/>
    <w:qFormat/>
    <w:uiPriority w:val="0"/>
    <w:rPr>
      <w:sz w:val="10"/>
      <w:szCs w:val="10"/>
    </w:rPr>
  </w:style>
  <w:style w:type="character" w:customStyle="1" w:styleId="248">
    <w:name w:val="0d1471"/>
    <w:qFormat/>
    <w:uiPriority w:val="0"/>
    <w:rPr>
      <w:color w:val="000000"/>
      <w:sz w:val="11"/>
      <w:szCs w:val="11"/>
      <w:u w:val="none"/>
    </w:rPr>
  </w:style>
  <w:style w:type="character" w:customStyle="1" w:styleId="249">
    <w:name w:val="标题 9 Char"/>
    <w:qFormat/>
    <w:uiPriority w:val="0"/>
    <w:rPr>
      <w:rFonts w:ascii="Arial" w:hAnsi="Arial" w:eastAsia="黑体" w:cs="Times New Roman"/>
      <w:szCs w:val="21"/>
    </w:rPr>
  </w:style>
  <w:style w:type="character" w:customStyle="1" w:styleId="250">
    <w:name w:val="标题 3 Char1"/>
    <w:qFormat/>
    <w:uiPriority w:val="0"/>
    <w:rPr>
      <w:rFonts w:ascii="Times New Roman" w:hAnsi="Times New Roman" w:eastAsia="宋体" w:cs="Times New Roman"/>
      <w:b/>
      <w:bCs/>
      <w:kern w:val="2"/>
      <w:sz w:val="32"/>
      <w:szCs w:val="32"/>
    </w:rPr>
  </w:style>
  <w:style w:type="character" w:customStyle="1" w:styleId="251">
    <w:name w:val="标题4 Char Char"/>
    <w:link w:val="95"/>
    <w:qFormat/>
    <w:uiPriority w:val="0"/>
    <w:rPr>
      <w:rFonts w:ascii="Arial" w:hAnsi="Arial"/>
      <w:b/>
      <w:bCs/>
      <w:sz w:val="24"/>
      <w:szCs w:val="32"/>
      <w:lang w:bidi="ar-SA"/>
    </w:rPr>
  </w:style>
  <w:style w:type="character" w:customStyle="1" w:styleId="252">
    <w:name w:val="标题 5 Char1"/>
    <w:qFormat/>
    <w:uiPriority w:val="0"/>
    <w:rPr>
      <w:rFonts w:ascii="宋体" w:hAnsi="宋体" w:eastAsia="宋体" w:cs="宋体"/>
      <w:b/>
      <w:bCs/>
      <w:sz w:val="20"/>
      <w:szCs w:val="20"/>
    </w:rPr>
  </w:style>
  <w:style w:type="character" w:customStyle="1" w:styleId="253">
    <w:name w:val="正文文本缩进 3 Char1"/>
    <w:qFormat/>
    <w:uiPriority w:val="0"/>
    <w:rPr>
      <w:rFonts w:ascii="宋体" w:hAnsi="宋体"/>
      <w:kern w:val="2"/>
      <w:sz w:val="28"/>
      <w:szCs w:val="28"/>
    </w:rPr>
  </w:style>
  <w:style w:type="character" w:customStyle="1" w:styleId="254">
    <w:name w:val="Char Char33"/>
    <w:qFormat/>
    <w:uiPriority w:val="0"/>
    <w:rPr>
      <w:rFonts w:ascii="仿宋_GB2312" w:eastAsia="仿宋_GB2312" w:cs="MingLiU"/>
      <w:b/>
      <w:sz w:val="24"/>
      <w:szCs w:val="28"/>
    </w:rPr>
  </w:style>
  <w:style w:type="character" w:customStyle="1" w:styleId="255">
    <w:name w:val="批注文字 Char1"/>
    <w:qFormat/>
    <w:uiPriority w:val="99"/>
    <w:rPr>
      <w:rFonts w:ascii="Times New Roman" w:hAnsi="Times New Roman" w:eastAsia="宋体" w:cs="Times New Roman"/>
      <w:szCs w:val="24"/>
    </w:rPr>
  </w:style>
  <w:style w:type="character" w:customStyle="1" w:styleId="256">
    <w:name w:val="正文文本 3 Char1"/>
    <w:qFormat/>
    <w:uiPriority w:val="0"/>
    <w:rPr>
      <w:kern w:val="2"/>
      <w:sz w:val="16"/>
      <w:szCs w:val="16"/>
    </w:rPr>
  </w:style>
  <w:style w:type="character" w:customStyle="1" w:styleId="257">
    <w:name w:val="页眉 Char"/>
    <w:qFormat/>
    <w:uiPriority w:val="0"/>
    <w:rPr>
      <w:sz w:val="18"/>
      <w:szCs w:val="18"/>
    </w:rPr>
  </w:style>
  <w:style w:type="character" w:customStyle="1" w:styleId="258">
    <w:name w:val="明显引用 Char"/>
    <w:qFormat/>
    <w:uiPriority w:val="0"/>
    <w:rPr>
      <w:rFonts w:ascii="Times New Roman" w:hAnsi="Times New Roman" w:eastAsia="宋体" w:cs="Times New Roman"/>
      <w:b/>
      <w:bCs/>
      <w:i/>
      <w:iCs/>
      <w:color w:val="4F81BD"/>
      <w:kern w:val="2"/>
      <w:sz w:val="21"/>
      <w:szCs w:val="24"/>
    </w:rPr>
  </w:style>
  <w:style w:type="character" w:customStyle="1" w:styleId="259">
    <w:name w:val="color_red1"/>
    <w:qFormat/>
    <w:uiPriority w:val="0"/>
    <w:rPr>
      <w:color w:val="FA0004"/>
    </w:rPr>
  </w:style>
  <w:style w:type="character" w:customStyle="1" w:styleId="260">
    <w:name w:val="批注主题 Char2"/>
    <w:qFormat/>
    <w:uiPriority w:val="99"/>
    <w:rPr>
      <w:b/>
      <w:bCs/>
      <w:kern w:val="2"/>
      <w:sz w:val="21"/>
      <w:szCs w:val="24"/>
    </w:rPr>
  </w:style>
  <w:style w:type="character" w:customStyle="1" w:styleId="261">
    <w:name w:val="Char Char34"/>
    <w:qFormat/>
    <w:uiPriority w:val="0"/>
    <w:rPr>
      <w:rFonts w:ascii="仿宋_GB2312" w:eastAsia="仿宋_GB2312" w:cs="MingLiU"/>
      <w:b/>
      <w:spacing w:val="1"/>
      <w:w w:val="99"/>
      <w:sz w:val="28"/>
      <w:szCs w:val="32"/>
    </w:rPr>
  </w:style>
  <w:style w:type="character" w:customStyle="1" w:styleId="262">
    <w:name w:val="标题 1 Char"/>
    <w:qFormat/>
    <w:uiPriority w:val="0"/>
    <w:rPr>
      <w:rFonts w:ascii="Times New Roman" w:hAnsi="Times New Roman" w:eastAsia="宋体" w:cs="Times New Roman"/>
      <w:b/>
      <w:bCs/>
      <w:kern w:val="44"/>
      <w:sz w:val="44"/>
      <w:szCs w:val="44"/>
    </w:rPr>
  </w:style>
  <w:style w:type="character" w:customStyle="1" w:styleId="263">
    <w:name w:val="docpro"/>
    <w:basedOn w:val="48"/>
    <w:qFormat/>
    <w:uiPriority w:val="0"/>
  </w:style>
  <w:style w:type="character" w:customStyle="1" w:styleId="264">
    <w:name w:val="正文文本 3 Char"/>
    <w:qFormat/>
    <w:uiPriority w:val="0"/>
    <w:rPr>
      <w:kern w:val="2"/>
      <w:sz w:val="16"/>
      <w:szCs w:val="16"/>
    </w:rPr>
  </w:style>
  <w:style w:type="character" w:customStyle="1" w:styleId="265">
    <w:name w:val="标题 5 Char"/>
    <w:qFormat/>
    <w:uiPriority w:val="0"/>
    <w:rPr>
      <w:rFonts w:ascii="Calibri" w:hAnsi="Calibri" w:eastAsia="宋体" w:cs="Times New Roman"/>
      <w:b/>
      <w:bCs/>
      <w:sz w:val="28"/>
      <w:szCs w:val="28"/>
    </w:rPr>
  </w:style>
  <w:style w:type="character" w:customStyle="1" w:styleId="266">
    <w:name w:val="style161"/>
    <w:qFormat/>
    <w:uiPriority w:val="0"/>
    <w:rPr>
      <w:b/>
      <w:bCs/>
      <w:color w:val="333333"/>
    </w:rPr>
  </w:style>
  <w:style w:type="character" w:customStyle="1" w:styleId="267">
    <w:name w:val="文档结构图 Char2"/>
    <w:qFormat/>
    <w:uiPriority w:val="99"/>
    <w:rPr>
      <w:kern w:val="2"/>
      <w:sz w:val="21"/>
      <w:szCs w:val="24"/>
      <w:shd w:val="clear" w:color="auto" w:fill="000080"/>
    </w:rPr>
  </w:style>
  <w:style w:type="character" w:customStyle="1" w:styleId="268">
    <w:name w:val="页脚 Char1"/>
    <w:semiHidden/>
    <w:qFormat/>
    <w:uiPriority w:val="99"/>
    <w:rPr>
      <w:kern w:val="2"/>
      <w:sz w:val="18"/>
      <w:szCs w:val="18"/>
    </w:rPr>
  </w:style>
  <w:style w:type="character" w:customStyle="1" w:styleId="269">
    <w:name w:val="日期 Char2"/>
    <w:qFormat/>
    <w:uiPriority w:val="99"/>
    <w:rPr>
      <w:kern w:val="2"/>
      <w:sz w:val="21"/>
      <w:szCs w:val="24"/>
    </w:rPr>
  </w:style>
  <w:style w:type="character" w:customStyle="1" w:styleId="270">
    <w:name w:val="HTML 预设格式 Char"/>
    <w:qFormat/>
    <w:uiPriority w:val="0"/>
    <w:rPr>
      <w:rFonts w:ascii="宋体" w:hAnsi="宋体" w:eastAsia="宋体" w:cs="宋体"/>
      <w:color w:val="000000"/>
      <w:sz w:val="24"/>
      <w:szCs w:val="24"/>
    </w:rPr>
  </w:style>
  <w:style w:type="character" w:customStyle="1" w:styleId="271">
    <w:name w:val="批注主题 字符"/>
    <w:link w:val="44"/>
    <w:qFormat/>
    <w:uiPriority w:val="0"/>
    <w:rPr>
      <w:rFonts w:eastAsia="宋体"/>
      <w:b/>
      <w:bCs/>
      <w:kern w:val="2"/>
      <w:sz w:val="21"/>
      <w:szCs w:val="24"/>
      <w:lang w:val="en-US" w:eastAsia="zh-CN" w:bidi="ar-SA"/>
    </w:rPr>
  </w:style>
  <w:style w:type="character" w:customStyle="1" w:styleId="272">
    <w:name w:val="正文文本 2 字符"/>
    <w:link w:val="39"/>
    <w:qFormat/>
    <w:uiPriority w:val="0"/>
    <w:rPr>
      <w:i/>
      <w:iCs/>
      <w:kern w:val="2"/>
      <w:sz w:val="26"/>
      <w:szCs w:val="24"/>
    </w:rPr>
  </w:style>
  <w:style w:type="character" w:customStyle="1" w:styleId="273">
    <w:name w:val="批注框文本 Char"/>
    <w:qFormat/>
    <w:uiPriority w:val="0"/>
    <w:rPr>
      <w:sz w:val="18"/>
      <w:szCs w:val="18"/>
    </w:rPr>
  </w:style>
  <w:style w:type="character" w:customStyle="1" w:styleId="274">
    <w:name w:val="文档结构图 Char"/>
    <w:qFormat/>
    <w:uiPriority w:val="0"/>
    <w:rPr>
      <w:rFonts w:ascii="宋体"/>
      <w:kern w:val="2"/>
      <w:sz w:val="18"/>
      <w:szCs w:val="18"/>
    </w:rPr>
  </w:style>
  <w:style w:type="character" w:customStyle="1" w:styleId="275">
    <w:name w:val="标题 8 字符"/>
    <w:link w:val="10"/>
    <w:qFormat/>
    <w:uiPriority w:val="0"/>
    <w:rPr>
      <w:rFonts w:hAnsi="Arial" w:eastAsia="仿宋_GB2312"/>
      <w:sz w:val="30"/>
      <w:lang w:val="en-US" w:eastAsia="zh-CN" w:bidi="ar-SA"/>
    </w:rPr>
  </w:style>
  <w:style w:type="character" w:customStyle="1" w:styleId="276">
    <w:name w:val="正文文本缩进 3 字符"/>
    <w:link w:val="36"/>
    <w:qFormat/>
    <w:uiPriority w:val="0"/>
    <w:rPr>
      <w:rFonts w:ascii="宋体" w:hAnsi="宋体" w:eastAsia="宋体"/>
      <w:kern w:val="2"/>
      <w:sz w:val="28"/>
      <w:szCs w:val="28"/>
      <w:lang w:val="en-US" w:eastAsia="zh-CN" w:bidi="ar-SA"/>
    </w:rPr>
  </w:style>
  <w:style w:type="character" w:customStyle="1" w:styleId="277">
    <w:name w:val="正文文本缩进 字符"/>
    <w:link w:val="18"/>
    <w:qFormat/>
    <w:uiPriority w:val="0"/>
    <w:rPr>
      <w:rFonts w:eastAsia="宋体"/>
      <w:kern w:val="2"/>
      <w:sz w:val="21"/>
      <w:szCs w:val="24"/>
      <w:lang w:val="en-US" w:eastAsia="zh-CN" w:bidi="ar-SA"/>
    </w:rPr>
  </w:style>
  <w:style w:type="character" w:customStyle="1" w:styleId="278">
    <w:name w:val="_Style 196"/>
    <w:qFormat/>
    <w:uiPriority w:val="0"/>
    <w:rPr>
      <w:i/>
      <w:iCs/>
      <w:color w:val="808080"/>
    </w:rPr>
  </w:style>
  <w:style w:type="character" w:customStyle="1" w:styleId="279">
    <w:name w:val="正文文本缩进 2 字符"/>
    <w:link w:val="26"/>
    <w:qFormat/>
    <w:uiPriority w:val="0"/>
    <w:rPr>
      <w:rFonts w:eastAsia="宋体"/>
      <w:sz w:val="28"/>
      <w:szCs w:val="24"/>
      <w:lang w:val="en-US" w:eastAsia="zh-CN" w:bidi="ar-SA"/>
    </w:rPr>
  </w:style>
  <w:style w:type="character" w:customStyle="1" w:styleId="280">
    <w:name w:val="标题 7 字符"/>
    <w:link w:val="9"/>
    <w:qFormat/>
    <w:uiPriority w:val="0"/>
    <w:rPr>
      <w:rFonts w:eastAsia="仿宋_GB2312"/>
      <w:sz w:val="30"/>
      <w:lang w:val="en-US" w:eastAsia="zh-CN" w:bidi="ar-SA"/>
    </w:rPr>
  </w:style>
  <w:style w:type="character" w:customStyle="1" w:styleId="281">
    <w:name w:val="Char Char13"/>
    <w:qFormat/>
    <w:uiPriority w:val="0"/>
    <w:rPr>
      <w:kern w:val="2"/>
      <w:sz w:val="18"/>
      <w:szCs w:val="18"/>
    </w:rPr>
  </w:style>
  <w:style w:type="character" w:customStyle="1" w:styleId="282">
    <w:name w:val="正文文本缩进 2 Char1"/>
    <w:qFormat/>
    <w:uiPriority w:val="0"/>
    <w:rPr>
      <w:sz w:val="28"/>
      <w:szCs w:val="24"/>
    </w:rPr>
  </w:style>
  <w:style w:type="character" w:customStyle="1" w:styleId="283">
    <w:name w:val="Char Char21"/>
    <w:qFormat/>
    <w:uiPriority w:val="0"/>
    <w:rPr>
      <w:rFonts w:ascii="宋体" w:hAnsi="宋体" w:cs="宋体"/>
      <w:b/>
      <w:bCs/>
      <w:sz w:val="24"/>
      <w:szCs w:val="24"/>
    </w:rPr>
  </w:style>
  <w:style w:type="character" w:customStyle="1" w:styleId="284">
    <w:name w:val="文档结构图 Char1"/>
    <w:qFormat/>
    <w:uiPriority w:val="0"/>
    <w:rPr>
      <w:rFonts w:ascii="宋体"/>
      <w:kern w:val="2"/>
      <w:sz w:val="18"/>
      <w:szCs w:val="18"/>
    </w:rPr>
  </w:style>
  <w:style w:type="character" w:customStyle="1" w:styleId="285">
    <w:name w:val="标题 Char"/>
    <w:qFormat/>
    <w:uiPriority w:val="0"/>
    <w:rPr>
      <w:rFonts w:ascii="Cambria" w:hAnsi="Cambria" w:eastAsia="宋体" w:cs="Times New Roman"/>
      <w:b/>
      <w:bCs/>
      <w:kern w:val="2"/>
      <w:sz w:val="32"/>
      <w:szCs w:val="32"/>
    </w:rPr>
  </w:style>
  <w:style w:type="character" w:customStyle="1" w:styleId="286">
    <w:name w:val="_Style 275"/>
    <w:qFormat/>
    <w:uiPriority w:val="0"/>
    <w:rPr>
      <w:smallCaps/>
      <w:color w:val="C0504D"/>
      <w:u w:val="single"/>
    </w:rPr>
  </w:style>
  <w:style w:type="character" w:customStyle="1" w:styleId="287">
    <w:name w:val="Char Char12"/>
    <w:qFormat/>
    <w:uiPriority w:val="0"/>
    <w:rPr>
      <w:rFonts w:eastAsia="黑体"/>
      <w:kern w:val="2"/>
      <w:sz w:val="44"/>
      <w:szCs w:val="44"/>
      <w:lang w:val="en-US" w:eastAsia="zh-CN" w:bidi="ar-SA"/>
    </w:rPr>
  </w:style>
  <w:style w:type="character" w:customStyle="1" w:styleId="288">
    <w:name w:val="明显参考1"/>
    <w:qFormat/>
    <w:uiPriority w:val="0"/>
    <w:rPr>
      <w:b/>
      <w:bCs/>
      <w:smallCaps/>
      <w:color w:val="C0504D"/>
      <w:spacing w:val="5"/>
      <w:u w:val="single"/>
    </w:rPr>
  </w:style>
  <w:style w:type="character" w:customStyle="1" w:styleId="289">
    <w:name w:val="Char Char36"/>
    <w:qFormat/>
    <w:uiPriority w:val="0"/>
    <w:rPr>
      <w:rFonts w:ascii="仿宋_GB2312" w:eastAsia="仿宋_GB2312" w:cs="MingLiU"/>
      <w:b/>
      <w:sz w:val="24"/>
      <w:szCs w:val="28"/>
    </w:rPr>
  </w:style>
  <w:style w:type="character" w:customStyle="1" w:styleId="290">
    <w:name w:val="批注框文本 Char2"/>
    <w:qFormat/>
    <w:uiPriority w:val="99"/>
    <w:rPr>
      <w:kern w:val="2"/>
      <w:sz w:val="18"/>
      <w:szCs w:val="18"/>
    </w:rPr>
  </w:style>
  <w:style w:type="character" w:customStyle="1" w:styleId="291">
    <w:name w:val="subhead1"/>
    <w:qFormat/>
    <w:uiPriority w:val="0"/>
    <w:rPr>
      <w:rFonts w:hint="default" w:ascii="Tahoma" w:hAnsi="Tahoma" w:cs="Tahoma"/>
      <w:color w:val="000000"/>
      <w:sz w:val="18"/>
      <w:szCs w:val="18"/>
      <w:u w:val="none"/>
      <w:shd w:val="clear" w:color="auto" w:fill="FFFFFF"/>
    </w:rPr>
  </w:style>
  <w:style w:type="character" w:customStyle="1" w:styleId="292">
    <w:name w:val="正文文本缩进 3 Char2"/>
    <w:semiHidden/>
    <w:qFormat/>
    <w:uiPriority w:val="99"/>
    <w:rPr>
      <w:rFonts w:ascii="Calibri" w:hAnsi="Calibri" w:eastAsia="宋体" w:cs="Times New Roman"/>
      <w:sz w:val="16"/>
      <w:szCs w:val="16"/>
    </w:rPr>
  </w:style>
  <w:style w:type="character" w:customStyle="1" w:styleId="293">
    <w:name w:val="纯文本 Char"/>
    <w:qFormat/>
    <w:uiPriority w:val="0"/>
    <w:rPr>
      <w:rFonts w:ascii="宋体" w:hAnsi="Courier New"/>
      <w:sz w:val="28"/>
      <w:szCs w:val="28"/>
    </w:rPr>
  </w:style>
  <w:style w:type="character" w:customStyle="1" w:styleId="294">
    <w:name w:val="纯文本 Char2"/>
    <w:semiHidden/>
    <w:qFormat/>
    <w:uiPriority w:val="99"/>
    <w:rPr>
      <w:rFonts w:ascii="宋体" w:hAnsi="Courier New" w:eastAsia="宋体" w:cs="Courier New"/>
      <w:szCs w:val="21"/>
    </w:rPr>
  </w:style>
  <w:style w:type="character" w:customStyle="1" w:styleId="295">
    <w:name w:val="页眉 Char1"/>
    <w:semiHidden/>
    <w:qFormat/>
    <w:uiPriority w:val="99"/>
    <w:rPr>
      <w:kern w:val="2"/>
      <w:sz w:val="18"/>
      <w:szCs w:val="18"/>
    </w:rPr>
  </w:style>
  <w:style w:type="character" w:customStyle="1" w:styleId="296">
    <w:name w:val="Char Char14"/>
    <w:qFormat/>
    <w:uiPriority w:val="0"/>
    <w:rPr>
      <w:kern w:val="2"/>
      <w:sz w:val="18"/>
      <w:szCs w:val="18"/>
    </w:rPr>
  </w:style>
  <w:style w:type="character" w:customStyle="1" w:styleId="297">
    <w:name w:val="批注文字 字符"/>
    <w:link w:val="15"/>
    <w:qFormat/>
    <w:uiPriority w:val="99"/>
    <w:rPr>
      <w:rFonts w:eastAsia="宋体"/>
      <w:kern w:val="2"/>
      <w:sz w:val="21"/>
      <w:szCs w:val="24"/>
      <w:lang w:val="en-US" w:eastAsia="zh-CN" w:bidi="ar-SA"/>
    </w:rPr>
  </w:style>
  <w:style w:type="character" w:customStyle="1" w:styleId="298">
    <w:name w:val="批注文字 Char Char"/>
    <w:qFormat/>
    <w:uiPriority w:val="0"/>
    <w:rPr>
      <w:rFonts w:ascii="宋体" w:hAnsi="Times New Roman" w:eastAsia="宋体" w:cs="Times New Roman"/>
      <w:sz w:val="28"/>
      <w:szCs w:val="20"/>
    </w:rPr>
  </w:style>
  <w:style w:type="character" w:customStyle="1" w:styleId="299">
    <w:name w:val="标题 1 Char1"/>
    <w:qFormat/>
    <w:uiPriority w:val="0"/>
    <w:rPr>
      <w:rFonts w:ascii="Times New Roman" w:hAnsi="Times New Roman" w:eastAsia="宋体" w:cs="Times New Roman"/>
      <w:b/>
      <w:bCs/>
      <w:kern w:val="44"/>
      <w:sz w:val="44"/>
      <w:szCs w:val="44"/>
    </w:rPr>
  </w:style>
  <w:style w:type="character" w:customStyle="1" w:styleId="300">
    <w:name w:val="标题 5 字符"/>
    <w:link w:val="6"/>
    <w:qFormat/>
    <w:uiPriority w:val="0"/>
    <w:rPr>
      <w:rFonts w:ascii="宋体" w:hAnsi="宋体" w:eastAsia="宋体" w:cs="宋体"/>
      <w:b/>
      <w:bCs/>
      <w:lang w:val="en-US" w:eastAsia="zh-CN" w:bidi="ar-SA"/>
    </w:rPr>
  </w:style>
  <w:style w:type="character" w:customStyle="1" w:styleId="301">
    <w:name w:val="手改 Char Char"/>
    <w:qFormat/>
    <w:uiPriority w:val="0"/>
    <w:rPr>
      <w:kern w:val="2"/>
      <w:sz w:val="21"/>
      <w:szCs w:val="24"/>
    </w:rPr>
  </w:style>
  <w:style w:type="character" w:customStyle="1" w:styleId="302">
    <w:name w:val="标题 1 字符"/>
    <w:link w:val="2"/>
    <w:qFormat/>
    <w:uiPriority w:val="0"/>
    <w:rPr>
      <w:rFonts w:eastAsia="宋体"/>
      <w:b/>
      <w:bCs/>
      <w:kern w:val="44"/>
      <w:sz w:val="44"/>
      <w:szCs w:val="44"/>
      <w:lang w:val="en-US" w:eastAsia="zh-CN" w:bidi="ar-SA"/>
    </w:rPr>
  </w:style>
  <w:style w:type="character" w:customStyle="1" w:styleId="303">
    <w:name w:val="intel3"/>
    <w:basedOn w:val="48"/>
    <w:qFormat/>
    <w:uiPriority w:val="0"/>
  </w:style>
  <w:style w:type="character" w:customStyle="1" w:styleId="304">
    <w:name w:val="副标题 Char2"/>
    <w:qFormat/>
    <w:uiPriority w:val="11"/>
    <w:rPr>
      <w:rFonts w:ascii="Cambria" w:hAnsi="Cambria" w:eastAsia="宋体" w:cs="Times New Roman"/>
      <w:b/>
      <w:bCs/>
      <w:kern w:val="28"/>
      <w:sz w:val="32"/>
      <w:szCs w:val="32"/>
    </w:rPr>
  </w:style>
  <w:style w:type="character" w:customStyle="1" w:styleId="305">
    <w:name w:val="明显引用 Char4"/>
    <w:link w:val="126"/>
    <w:qFormat/>
    <w:uiPriority w:val="0"/>
    <w:rPr>
      <w:b/>
      <w:bCs/>
      <w:i/>
      <w:iCs/>
      <w:color w:val="4F81BD"/>
      <w:kern w:val="2"/>
      <w:sz w:val="21"/>
      <w:szCs w:val="22"/>
      <w:lang w:bidi="ar-SA"/>
    </w:rPr>
  </w:style>
  <w:style w:type="character" w:customStyle="1" w:styleId="306">
    <w:name w:val="明显引用 Char1"/>
    <w:link w:val="119"/>
    <w:qFormat/>
    <w:uiPriority w:val="30"/>
    <w:rPr>
      <w:b/>
      <w:bCs/>
      <w:i/>
      <w:iCs/>
      <w:color w:val="4F81BD"/>
      <w:kern w:val="2"/>
      <w:sz w:val="21"/>
    </w:rPr>
  </w:style>
  <w:style w:type="character" w:customStyle="1" w:styleId="307">
    <w:name w:val="HTML 预设格式 Char1"/>
    <w:qFormat/>
    <w:uiPriority w:val="0"/>
    <w:rPr>
      <w:rFonts w:ascii="宋体" w:hAnsi="宋体" w:cs="宋体"/>
      <w:color w:val="000000"/>
      <w:sz w:val="24"/>
      <w:szCs w:val="24"/>
    </w:rPr>
  </w:style>
  <w:style w:type="character" w:customStyle="1" w:styleId="308">
    <w:name w:val="引用 Char"/>
    <w:link w:val="77"/>
    <w:qFormat/>
    <w:uiPriority w:val="0"/>
    <w:rPr>
      <w:rFonts w:ascii="Times New Roman" w:hAnsi="Times New Roman" w:eastAsia="宋体" w:cs="Times New Roman"/>
      <w:i/>
      <w:iCs/>
      <w:color w:val="000000"/>
      <w:kern w:val="2"/>
      <w:sz w:val="21"/>
      <w:szCs w:val="24"/>
    </w:rPr>
  </w:style>
  <w:style w:type="character" w:customStyle="1" w:styleId="309">
    <w:name w:val="副标题 字符"/>
    <w:link w:val="33"/>
    <w:qFormat/>
    <w:uiPriority w:val="0"/>
    <w:rPr>
      <w:rFonts w:eastAsia="宋体"/>
      <w:szCs w:val="24"/>
      <w:u w:val="single"/>
      <w:lang w:val="en-US" w:eastAsia="en-US" w:bidi="ar-SA"/>
    </w:rPr>
  </w:style>
  <w:style w:type="character" w:customStyle="1" w:styleId="310">
    <w:name w:val="ITTHEADER1 Char"/>
    <w:qFormat/>
    <w:uiPriority w:val="0"/>
    <w:rPr>
      <w:rFonts w:eastAsia="黑体"/>
      <w:kern w:val="2"/>
      <w:sz w:val="44"/>
      <w:szCs w:val="44"/>
      <w:lang w:val="en-US" w:eastAsia="zh-CN" w:bidi="ar-SA"/>
    </w:rPr>
  </w:style>
  <w:style w:type="character" w:customStyle="1" w:styleId="311">
    <w:name w:val="日期 Char3"/>
    <w:semiHidden/>
    <w:qFormat/>
    <w:uiPriority w:val="99"/>
    <w:rPr>
      <w:rFonts w:ascii="Calibri" w:hAnsi="Calibri" w:eastAsia="宋体" w:cs="Times New Roman"/>
      <w:szCs w:val="24"/>
    </w:rPr>
  </w:style>
  <w:style w:type="character" w:customStyle="1" w:styleId="312">
    <w:name w:val="纯文本 字符"/>
    <w:link w:val="23"/>
    <w:qFormat/>
    <w:uiPriority w:val="0"/>
    <w:rPr>
      <w:rFonts w:ascii="宋体" w:hAnsi="Courier New" w:eastAsia="宋体" w:cs="Courier New"/>
      <w:kern w:val="2"/>
      <w:sz w:val="21"/>
      <w:szCs w:val="21"/>
      <w:lang w:val="en-US" w:eastAsia="zh-CN" w:bidi="ar-SA"/>
    </w:rPr>
  </w:style>
  <w:style w:type="character" w:customStyle="1" w:styleId="313">
    <w:name w:val="批注文字 Char"/>
    <w:qFormat/>
    <w:uiPriority w:val="0"/>
    <w:rPr>
      <w:rFonts w:ascii="Times New Roman" w:hAnsi="Times New Roman" w:eastAsia="宋体" w:cs="Times New Roman"/>
      <w:kern w:val="2"/>
      <w:sz w:val="21"/>
      <w:szCs w:val="24"/>
    </w:rPr>
  </w:style>
  <w:style w:type="character" w:customStyle="1" w:styleId="314">
    <w:name w:val="Section Char"/>
    <w:qFormat/>
    <w:uiPriority w:val="0"/>
    <w:rPr>
      <w:rFonts w:ascii="仿宋_GB2312" w:eastAsia="仿宋_GB2312" w:cs="MingLiU"/>
      <w:b/>
      <w:sz w:val="24"/>
      <w:szCs w:val="28"/>
      <w:lang w:val="en-US" w:eastAsia="zh-CN" w:bidi="ar-SA"/>
    </w:rPr>
  </w:style>
  <w:style w:type="character" w:customStyle="1" w:styleId="315">
    <w:name w:val="正文文本 3 Char2"/>
    <w:semiHidden/>
    <w:qFormat/>
    <w:uiPriority w:val="99"/>
    <w:rPr>
      <w:rFonts w:ascii="Calibri" w:hAnsi="Calibri" w:eastAsia="宋体" w:cs="Times New Roman"/>
      <w:sz w:val="16"/>
      <w:szCs w:val="16"/>
    </w:rPr>
  </w:style>
  <w:style w:type="character" w:customStyle="1" w:styleId="316">
    <w:name w:val="正文文本 3 字符"/>
    <w:link w:val="16"/>
    <w:qFormat/>
    <w:uiPriority w:val="0"/>
    <w:rPr>
      <w:rFonts w:eastAsia="宋体"/>
      <w:kern w:val="2"/>
      <w:sz w:val="16"/>
      <w:szCs w:val="16"/>
      <w:lang w:val="en-US" w:eastAsia="zh-CN" w:bidi="ar-SA"/>
    </w:rPr>
  </w:style>
  <w:style w:type="character" w:customStyle="1" w:styleId="317">
    <w:name w:val="普通文字 Char Char1"/>
    <w:qFormat/>
    <w:uiPriority w:val="0"/>
    <w:rPr>
      <w:rFonts w:ascii="宋体" w:hAnsi="Courier New"/>
      <w:kern w:val="2"/>
      <w:sz w:val="28"/>
      <w:szCs w:val="28"/>
    </w:rPr>
  </w:style>
  <w:style w:type="character" w:customStyle="1" w:styleId="318">
    <w:name w:val="正文文本缩进 Char"/>
    <w:qFormat/>
    <w:uiPriority w:val="0"/>
    <w:rPr>
      <w:rFonts w:ascii="黑体" w:hAnsi="宋体" w:eastAsia="黑体"/>
      <w:color w:val="000000"/>
      <w:sz w:val="28"/>
      <w:szCs w:val="32"/>
    </w:rPr>
  </w:style>
  <w:style w:type="character" w:customStyle="1" w:styleId="319">
    <w:name w:val="font161"/>
    <w:qFormat/>
    <w:uiPriority w:val="0"/>
    <w:rPr>
      <w:b/>
      <w:bCs/>
      <w:sz w:val="32"/>
      <w:szCs w:val="32"/>
    </w:rPr>
  </w:style>
  <w:style w:type="paragraph" w:customStyle="1" w:styleId="320">
    <w:name w:val="List Paragraph"/>
    <w:basedOn w:val="1"/>
    <w:qFormat/>
    <w:uiPriority w:val="99"/>
    <w:pPr>
      <w:ind w:firstLine="420" w:firstLineChars="200"/>
    </w:pPr>
    <w:rPr>
      <w:sz w:val="28"/>
      <w:szCs w:val="28"/>
    </w:rPr>
  </w:style>
  <w:style w:type="paragraph" w:customStyle="1" w:styleId="32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22">
    <w:name w:val="样式 标题 3 + 仿宋 小四 居中 行距: 固定值 12 磅"/>
    <w:basedOn w:val="4"/>
    <w:qFormat/>
    <w:uiPriority w:val="0"/>
    <w:pPr>
      <w:spacing w:line="240" w:lineRule="exact"/>
      <w:jc w:val="center"/>
    </w:pPr>
    <w:rPr>
      <w:rFonts w:ascii="仿宋" w:hAnsi="仿宋" w:eastAsia="仿宋" w:cs="宋体"/>
      <w:sz w:val="24"/>
      <w:szCs w:val="20"/>
    </w:rPr>
  </w:style>
  <w:style w:type="character" w:customStyle="1" w:styleId="323">
    <w:name w:val="标题 3 Char2"/>
    <w:link w:val="4"/>
    <w:qFormat/>
    <w:uiPriority w:val="0"/>
    <w:rPr>
      <w:rFonts w:eastAsia="宋体"/>
      <w:b/>
      <w:bCs/>
      <w:kern w:val="2"/>
      <w:sz w:val="32"/>
      <w:szCs w:val="32"/>
      <w:lang w:val="en-US" w:eastAsia="zh-CN" w:bidi="ar-SA"/>
    </w:rPr>
  </w:style>
  <w:style w:type="character" w:customStyle="1" w:styleId="324">
    <w:name w:val="active7"/>
    <w:basedOn w:val="48"/>
    <w:qFormat/>
    <w:uiPriority w:val="0"/>
    <w:rPr>
      <w:color w:val="FFFFFF"/>
      <w:shd w:val="clear" w:fill="E02F23"/>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143</Pages>
  <Words>9825</Words>
  <Characters>10727</Characters>
  <Lines>1335</Lines>
  <Paragraphs>376</Paragraphs>
  <TotalTime>3</TotalTime>
  <ScaleCrop>false</ScaleCrop>
  <LinksUpToDate>false</LinksUpToDate>
  <CharactersWithSpaces>11318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2021-12-17T19:12:00Z</dcterms:created>
  <dc:creator>USER</dc:creator>
  <cp:lastModifiedBy>深海寻人</cp:lastModifiedBy>
  <cp:lastPrinted>2025-10-21T04:05:00Z</cp:lastPrinted>
  <dcterms:modified xsi:type="dcterms:W3CDTF">2026-01-15T03:39:17Z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CF1DFD5ECA494D57B900D77968BE649A_13</vt:lpwstr>
  </property>
  <property fmtid="{D5CDD505-2E9C-101B-9397-08002B2CF9AE}" pid="4" name="KSOTemplateDocerSaveRecord">
    <vt:lpwstr>eyJoZGlkIjoiNDFhMjY0Y2RkNWExOGEzYTYwYjdhY2FkODY4NWZlZTciLCJ1c2VySWQiOiIzNjUxNTg0MTEifQ==</vt:lpwstr>
  </property>
</Properties>
</file>